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03BA8" w14:paraId="61D6459A" w14:textId="77777777" w:rsidTr="00AE4AC6">
        <w:tc>
          <w:tcPr>
            <w:tcW w:w="7927" w:type="dxa"/>
            <w:gridSpan w:val="2"/>
          </w:tcPr>
          <w:p w14:paraId="53CEB4B4" w14:textId="40548D98" w:rsidR="00AE4AC6" w:rsidRDefault="00662B14" w:rsidP="00AE4AC6">
            <w:pPr>
              <w:jc w:val="center"/>
              <w:rPr>
                <w:rFonts w:cs="Times New Roman"/>
                <w:b/>
                <w:bCs/>
                <w:szCs w:val="24"/>
              </w:rPr>
            </w:pPr>
            <w:r w:rsidRPr="00662B14">
              <w:rPr>
                <w:rFonts w:cs="Times New Roman"/>
                <w:b/>
                <w:bCs/>
                <w:szCs w:val="24"/>
              </w:rPr>
              <w:t xml:space="preserve">Sistem Informasi Rekam Medis Berbasis Web Dengan Framework Laravel Pada Klinik Syifa Medikana Tambun Selatan </w:t>
            </w:r>
          </w:p>
          <w:p w14:paraId="06C8E467" w14:textId="77777777" w:rsidR="00AF5754" w:rsidRDefault="00AF5754" w:rsidP="00AE4AC6">
            <w:pPr>
              <w:jc w:val="center"/>
              <w:rPr>
                <w:rFonts w:cs="Times New Roman"/>
                <w:b/>
                <w:bCs/>
                <w:szCs w:val="24"/>
              </w:rPr>
            </w:pPr>
          </w:p>
          <w:p w14:paraId="51BFC9EE" w14:textId="5F473AFE" w:rsidR="000431FC" w:rsidRPr="00E36E4F" w:rsidRDefault="00BE528F" w:rsidP="00AE4AC6">
            <w:pPr>
              <w:spacing w:line="360" w:lineRule="auto"/>
              <w:jc w:val="center"/>
              <w:rPr>
                <w:rFonts w:cs="Times New Roman"/>
                <w:bCs/>
                <w:i/>
                <w:vertAlign w:val="superscript"/>
                <w:lang w:val="en-US"/>
              </w:rPr>
            </w:pPr>
            <w:r>
              <w:rPr>
                <w:rFonts w:cs="Times New Roman"/>
                <w:bCs/>
                <w:i/>
                <w:lang w:val="en-US"/>
              </w:rPr>
              <w:t>Achmad Fauzi</w:t>
            </w:r>
            <w:r w:rsidR="00AE4AC6" w:rsidRPr="00AE4AC6">
              <w:rPr>
                <w:rFonts w:cs="Times New Roman"/>
                <w:bCs/>
                <w:i/>
                <w:vertAlign w:val="superscript"/>
              </w:rPr>
              <w:t>1</w:t>
            </w:r>
            <w:r w:rsidR="00E36E4F">
              <w:rPr>
                <w:rFonts w:cs="Times New Roman"/>
                <w:bCs/>
                <w:i/>
              </w:rPr>
              <w:t>,</w:t>
            </w:r>
            <w:r w:rsidR="000431FC" w:rsidRPr="00841C06">
              <w:rPr>
                <w:rFonts w:cs="Times New Roman"/>
                <w:bCs/>
                <w:i/>
              </w:rPr>
              <w:t xml:space="preserve"> </w:t>
            </w:r>
            <w:r w:rsidR="00E36E4F" w:rsidRPr="00E36E4F">
              <w:rPr>
                <w:rFonts w:cs="Times New Roman"/>
                <w:bCs/>
                <w:i/>
              </w:rPr>
              <w:t>A. Yudi Permana</w:t>
            </w:r>
            <w:r w:rsidR="00E36E4F" w:rsidRPr="00E36E4F">
              <w:rPr>
                <w:rFonts w:cs="Times New Roman"/>
                <w:bCs/>
                <w:i/>
              </w:rPr>
              <w:t xml:space="preserve"> </w:t>
            </w:r>
            <w:r w:rsidR="00AE4AC6" w:rsidRPr="00AE4AC6">
              <w:rPr>
                <w:rFonts w:cs="Times New Roman"/>
                <w:bCs/>
                <w:i/>
                <w:vertAlign w:val="superscript"/>
              </w:rPr>
              <w:t>2</w:t>
            </w:r>
            <w:r w:rsidR="00E36E4F" w:rsidRPr="00841C06">
              <w:rPr>
                <w:rFonts w:cs="Times New Roman"/>
                <w:bCs/>
                <w:i/>
              </w:rPr>
              <w:t>,</w:t>
            </w:r>
            <w:r w:rsidR="00E36E4F">
              <w:t xml:space="preserve"> </w:t>
            </w:r>
            <w:r w:rsidR="00E36E4F" w:rsidRPr="00E36E4F">
              <w:rPr>
                <w:rFonts w:cs="Times New Roman"/>
                <w:bCs/>
                <w:i/>
              </w:rPr>
              <w:t>Endah Yaodah Kodratillah</w:t>
            </w:r>
            <w:r w:rsidR="00E36E4F">
              <w:rPr>
                <w:rFonts w:cs="Times New Roman"/>
                <w:bCs/>
                <w:i/>
                <w:lang w:val="en-US"/>
              </w:rPr>
              <w:t xml:space="preserve"> </w:t>
            </w:r>
            <w:r w:rsidR="00E36E4F">
              <w:rPr>
                <w:rFonts w:cs="Times New Roman"/>
                <w:bCs/>
                <w:i/>
                <w:vertAlign w:val="superscript"/>
                <w:lang w:val="en-US"/>
              </w:rPr>
              <w:t>3</w:t>
            </w:r>
          </w:p>
          <w:p w14:paraId="155C6C20" w14:textId="77777777" w:rsidR="00AE4AC6" w:rsidRDefault="00AE4AC6" w:rsidP="00AE4AC6">
            <w:pPr>
              <w:spacing w:line="360" w:lineRule="auto"/>
              <w:jc w:val="center"/>
              <w:rPr>
                <w:rFonts w:cs="Times New Roman"/>
                <w:bCs/>
                <w:i/>
              </w:rPr>
            </w:pPr>
          </w:p>
          <w:p w14:paraId="6A71E28C" w14:textId="1EC1AF5C" w:rsidR="00841C06" w:rsidRPr="00AE4AC6" w:rsidRDefault="00AE4AC6" w:rsidP="00AE4AC6">
            <w:pPr>
              <w:jc w:val="center"/>
              <w:rPr>
                <w:rFonts w:cs="Times New Roman"/>
                <w:b/>
                <w:bCs/>
                <w:sz w:val="20"/>
                <w:szCs w:val="20"/>
              </w:rPr>
            </w:pPr>
            <w:r w:rsidRPr="00AE4AC6">
              <w:rPr>
                <w:rFonts w:cs="Times New Roman"/>
                <w:b/>
                <w:bCs/>
                <w:sz w:val="20"/>
                <w:szCs w:val="20"/>
              </w:rPr>
              <w:t xml:space="preserve">Program Studi Teknik </w:t>
            </w:r>
            <w:r w:rsidR="00662B14">
              <w:rPr>
                <w:rFonts w:cs="Times New Roman"/>
                <w:b/>
                <w:bCs/>
                <w:sz w:val="20"/>
                <w:szCs w:val="20"/>
                <w:lang w:val="en-US"/>
              </w:rPr>
              <w:t>Informatika</w:t>
            </w:r>
            <w:r w:rsidRPr="00AE4AC6">
              <w:rPr>
                <w:rFonts w:cs="Times New Roman"/>
                <w:b/>
                <w:bCs/>
                <w:sz w:val="20"/>
                <w:szCs w:val="20"/>
              </w:rPr>
              <w:t xml:space="preserve">, </w:t>
            </w:r>
            <w:r w:rsidR="0041349F">
              <w:rPr>
                <w:rFonts w:cs="Times New Roman"/>
                <w:b/>
                <w:bCs/>
                <w:sz w:val="20"/>
                <w:szCs w:val="20"/>
              </w:rPr>
              <w:t>Universitas Pelita Bangsa</w:t>
            </w:r>
          </w:p>
          <w:p w14:paraId="3B1A8127" w14:textId="6334DF10" w:rsidR="00AE4AC6" w:rsidRDefault="00AE4AC6" w:rsidP="006C048F">
            <w:pPr>
              <w:spacing w:line="360" w:lineRule="auto"/>
              <w:jc w:val="center"/>
              <w:rPr>
                <w:rFonts w:cs="Times New Roman"/>
                <w:b/>
                <w:bCs/>
                <w:sz w:val="20"/>
                <w:szCs w:val="20"/>
              </w:rPr>
            </w:pPr>
            <w:r w:rsidRPr="00AE4AC6">
              <w:rPr>
                <w:rFonts w:cs="Times New Roman"/>
                <w:b/>
                <w:bCs/>
                <w:sz w:val="20"/>
                <w:szCs w:val="20"/>
              </w:rPr>
              <w:t>Korespondensi email:</w:t>
            </w:r>
            <w:r w:rsidR="004F2EB4">
              <w:rPr>
                <w:rFonts w:cs="Times New Roman"/>
                <w:b/>
                <w:bCs/>
                <w:sz w:val="20"/>
                <w:szCs w:val="20"/>
              </w:rPr>
              <w:t xml:space="preserve"> </w:t>
            </w:r>
            <w:r w:rsidR="004F2EB4" w:rsidRPr="004F2EB4">
              <w:rPr>
                <w:rFonts w:cs="Times New Roman"/>
                <w:b/>
                <w:bCs/>
                <w:color w:val="4472C4" w:themeColor="accent1"/>
                <w:sz w:val="20"/>
                <w:szCs w:val="20"/>
                <w:u w:val="single"/>
              </w:rPr>
              <w:t>pelitateknologi@gmail.com</w:t>
            </w:r>
            <w:r w:rsidR="004F2EB4" w:rsidRPr="004F2EB4">
              <w:rPr>
                <w:rFonts w:cs="Times New Roman"/>
                <w:b/>
                <w:bCs/>
                <w:color w:val="4472C4" w:themeColor="accent1"/>
                <w:sz w:val="20"/>
                <w:szCs w:val="20"/>
              </w:rPr>
              <w:t xml:space="preserve"> </w:t>
            </w:r>
          </w:p>
          <w:p w14:paraId="02FA9296" w14:textId="46CCD52A" w:rsidR="00AE4AC6" w:rsidRPr="00841C06" w:rsidRDefault="00AE4AC6" w:rsidP="006C048F">
            <w:pPr>
              <w:spacing w:line="360" w:lineRule="auto"/>
              <w:jc w:val="center"/>
              <w:rPr>
                <w:rFonts w:cs="Times New Roman"/>
                <w:b/>
                <w:bCs/>
              </w:rPr>
            </w:pPr>
          </w:p>
        </w:tc>
      </w:tr>
      <w:tr w:rsidR="00836FA8" w14:paraId="383190CC" w14:textId="77777777" w:rsidTr="00AE4AC6">
        <w:tc>
          <w:tcPr>
            <w:tcW w:w="3963" w:type="dxa"/>
            <w:tcBorders>
              <w:top w:val="single" w:sz="4" w:space="0" w:color="auto"/>
              <w:bottom w:val="single" w:sz="4" w:space="0" w:color="auto"/>
            </w:tcBorders>
          </w:tcPr>
          <w:p w14:paraId="74391F3A" w14:textId="7C14460C" w:rsidR="00836FA8" w:rsidRDefault="000431FC" w:rsidP="00AE4AC6">
            <w:pPr>
              <w:rPr>
                <w:rFonts w:cs="Times New Roman"/>
                <w:b/>
                <w:bCs/>
                <w:szCs w:val="24"/>
              </w:rPr>
            </w:pPr>
            <w:r>
              <w:rPr>
                <w:rFonts w:cs="Times New Roman"/>
                <w:b/>
                <w:bCs/>
                <w:szCs w:val="24"/>
              </w:rPr>
              <w:t>Abstrak</w:t>
            </w:r>
          </w:p>
        </w:tc>
        <w:tc>
          <w:tcPr>
            <w:tcW w:w="3964" w:type="dxa"/>
            <w:tcBorders>
              <w:top w:val="single" w:sz="4" w:space="0" w:color="auto"/>
              <w:bottom w:val="single" w:sz="4" w:space="0" w:color="auto"/>
            </w:tcBorders>
          </w:tcPr>
          <w:p w14:paraId="4E6FF5B2" w14:textId="7AD62A44" w:rsidR="00836FA8" w:rsidRDefault="000431FC" w:rsidP="00AE4AC6">
            <w:pPr>
              <w:rPr>
                <w:rFonts w:cs="Times New Roman"/>
                <w:b/>
                <w:bCs/>
                <w:szCs w:val="24"/>
              </w:rPr>
            </w:pPr>
            <w:r>
              <w:rPr>
                <w:rFonts w:cs="Times New Roman"/>
                <w:b/>
                <w:bCs/>
                <w:szCs w:val="24"/>
              </w:rPr>
              <w:t>Informasi Artikel</w:t>
            </w:r>
          </w:p>
        </w:tc>
      </w:tr>
      <w:tr w:rsidR="000431FC" w14:paraId="2EEF8BE8" w14:textId="77777777" w:rsidTr="00AE4AC6">
        <w:tc>
          <w:tcPr>
            <w:tcW w:w="3963" w:type="dxa"/>
            <w:vMerge w:val="restart"/>
            <w:tcBorders>
              <w:top w:val="single" w:sz="4" w:space="0" w:color="auto"/>
            </w:tcBorders>
          </w:tcPr>
          <w:p w14:paraId="253834E6" w14:textId="77777777" w:rsidR="00216F07" w:rsidRPr="00662B14" w:rsidRDefault="00216F07" w:rsidP="00216F07">
            <w:pPr>
              <w:jc w:val="both"/>
              <w:rPr>
                <w:rFonts w:cs="Times New Roman"/>
                <w:sz w:val="22"/>
              </w:rPr>
            </w:pPr>
            <w:r w:rsidRPr="00662B14">
              <w:rPr>
                <w:rFonts w:cs="Times New Roman"/>
                <w:sz w:val="22"/>
              </w:rPr>
              <w:t xml:space="preserve">Klinik Syifa Medikana adalah instansi yang berperan serta memberikan pelayanan kesehatan secara menyeluruh dan terpadu kepada masyarakat di wilayah Tambun Selatan. Terdapat keterbatasan dalam pengolahan data pasien dan rekam medis. Rekam medis adalah berkas yang berisikan catatan dan dokumen tentang identitas pasien, pemeriksaan, pengobatan, tindakan, dan pelayanan yang telah diberikan kepada pasien. Proses pengolahan informasi pasien pada Klinik Syifa Medikana masih bersifat manual, yaitu dicatat kedalam buku yang menyebabkan timbulnya beberapa kendala. Hasil dari analisa ini adalah di butuhkannya sistem informasi rekam medis elektronik. Adapun metode yang dilakukan untuk membangun sistem informasi rekam medis elektronik yaitu dengan menggunakan metode </w:t>
            </w:r>
            <w:r w:rsidRPr="00662B14">
              <w:rPr>
                <w:rFonts w:cs="Times New Roman"/>
                <w:i/>
                <w:iCs/>
                <w:sz w:val="22"/>
              </w:rPr>
              <w:t>prototype</w:t>
            </w:r>
            <w:r w:rsidRPr="00662B14">
              <w:rPr>
                <w:rFonts w:cs="Times New Roman"/>
                <w:sz w:val="22"/>
              </w:rPr>
              <w:t>, perancangan di lakukan mengunakan UML (</w:t>
            </w:r>
            <w:r w:rsidRPr="00662B14">
              <w:rPr>
                <w:rFonts w:cs="Times New Roman"/>
                <w:i/>
                <w:iCs/>
                <w:sz w:val="22"/>
              </w:rPr>
              <w:t xml:space="preserve">Unified Modeling Language) </w:t>
            </w:r>
            <w:r w:rsidRPr="00662B14">
              <w:rPr>
                <w:rFonts w:cs="Times New Roman"/>
                <w:sz w:val="22"/>
              </w:rPr>
              <w:t>dan pengkodean sistem menggunakan bahasa pemograman PHP (</w:t>
            </w:r>
            <w:r w:rsidRPr="00662B14">
              <w:rPr>
                <w:rFonts w:cs="Times New Roman"/>
                <w:i/>
                <w:iCs/>
                <w:sz w:val="22"/>
              </w:rPr>
              <w:t>Hypertext Preprocessor</w:t>
            </w:r>
            <w:r w:rsidRPr="00662B14">
              <w:rPr>
                <w:rFonts w:cs="Times New Roman"/>
                <w:sz w:val="22"/>
              </w:rPr>
              <w:t xml:space="preserve">) dengan </w:t>
            </w:r>
            <w:r w:rsidRPr="00662B14">
              <w:rPr>
                <w:rFonts w:cs="Times New Roman"/>
                <w:i/>
                <w:iCs/>
                <w:sz w:val="22"/>
              </w:rPr>
              <w:t>Framework Laravel</w:t>
            </w:r>
            <w:r w:rsidRPr="00662B14">
              <w:rPr>
                <w:rFonts w:cs="Times New Roman"/>
                <w:sz w:val="22"/>
              </w:rPr>
              <w:t xml:space="preserve"> 8. Dengan adanya sistem informasi rekam medis elektronik akan mempermudah dalam pengelolaan data rekam medis pasien dan mengurangi resiko hilangnya data pasien. </w:t>
            </w:r>
          </w:p>
          <w:p w14:paraId="754B8243" w14:textId="77777777" w:rsidR="000431FC" w:rsidRPr="00662B14" w:rsidRDefault="000431FC" w:rsidP="006C048F">
            <w:pPr>
              <w:spacing w:line="360" w:lineRule="auto"/>
              <w:jc w:val="center"/>
              <w:rPr>
                <w:rFonts w:cs="Times New Roman"/>
                <w:b/>
                <w:bCs/>
                <w:sz w:val="22"/>
              </w:rPr>
            </w:pPr>
          </w:p>
        </w:tc>
        <w:tc>
          <w:tcPr>
            <w:tcW w:w="3964" w:type="dxa"/>
            <w:tcBorders>
              <w:top w:val="single" w:sz="4" w:space="0" w:color="auto"/>
              <w:bottom w:val="single" w:sz="4" w:space="0" w:color="auto"/>
            </w:tcBorders>
          </w:tcPr>
          <w:p w14:paraId="60BE4060" w14:textId="77777777" w:rsidR="000431FC" w:rsidRPr="00AE4AC6" w:rsidRDefault="00AE4AC6" w:rsidP="00AE4AC6">
            <w:pPr>
              <w:rPr>
                <w:rFonts w:cs="Times New Roman"/>
                <w:bCs/>
                <w:szCs w:val="24"/>
              </w:rPr>
            </w:pPr>
            <w:r w:rsidRPr="00AE4AC6">
              <w:rPr>
                <w:rFonts w:cs="Times New Roman"/>
                <w:bCs/>
                <w:szCs w:val="24"/>
              </w:rPr>
              <w:t>Diterima: 8 Desember 2018</w:t>
            </w:r>
          </w:p>
          <w:p w14:paraId="31CA181B" w14:textId="77777777" w:rsidR="00AE4AC6" w:rsidRPr="00AE4AC6" w:rsidRDefault="00AE4AC6" w:rsidP="00AE4AC6">
            <w:pPr>
              <w:rPr>
                <w:rFonts w:cs="Times New Roman"/>
                <w:bCs/>
                <w:szCs w:val="24"/>
              </w:rPr>
            </w:pPr>
            <w:r w:rsidRPr="00AE4AC6">
              <w:rPr>
                <w:rFonts w:cs="Times New Roman"/>
                <w:bCs/>
                <w:szCs w:val="24"/>
              </w:rPr>
              <w:t>Direvisi: 6 Februari 2019</w:t>
            </w:r>
          </w:p>
          <w:p w14:paraId="2D0D6B59" w14:textId="77777777" w:rsidR="00AE4AC6" w:rsidRDefault="00AE4AC6" w:rsidP="00AE4AC6">
            <w:pPr>
              <w:rPr>
                <w:rFonts w:cs="Times New Roman"/>
                <w:bCs/>
                <w:szCs w:val="24"/>
              </w:rPr>
            </w:pPr>
            <w:r w:rsidRPr="00AE4AC6">
              <w:rPr>
                <w:rFonts w:cs="Times New Roman"/>
                <w:bCs/>
                <w:szCs w:val="24"/>
              </w:rPr>
              <w:t>Dipublikasikan: 21 Maret 2019</w:t>
            </w:r>
          </w:p>
          <w:p w14:paraId="6CD127C4" w14:textId="00B14E17" w:rsidR="00AE4AC6" w:rsidRPr="00AE4AC6" w:rsidRDefault="00AE4AC6" w:rsidP="00AE4AC6">
            <w:pPr>
              <w:rPr>
                <w:rFonts w:cs="Times New Roman"/>
                <w:bCs/>
                <w:szCs w:val="24"/>
              </w:rPr>
            </w:pPr>
          </w:p>
        </w:tc>
      </w:tr>
      <w:tr w:rsidR="000431FC" w14:paraId="08F0DD95" w14:textId="77777777" w:rsidTr="00AE4AC6">
        <w:tc>
          <w:tcPr>
            <w:tcW w:w="3963" w:type="dxa"/>
            <w:vMerge/>
            <w:tcBorders>
              <w:bottom w:val="single" w:sz="4" w:space="0" w:color="auto"/>
            </w:tcBorders>
          </w:tcPr>
          <w:p w14:paraId="36D706F1" w14:textId="77777777" w:rsidR="000431FC" w:rsidRPr="00AE4AC6" w:rsidRDefault="000431FC" w:rsidP="006C048F">
            <w:pPr>
              <w:spacing w:line="360" w:lineRule="auto"/>
              <w:jc w:val="center"/>
              <w:rPr>
                <w:rFonts w:cs="Times New Roman"/>
                <w:b/>
                <w:bCs/>
                <w:szCs w:val="24"/>
              </w:rPr>
            </w:pPr>
          </w:p>
        </w:tc>
        <w:tc>
          <w:tcPr>
            <w:tcW w:w="3964" w:type="dxa"/>
            <w:tcBorders>
              <w:top w:val="single" w:sz="4" w:space="0" w:color="auto"/>
              <w:bottom w:val="single" w:sz="4" w:space="0" w:color="auto"/>
            </w:tcBorders>
          </w:tcPr>
          <w:p w14:paraId="6A327AE5" w14:textId="77777777" w:rsidR="000431FC" w:rsidRPr="00AE4AC6" w:rsidRDefault="000431FC" w:rsidP="00AE4AC6">
            <w:pPr>
              <w:rPr>
                <w:rFonts w:cs="Times New Roman"/>
                <w:b/>
                <w:bCs/>
                <w:szCs w:val="24"/>
              </w:rPr>
            </w:pPr>
            <w:r w:rsidRPr="00AE4AC6">
              <w:rPr>
                <w:rFonts w:cs="Times New Roman"/>
                <w:b/>
                <w:bCs/>
                <w:szCs w:val="24"/>
              </w:rPr>
              <w:t>Keywords</w:t>
            </w:r>
          </w:p>
          <w:p w14:paraId="72322636" w14:textId="61693C04" w:rsidR="00AE4AC6" w:rsidRPr="00216F07" w:rsidRDefault="00216F07" w:rsidP="00216F07">
            <w:pPr>
              <w:rPr>
                <w:rFonts w:cs="Times New Roman"/>
                <w:bCs/>
                <w:sz w:val="22"/>
              </w:rPr>
            </w:pPr>
            <w:r w:rsidRPr="00216F07">
              <w:rPr>
                <w:rFonts w:cs="Times New Roman"/>
                <w:iCs/>
                <w:sz w:val="22"/>
              </w:rPr>
              <w:t xml:space="preserve">Klinik, Rekam Medis, </w:t>
            </w:r>
            <w:r w:rsidRPr="00216F07">
              <w:rPr>
                <w:rFonts w:cs="Times New Roman"/>
                <w:i/>
                <w:sz w:val="22"/>
              </w:rPr>
              <w:t>Prototype</w:t>
            </w:r>
            <w:r w:rsidRPr="00216F07">
              <w:rPr>
                <w:rFonts w:cs="Times New Roman"/>
                <w:iCs/>
                <w:sz w:val="22"/>
              </w:rPr>
              <w:t xml:space="preserve">, UML, PHP, </w:t>
            </w:r>
            <w:r w:rsidRPr="00216F07">
              <w:rPr>
                <w:rFonts w:cs="Times New Roman"/>
                <w:i/>
                <w:sz w:val="22"/>
              </w:rPr>
              <w:t>Laravel 8</w:t>
            </w:r>
          </w:p>
        </w:tc>
      </w:tr>
    </w:tbl>
    <w:p w14:paraId="1CEFB05E" w14:textId="77777777" w:rsidR="00836FA8" w:rsidRDefault="00836FA8" w:rsidP="006C048F">
      <w:pPr>
        <w:spacing w:line="360" w:lineRule="auto"/>
        <w:jc w:val="center"/>
        <w:rPr>
          <w:rFonts w:cs="Times New Roman"/>
          <w:b/>
          <w:bCs/>
          <w:szCs w:val="24"/>
        </w:rPr>
      </w:pPr>
    </w:p>
    <w:p w14:paraId="06F749B7" w14:textId="77777777" w:rsidR="004F5457" w:rsidRDefault="004F5457" w:rsidP="00521CC1">
      <w:pPr>
        <w:pStyle w:val="ListParagraph"/>
        <w:numPr>
          <w:ilvl w:val="0"/>
          <w:numId w:val="5"/>
        </w:numPr>
        <w:spacing w:line="360" w:lineRule="auto"/>
        <w:ind w:left="284" w:hanging="207"/>
        <w:rPr>
          <w:rFonts w:cs="Times New Roman"/>
          <w:b/>
          <w:bCs/>
          <w:szCs w:val="24"/>
        </w:rPr>
        <w:sectPr w:rsidR="004F5457" w:rsidSect="00AF5754">
          <w:headerReference w:type="default" r:id="rId8"/>
          <w:footerReference w:type="default" r:id="rId9"/>
          <w:pgSz w:w="11906" w:h="16838"/>
          <w:pgMar w:top="2268" w:right="1701" w:bottom="1701" w:left="2268" w:header="284" w:footer="709" w:gutter="0"/>
          <w:cols w:space="708"/>
          <w:docGrid w:linePitch="360"/>
        </w:sectPr>
      </w:pPr>
    </w:p>
    <w:p w14:paraId="2151F5E5" w14:textId="676774C3" w:rsidR="006C048F" w:rsidRPr="006C048F" w:rsidRDefault="006C048F" w:rsidP="004F5457">
      <w:pPr>
        <w:pStyle w:val="ListParagraph"/>
        <w:numPr>
          <w:ilvl w:val="0"/>
          <w:numId w:val="5"/>
        </w:numPr>
        <w:spacing w:line="240" w:lineRule="auto"/>
        <w:ind w:left="142" w:firstLine="0"/>
        <w:jc w:val="both"/>
        <w:rPr>
          <w:rFonts w:cs="Times New Roman"/>
          <w:szCs w:val="24"/>
        </w:rPr>
      </w:pPr>
      <w:r w:rsidRPr="006C048F">
        <w:rPr>
          <w:rFonts w:cs="Times New Roman"/>
          <w:b/>
          <w:bCs/>
          <w:szCs w:val="24"/>
        </w:rPr>
        <w:t xml:space="preserve">Introduction </w:t>
      </w:r>
    </w:p>
    <w:p w14:paraId="60530764" w14:textId="12008AEE" w:rsidR="006C048F" w:rsidRPr="00662B14" w:rsidRDefault="00662B14" w:rsidP="004F5457">
      <w:pPr>
        <w:spacing w:line="240" w:lineRule="auto"/>
        <w:ind w:left="142"/>
        <w:jc w:val="both"/>
        <w:rPr>
          <w:rFonts w:cs="Times New Roman"/>
          <w:szCs w:val="24"/>
          <w:lang w:val="en-US"/>
        </w:rPr>
      </w:pPr>
      <w:bookmarkStart w:id="0" w:name="_Hlk80084205"/>
      <w:r w:rsidRPr="003A6E67">
        <w:rPr>
          <w:rFonts w:cs="Times New Roman"/>
          <w:szCs w:val="24"/>
        </w:rPr>
        <w:t xml:space="preserve">Teknologi informasi memiliki potensi dalam memproses data dan </w:t>
      </w:r>
      <w:r w:rsidRPr="003A6E67">
        <w:rPr>
          <w:rFonts w:cs="Times New Roman"/>
          <w:szCs w:val="24"/>
        </w:rPr>
        <w:t>mengolahnya menjadi informasi.</w:t>
      </w:r>
      <w:r w:rsidRPr="00662B14">
        <w:rPr>
          <w:rFonts w:cs="Times New Roman"/>
          <w:szCs w:val="24"/>
        </w:rPr>
        <w:t xml:space="preserve"> </w:t>
      </w:r>
      <w:r w:rsidRPr="003A6E67">
        <w:rPr>
          <w:rFonts w:cs="Times New Roman"/>
          <w:szCs w:val="24"/>
        </w:rPr>
        <w:t xml:space="preserve">Salah satu dampak yang ditimbulkan pada teknologi komputer dan sistem informasi di bidang </w:t>
      </w:r>
      <w:r>
        <w:rPr>
          <w:rFonts w:cs="Times New Roman"/>
          <w:szCs w:val="24"/>
        </w:rPr>
        <w:t>k</w:t>
      </w:r>
      <w:r w:rsidRPr="003A6E67">
        <w:rPr>
          <w:rFonts w:cs="Times New Roman"/>
          <w:szCs w:val="24"/>
        </w:rPr>
        <w:t xml:space="preserve">esehatan yaitu </w:t>
      </w:r>
      <w:r w:rsidRPr="003A6E67">
        <w:rPr>
          <w:rFonts w:cs="Times New Roman"/>
          <w:szCs w:val="24"/>
        </w:rPr>
        <w:lastRenderedPageBreak/>
        <w:t>pada klinik.</w:t>
      </w:r>
      <w:r w:rsidRPr="00ED6EE8">
        <w:t xml:space="preserve"> </w:t>
      </w:r>
      <w:r w:rsidRPr="003A6E67">
        <w:rPr>
          <w:rFonts w:cs="Times New Roman"/>
          <w:szCs w:val="24"/>
        </w:rPr>
        <w:t>Klinik merupakan suatu organisasi kesehatan yang berperan serta memberikan pelayanan kesehatan secara menyeluruh dan terpadu kepada masyarakat. Upaya meningkatkan pelayanan klinik sangat dibutuhkan, oleh karena itu diperlukannya suatu sistem terkomputerisasi seperti pendaftaran pasien dan informasi rekam medis pasien.</w:t>
      </w:r>
      <w:r w:rsidRPr="00662B14">
        <w:rPr>
          <w:rFonts w:cs="Times New Roman"/>
          <w:szCs w:val="24"/>
        </w:rPr>
        <w:t xml:space="preserve"> </w:t>
      </w:r>
      <w:r w:rsidRPr="003A6E67">
        <w:rPr>
          <w:rFonts w:cs="Times New Roman"/>
          <w:szCs w:val="24"/>
        </w:rPr>
        <w:t>Klinik Syifa Medikana merupakan klinik yang melayani kesehatan masyarakat, khususnya melayani pasien yang terletak di Tambun Selatan.</w:t>
      </w:r>
      <w:r>
        <w:rPr>
          <w:rFonts w:cs="Times New Roman"/>
          <w:szCs w:val="24"/>
          <w:lang w:val="en-US"/>
        </w:rPr>
        <w:t xml:space="preserve"> </w:t>
      </w:r>
      <w:r w:rsidRPr="003A6E67">
        <w:rPr>
          <w:rFonts w:cs="Times New Roman"/>
          <w:szCs w:val="24"/>
        </w:rPr>
        <w:t>Proses pengolahan informasi pasien pada Klinik Syifa Medikana masih bersifat manual, yaitu dicatat kedalam buku</w:t>
      </w:r>
      <w:r>
        <w:rPr>
          <w:rFonts w:cs="Times New Roman"/>
          <w:szCs w:val="24"/>
          <w:lang w:val="en-US"/>
        </w:rPr>
        <w:t xml:space="preserve">. </w:t>
      </w:r>
      <w:r w:rsidRPr="003A6E67">
        <w:rPr>
          <w:rFonts w:cs="Times New Roman"/>
          <w:szCs w:val="24"/>
        </w:rPr>
        <w:t>Petugas klinik membutuhkan waktu lebih lama dalam mencari data-data pasien dan rekam medis</w:t>
      </w:r>
      <w:r>
        <w:rPr>
          <w:rFonts w:cs="Times New Roman"/>
          <w:szCs w:val="24"/>
          <w:lang w:val="en-US"/>
        </w:rPr>
        <w:t xml:space="preserve">. </w:t>
      </w:r>
      <w:r w:rsidRPr="003A6E67">
        <w:rPr>
          <w:rFonts w:cs="Times New Roman"/>
          <w:szCs w:val="24"/>
        </w:rPr>
        <w:t>Selain itu data-data yang telah dibuat seperti data rekam medis sewaktu-waktu dapat hilang atau rusak</w:t>
      </w:r>
      <w:r>
        <w:rPr>
          <w:rFonts w:cs="Times New Roman"/>
          <w:szCs w:val="24"/>
          <w:lang w:val="en-US"/>
        </w:rPr>
        <w:t xml:space="preserve">. </w:t>
      </w:r>
      <w:r w:rsidRPr="00662B14">
        <w:rPr>
          <w:rFonts w:cs="Times New Roman"/>
          <w:szCs w:val="24"/>
          <w:lang w:val="en-US"/>
        </w:rPr>
        <w:t>Secara administratif rekam medis elektronik bermanfaat sebagai gudang penyimpanan informasi secara elektronik mengenai status kesehatan dan layanan kesehatan yang diperoleh pasien. Selain itu, penggunaan rekam medis elektronik memberikan manfaat kepada dokter dan petugas kesehatan dalam mengakses informasi pasien yang pada akhirnya membantu dalam pengambilan keputusan klinis.</w:t>
      </w:r>
    </w:p>
    <w:bookmarkEnd w:id="0"/>
    <w:p w14:paraId="31EA7F54" w14:textId="30F4FC7E" w:rsidR="0041349F" w:rsidRPr="0041349F" w:rsidRDefault="00C86876" w:rsidP="0041349F">
      <w:pPr>
        <w:pStyle w:val="ListParagraph"/>
        <w:numPr>
          <w:ilvl w:val="0"/>
          <w:numId w:val="5"/>
        </w:numPr>
        <w:tabs>
          <w:tab w:val="left" w:pos="284"/>
        </w:tabs>
        <w:spacing w:line="240" w:lineRule="auto"/>
        <w:ind w:left="142" w:firstLine="0"/>
        <w:jc w:val="both"/>
        <w:rPr>
          <w:rFonts w:cs="Times New Roman"/>
          <w:szCs w:val="24"/>
        </w:rPr>
      </w:pPr>
      <w:r>
        <w:rPr>
          <w:rFonts w:cs="Times New Roman"/>
          <w:b/>
          <w:bCs/>
          <w:szCs w:val="24"/>
        </w:rPr>
        <w:t>Metodologi</w:t>
      </w:r>
    </w:p>
    <w:p w14:paraId="0C2381FA" w14:textId="77777777" w:rsidR="0041349F" w:rsidRPr="006C048F" w:rsidRDefault="0041349F" w:rsidP="0041349F">
      <w:pPr>
        <w:spacing w:line="240" w:lineRule="auto"/>
        <w:jc w:val="both"/>
        <w:rPr>
          <w:rFonts w:cs="Times New Roman"/>
          <w:bCs/>
          <w:szCs w:val="24"/>
        </w:rPr>
      </w:pPr>
      <w:r w:rsidRPr="006C048F">
        <w:rPr>
          <w:rFonts w:cs="Times New Roman"/>
          <w:szCs w:val="24"/>
        </w:rPr>
        <w:t>The main title (on the first page) should begin 1 3/16 inches (7 picas) from the top edge of the page, centered, and in Times New Roman 14-point, boldface type. Capitalize the first letter of nouns, pronouns, verbs, adjectives, and adverbs; do not capitalize articles, coordinate conjunctions, or prepositions (unless the title begins with such a word) (</w:t>
      </w:r>
      <w:r w:rsidRPr="006C048F">
        <w:rPr>
          <w:rFonts w:cs="Times New Roman"/>
          <w:i/>
          <w:iCs/>
          <w:szCs w:val="24"/>
        </w:rPr>
        <w:t xml:space="preserve">e.g. </w:t>
      </w:r>
      <w:r w:rsidRPr="006C048F">
        <w:rPr>
          <w:rFonts w:cs="Times New Roman"/>
          <w:b/>
          <w:bCs/>
          <w:szCs w:val="24"/>
        </w:rPr>
        <w:t xml:space="preserve">A Comparative Study of Privacy </w:t>
      </w:r>
      <w:r w:rsidRPr="006C048F">
        <w:rPr>
          <w:rFonts w:cs="Times New Roman"/>
          <w:b/>
          <w:bCs/>
          <w:szCs w:val="24"/>
        </w:rPr>
        <w:t xml:space="preserve">Protection Methods for Smart Home Environments). </w:t>
      </w:r>
      <w:r w:rsidRPr="006C048F">
        <w:rPr>
          <w:rFonts w:cs="Times New Roman"/>
          <w:bCs/>
          <w:szCs w:val="24"/>
        </w:rPr>
        <w:t xml:space="preserve">Please initially capitalize only the first word in other titles, including section titles and first, second, and third-order headings (for example, “Titles and headings” — as in these guidelines). Leave two blank lines after the title. </w:t>
      </w:r>
    </w:p>
    <w:p w14:paraId="493DF9BC" w14:textId="77777777" w:rsidR="0041349F" w:rsidRPr="004F063C" w:rsidRDefault="0041349F" w:rsidP="0041349F">
      <w:pPr>
        <w:pStyle w:val="ListParagraph"/>
        <w:numPr>
          <w:ilvl w:val="0"/>
          <w:numId w:val="8"/>
        </w:numPr>
        <w:spacing w:line="240" w:lineRule="auto"/>
        <w:jc w:val="both"/>
        <w:rPr>
          <w:rFonts w:cs="Times New Roman"/>
          <w:b/>
          <w:bCs/>
          <w:szCs w:val="24"/>
        </w:rPr>
      </w:pPr>
      <w:r w:rsidRPr="004F063C">
        <w:rPr>
          <w:rFonts w:cs="Times New Roman"/>
          <w:b/>
          <w:bCs/>
          <w:szCs w:val="24"/>
        </w:rPr>
        <w:t xml:space="preserve">Author Name(s) and Affiliation(s) </w:t>
      </w:r>
    </w:p>
    <w:p w14:paraId="69A277B0" w14:textId="77777777" w:rsidR="0041349F" w:rsidRPr="004F063C" w:rsidRDefault="0041349F" w:rsidP="0041349F">
      <w:pPr>
        <w:pStyle w:val="ListParagraph"/>
        <w:spacing w:line="240" w:lineRule="auto"/>
        <w:ind w:left="142"/>
        <w:jc w:val="both"/>
        <w:rPr>
          <w:rFonts w:cs="Times New Roman"/>
          <w:bCs/>
          <w:szCs w:val="24"/>
        </w:rPr>
      </w:pPr>
      <w:r w:rsidRPr="004F063C">
        <w:rPr>
          <w:rFonts w:cs="Times New Roman"/>
          <w:bCs/>
          <w:szCs w:val="24"/>
        </w:rPr>
        <w:t xml:space="preserve">Author names and affiliations are to be centered beneath the title and printed in Times New Roman 12-point, non-boldface type. (See example below) </w:t>
      </w:r>
    </w:p>
    <w:p w14:paraId="18D68557" w14:textId="77777777" w:rsidR="0041349F" w:rsidRPr="006C048F" w:rsidRDefault="0041349F" w:rsidP="0041349F">
      <w:pPr>
        <w:spacing w:line="240" w:lineRule="auto"/>
        <w:ind w:left="142"/>
        <w:jc w:val="both"/>
        <w:rPr>
          <w:rFonts w:cs="Times New Roman"/>
          <w:bCs/>
          <w:szCs w:val="24"/>
        </w:rPr>
      </w:pPr>
      <w:r>
        <w:rPr>
          <w:rFonts w:cs="Times New Roman"/>
          <w:bCs/>
          <w:szCs w:val="24"/>
        </w:rPr>
        <w:t>3</w:t>
      </w:r>
      <w:r w:rsidRPr="006C048F">
        <w:rPr>
          <w:rFonts w:cs="Times New Roman"/>
          <w:bCs/>
          <w:szCs w:val="24"/>
        </w:rPr>
        <w:t xml:space="preserve">.1. Affiliations </w:t>
      </w:r>
    </w:p>
    <w:p w14:paraId="78C60B61" w14:textId="77777777" w:rsidR="0041349F" w:rsidRPr="006C048F" w:rsidRDefault="0041349F" w:rsidP="0041349F">
      <w:pPr>
        <w:spacing w:line="240" w:lineRule="auto"/>
        <w:ind w:left="142"/>
        <w:jc w:val="both"/>
        <w:rPr>
          <w:rFonts w:cs="Times New Roman"/>
          <w:bCs/>
          <w:szCs w:val="24"/>
        </w:rPr>
      </w:pPr>
      <w:r w:rsidRPr="006C048F">
        <w:rPr>
          <w:rFonts w:cs="Times New Roman"/>
          <w:bCs/>
          <w:i/>
          <w:iCs/>
          <w:szCs w:val="24"/>
        </w:rPr>
        <w:t xml:space="preserve">Affiliations are centered, italicized, not bold. Include e-mail addresses if possible. </w:t>
      </w:r>
    </w:p>
    <w:p w14:paraId="60AF91F4" w14:textId="77777777" w:rsidR="0041349F" w:rsidRPr="006C048F" w:rsidRDefault="0041349F" w:rsidP="0041349F">
      <w:pPr>
        <w:spacing w:line="240" w:lineRule="auto"/>
        <w:ind w:left="142"/>
        <w:jc w:val="both"/>
        <w:rPr>
          <w:rFonts w:cs="Times New Roman"/>
          <w:bCs/>
          <w:szCs w:val="24"/>
        </w:rPr>
      </w:pPr>
      <w:r w:rsidRPr="006C048F">
        <w:rPr>
          <w:rFonts w:cs="Times New Roman"/>
          <w:bCs/>
          <w:szCs w:val="24"/>
        </w:rPr>
        <w:t xml:space="preserve">For example: </w:t>
      </w:r>
    </w:p>
    <w:p w14:paraId="4A7F3873" w14:textId="77777777" w:rsidR="0041349F" w:rsidRPr="006C048F" w:rsidRDefault="0041349F" w:rsidP="0041349F">
      <w:pPr>
        <w:spacing w:line="240" w:lineRule="auto"/>
        <w:ind w:left="142"/>
        <w:jc w:val="both"/>
        <w:rPr>
          <w:rFonts w:cs="Times New Roman"/>
          <w:bCs/>
          <w:szCs w:val="24"/>
        </w:rPr>
      </w:pPr>
      <w:r w:rsidRPr="006C048F">
        <w:rPr>
          <w:rFonts w:cs="Times New Roman"/>
          <w:bCs/>
          <w:szCs w:val="24"/>
        </w:rPr>
        <w:t xml:space="preserve">Author1, Author2 and Author3 </w:t>
      </w:r>
    </w:p>
    <w:p w14:paraId="0DA56275" w14:textId="77777777" w:rsidR="0041349F" w:rsidRPr="006C048F" w:rsidRDefault="0041349F" w:rsidP="0041349F">
      <w:pPr>
        <w:spacing w:line="240" w:lineRule="auto"/>
        <w:ind w:left="142"/>
        <w:jc w:val="both"/>
        <w:rPr>
          <w:rFonts w:cs="Times New Roman"/>
          <w:bCs/>
          <w:szCs w:val="24"/>
        </w:rPr>
      </w:pPr>
      <w:r w:rsidRPr="006C048F">
        <w:rPr>
          <w:rFonts w:cs="Times New Roman"/>
          <w:bCs/>
          <w:i/>
          <w:iCs/>
          <w:szCs w:val="24"/>
        </w:rPr>
        <w:t>1Affiliation</w:t>
      </w:r>
    </w:p>
    <w:p w14:paraId="1CBECB58" w14:textId="77777777" w:rsidR="0041349F" w:rsidRPr="006C048F" w:rsidRDefault="0041349F" w:rsidP="0041349F">
      <w:pPr>
        <w:spacing w:line="240" w:lineRule="auto"/>
        <w:ind w:left="142"/>
        <w:jc w:val="both"/>
        <w:rPr>
          <w:rFonts w:cs="Times New Roman"/>
          <w:bCs/>
          <w:szCs w:val="24"/>
        </w:rPr>
      </w:pPr>
      <w:r w:rsidRPr="006C048F">
        <w:rPr>
          <w:rFonts w:cs="Times New Roman"/>
          <w:bCs/>
          <w:i/>
          <w:iCs/>
          <w:szCs w:val="24"/>
        </w:rPr>
        <w:t>2Affiliation</w:t>
      </w:r>
    </w:p>
    <w:p w14:paraId="5E8BA238" w14:textId="77777777" w:rsidR="0041349F" w:rsidRPr="006C048F" w:rsidRDefault="0041349F" w:rsidP="0041349F">
      <w:pPr>
        <w:spacing w:line="240" w:lineRule="auto"/>
        <w:ind w:left="142"/>
        <w:jc w:val="both"/>
        <w:rPr>
          <w:rFonts w:cs="Times New Roman"/>
          <w:bCs/>
          <w:szCs w:val="24"/>
        </w:rPr>
      </w:pPr>
      <w:r w:rsidRPr="006C048F">
        <w:rPr>
          <w:rFonts w:cs="Times New Roman"/>
          <w:bCs/>
          <w:i/>
          <w:iCs/>
          <w:szCs w:val="24"/>
        </w:rPr>
        <w:t>3Affiliation</w:t>
      </w:r>
    </w:p>
    <w:p w14:paraId="2DDB217A" w14:textId="77777777" w:rsidR="0041349F" w:rsidRPr="006C048F" w:rsidRDefault="0041349F" w:rsidP="0041349F">
      <w:pPr>
        <w:spacing w:line="240" w:lineRule="auto"/>
        <w:ind w:left="142"/>
        <w:jc w:val="both"/>
        <w:rPr>
          <w:rFonts w:cs="Times New Roman"/>
          <w:bCs/>
          <w:szCs w:val="24"/>
        </w:rPr>
      </w:pPr>
      <w:r w:rsidRPr="006C048F">
        <w:rPr>
          <w:rFonts w:cs="Times New Roman"/>
          <w:bCs/>
          <w:i/>
          <w:iCs/>
          <w:szCs w:val="24"/>
        </w:rPr>
        <w:t>1Email, 2Email, 3Email</w:t>
      </w:r>
    </w:p>
    <w:p w14:paraId="4AA004B6" w14:textId="77777777" w:rsidR="0041349F" w:rsidRPr="004F063C" w:rsidRDefault="0041349F" w:rsidP="0041349F">
      <w:pPr>
        <w:pStyle w:val="ListParagraph"/>
        <w:numPr>
          <w:ilvl w:val="1"/>
          <w:numId w:val="7"/>
        </w:numPr>
        <w:spacing w:line="240" w:lineRule="auto"/>
        <w:ind w:left="142" w:firstLine="0"/>
        <w:jc w:val="both"/>
        <w:rPr>
          <w:rFonts w:cs="Times New Roman"/>
          <w:bCs/>
          <w:szCs w:val="24"/>
        </w:rPr>
      </w:pPr>
      <w:r w:rsidRPr="004F063C">
        <w:rPr>
          <w:rFonts w:cs="Times New Roman"/>
          <w:bCs/>
          <w:szCs w:val="24"/>
        </w:rPr>
        <w:t xml:space="preserve">Corresponding Author </w:t>
      </w:r>
    </w:p>
    <w:p w14:paraId="77E18737" w14:textId="77777777" w:rsidR="0041349F" w:rsidRPr="004F063C" w:rsidRDefault="0041349F" w:rsidP="0041349F">
      <w:pPr>
        <w:pStyle w:val="ListParagraph"/>
        <w:spacing w:line="240" w:lineRule="auto"/>
        <w:ind w:left="142"/>
        <w:jc w:val="both"/>
        <w:rPr>
          <w:rFonts w:cs="Times New Roman"/>
          <w:bCs/>
          <w:szCs w:val="24"/>
        </w:rPr>
      </w:pPr>
      <w:r w:rsidRPr="004F063C">
        <w:rPr>
          <w:rFonts w:cs="Times New Roman"/>
          <w:bCs/>
          <w:szCs w:val="24"/>
        </w:rPr>
        <w:t xml:space="preserve">Corresponding author should have an asterisk sign (*) if possible, after the corresponding author’s name. The Corresponding author (e.g., *Corresponding Author) label should be appeared at the footnote section of the first page of the paper, Times New Roman in style and 10 in font size. </w:t>
      </w:r>
    </w:p>
    <w:p w14:paraId="220D45AA" w14:textId="77777777" w:rsidR="0041349F" w:rsidRPr="004F063C" w:rsidRDefault="0041349F" w:rsidP="0041349F">
      <w:pPr>
        <w:pStyle w:val="ListParagraph"/>
        <w:numPr>
          <w:ilvl w:val="0"/>
          <w:numId w:val="7"/>
        </w:numPr>
        <w:spacing w:line="240" w:lineRule="auto"/>
        <w:ind w:left="426" w:hanging="284"/>
        <w:jc w:val="both"/>
        <w:rPr>
          <w:rFonts w:cs="Times New Roman"/>
          <w:b/>
          <w:bCs/>
          <w:szCs w:val="24"/>
        </w:rPr>
      </w:pPr>
      <w:r w:rsidRPr="004F063C">
        <w:rPr>
          <w:rFonts w:cs="Times New Roman"/>
          <w:b/>
          <w:bCs/>
          <w:szCs w:val="24"/>
        </w:rPr>
        <w:t xml:space="preserve">Second and Following Pages </w:t>
      </w:r>
    </w:p>
    <w:p w14:paraId="723647D2" w14:textId="77777777" w:rsidR="0041349F" w:rsidRPr="004F063C" w:rsidRDefault="0041349F" w:rsidP="0041349F">
      <w:pPr>
        <w:pStyle w:val="ListParagraph"/>
        <w:spacing w:line="240" w:lineRule="auto"/>
        <w:ind w:left="142"/>
        <w:jc w:val="both"/>
        <w:rPr>
          <w:rFonts w:cs="Times New Roman"/>
          <w:bCs/>
          <w:szCs w:val="24"/>
        </w:rPr>
      </w:pPr>
      <w:r w:rsidRPr="004F063C">
        <w:rPr>
          <w:rFonts w:cs="Times New Roman"/>
          <w:bCs/>
          <w:szCs w:val="24"/>
        </w:rPr>
        <w:t xml:space="preserve">The second and following pages should begin 1.0 inch (2.54 cm) from the top edge. On all pages, the bottom margin should be 1-3/16 inches (2.86 cm) from the bottom edge of the page for 8.5 x 11-inch paper; for A4 paper, </w:t>
      </w:r>
      <w:r w:rsidRPr="004F063C">
        <w:rPr>
          <w:rFonts w:cs="Times New Roman"/>
          <w:bCs/>
          <w:szCs w:val="24"/>
        </w:rPr>
        <w:lastRenderedPageBreak/>
        <w:t>approximately 1-5/8 inches (4.13 cm) from the bottom edge of the page.</w:t>
      </w:r>
    </w:p>
    <w:p w14:paraId="276E44EB" w14:textId="77777777" w:rsidR="0041349F" w:rsidRPr="004F063C" w:rsidRDefault="0041349F" w:rsidP="0041349F">
      <w:pPr>
        <w:pStyle w:val="ListParagraph"/>
        <w:numPr>
          <w:ilvl w:val="0"/>
          <w:numId w:val="7"/>
        </w:numPr>
        <w:spacing w:line="240" w:lineRule="auto"/>
        <w:ind w:left="426" w:hanging="284"/>
        <w:jc w:val="both"/>
        <w:rPr>
          <w:rFonts w:cs="Times New Roman"/>
          <w:szCs w:val="24"/>
        </w:rPr>
      </w:pPr>
      <w:r w:rsidRPr="004F063C">
        <w:rPr>
          <w:rFonts w:cs="Times New Roman"/>
          <w:b/>
          <w:bCs/>
          <w:szCs w:val="24"/>
        </w:rPr>
        <w:t xml:space="preserve">Type-style and Fonts </w:t>
      </w:r>
    </w:p>
    <w:p w14:paraId="4C56A823" w14:textId="77777777" w:rsidR="0041349F" w:rsidRDefault="0041349F" w:rsidP="0041349F">
      <w:pPr>
        <w:pStyle w:val="ListParagraph"/>
        <w:spacing w:line="240" w:lineRule="auto"/>
        <w:ind w:left="142"/>
        <w:jc w:val="both"/>
        <w:rPr>
          <w:rFonts w:cs="Times New Roman"/>
          <w:szCs w:val="24"/>
        </w:rPr>
      </w:pPr>
      <w:r w:rsidRPr="004F063C">
        <w:rPr>
          <w:rFonts w:cs="Times New Roman"/>
          <w:szCs w:val="24"/>
        </w:rPr>
        <w:t xml:space="preserve">Wherever Times New Roman is specified, Times New Roman may be used. If not available in your word processor, please use a font closest to Times New Roman that you have access to. Please avoid using bit-mapped fonts if possible. True-Type 1 fonts are preferred. </w:t>
      </w:r>
    </w:p>
    <w:p w14:paraId="337D2C78" w14:textId="77777777" w:rsidR="0041349F" w:rsidRPr="004F063C" w:rsidRDefault="0041349F" w:rsidP="0041349F">
      <w:pPr>
        <w:pStyle w:val="ListParagraph"/>
        <w:numPr>
          <w:ilvl w:val="0"/>
          <w:numId w:val="7"/>
        </w:numPr>
        <w:spacing w:line="240" w:lineRule="auto"/>
        <w:ind w:left="142" w:firstLine="0"/>
        <w:jc w:val="both"/>
        <w:rPr>
          <w:rFonts w:cs="Times New Roman"/>
          <w:szCs w:val="24"/>
        </w:rPr>
      </w:pPr>
      <w:r w:rsidRPr="004F063C">
        <w:rPr>
          <w:rFonts w:cs="Times New Roman"/>
          <w:b/>
          <w:bCs/>
          <w:szCs w:val="24"/>
        </w:rPr>
        <w:t xml:space="preserve">Main Text </w:t>
      </w:r>
    </w:p>
    <w:p w14:paraId="641FC4B1" w14:textId="77777777" w:rsidR="0041349F" w:rsidRPr="004F063C" w:rsidRDefault="0041349F" w:rsidP="0041349F">
      <w:pPr>
        <w:pStyle w:val="ListParagraph"/>
        <w:spacing w:after="0" w:line="240" w:lineRule="auto"/>
        <w:ind w:left="142"/>
        <w:jc w:val="both"/>
        <w:rPr>
          <w:rFonts w:cs="Times New Roman"/>
          <w:szCs w:val="24"/>
        </w:rPr>
      </w:pPr>
      <w:r w:rsidRPr="004F063C">
        <w:rPr>
          <w:rFonts w:cs="Times New Roman"/>
          <w:szCs w:val="24"/>
        </w:rPr>
        <w:t xml:space="preserve">Type your main text in 11-point Times New Roman, single-spaced. Do not use double-spacing. All paragraphs should be indented 1 pica (approximately 1/6- or 0.17-inch or 0.43 cm). Be sure your text is fully justified, flush left and flush right. Please do not place any additional blank lines between paragraphs. </w:t>
      </w:r>
    </w:p>
    <w:p w14:paraId="31C9B6FC" w14:textId="77777777" w:rsidR="0041349F" w:rsidRPr="006C048F" w:rsidRDefault="0041349F" w:rsidP="0041349F">
      <w:pPr>
        <w:spacing w:after="0" w:line="240" w:lineRule="auto"/>
        <w:ind w:left="142"/>
        <w:jc w:val="both"/>
        <w:rPr>
          <w:rFonts w:cs="Times New Roman"/>
          <w:szCs w:val="24"/>
        </w:rPr>
      </w:pPr>
      <w:r>
        <w:rPr>
          <w:rFonts w:cs="Times New Roman"/>
          <w:bCs/>
          <w:szCs w:val="24"/>
        </w:rPr>
        <w:t xml:space="preserve">6.1. </w:t>
      </w:r>
      <w:r w:rsidRPr="004F063C">
        <w:rPr>
          <w:rFonts w:cs="Times New Roman"/>
          <w:bCs/>
          <w:szCs w:val="24"/>
        </w:rPr>
        <w:t xml:space="preserve">Tables </w:t>
      </w:r>
    </w:p>
    <w:p w14:paraId="227D9E9E" w14:textId="77777777" w:rsidR="0041349F" w:rsidRPr="006C048F" w:rsidRDefault="0041349F" w:rsidP="0041349F">
      <w:pPr>
        <w:spacing w:after="0" w:line="240" w:lineRule="auto"/>
        <w:ind w:left="142"/>
        <w:jc w:val="both"/>
        <w:rPr>
          <w:rFonts w:cs="Times New Roman"/>
          <w:szCs w:val="24"/>
        </w:rPr>
      </w:pPr>
      <w:r w:rsidRPr="006C048F">
        <w:rPr>
          <w:rFonts w:cs="Times New Roman"/>
          <w:szCs w:val="24"/>
        </w:rPr>
        <w:t xml:space="preserve">Place tables as close as possible to the text they refer to and aligned center. A table is labeled </w:t>
      </w:r>
      <w:r w:rsidRPr="006C048F">
        <w:rPr>
          <w:rFonts w:cs="Times New Roman"/>
          <w:i/>
          <w:iCs/>
          <w:szCs w:val="24"/>
        </w:rPr>
        <w:t xml:space="preserve">Table </w:t>
      </w:r>
      <w:r w:rsidRPr="006C048F">
        <w:rPr>
          <w:rFonts w:cs="Times New Roman"/>
          <w:szCs w:val="24"/>
        </w:rPr>
        <w:t>and given a number (</w:t>
      </w:r>
      <w:r w:rsidRPr="006C048F">
        <w:rPr>
          <w:rFonts w:cs="Times New Roman"/>
          <w:i/>
          <w:iCs/>
          <w:szCs w:val="24"/>
        </w:rPr>
        <w:t>e.g.</w:t>
      </w:r>
      <w:r w:rsidRPr="006C048F">
        <w:rPr>
          <w:rFonts w:cs="Times New Roman"/>
          <w:szCs w:val="24"/>
        </w:rPr>
        <w:t xml:space="preserve">, </w:t>
      </w:r>
      <w:r w:rsidRPr="006C048F">
        <w:rPr>
          <w:rFonts w:cs="Times New Roman"/>
          <w:b/>
          <w:bCs/>
          <w:szCs w:val="24"/>
        </w:rPr>
        <w:t>Table 1. Sample Datasheet with Attributes in Linguistic Term</w:t>
      </w:r>
      <w:r w:rsidRPr="006C048F">
        <w:rPr>
          <w:rFonts w:cs="Times New Roman"/>
          <w:szCs w:val="24"/>
        </w:rPr>
        <w:t xml:space="preserve">) it should be numbered consecutively. The table label and caption or title appears 12pt space above the table, 6pt space after the text or paragraph if any; it should be uniforms fonts and font size, and use 11pt font size and Helvetica style, capitalized similar to paper title, aligned center and bold face. Sources and notes appear below the table, aligned left. All tables must be in portrait orientation. </w:t>
      </w:r>
    </w:p>
    <w:p w14:paraId="483AC84C"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For Example: </w:t>
      </w:r>
    </w:p>
    <w:p w14:paraId="1222EE98" w14:textId="77777777" w:rsidR="0041349F" w:rsidRPr="004F063C" w:rsidRDefault="0041349F" w:rsidP="0041349F">
      <w:pPr>
        <w:spacing w:after="0" w:line="240" w:lineRule="auto"/>
        <w:ind w:left="142"/>
        <w:jc w:val="both"/>
        <w:rPr>
          <w:rFonts w:cs="Times New Roman"/>
          <w:szCs w:val="24"/>
        </w:rPr>
      </w:pPr>
      <w:r>
        <w:rPr>
          <w:rFonts w:cs="Times New Roman"/>
          <w:bCs/>
          <w:szCs w:val="24"/>
        </w:rPr>
        <w:t>6</w:t>
      </w:r>
      <w:r w:rsidRPr="004F063C">
        <w:rPr>
          <w:rFonts w:cs="Times New Roman"/>
          <w:bCs/>
          <w:szCs w:val="24"/>
        </w:rPr>
        <w:t xml:space="preserve">.2. Figures </w:t>
      </w:r>
    </w:p>
    <w:p w14:paraId="6127EEAB"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Place figures as close as possible to the text they refer to and aligned center. Photos, graphs, charts or diagram should be labeled </w:t>
      </w:r>
      <w:r w:rsidRPr="006C048F">
        <w:rPr>
          <w:rFonts w:cs="Times New Roman"/>
          <w:i/>
          <w:iCs/>
          <w:szCs w:val="24"/>
        </w:rPr>
        <w:t xml:space="preserve">Figure </w:t>
      </w:r>
      <w:r w:rsidRPr="006C048F">
        <w:rPr>
          <w:rFonts w:cs="Times New Roman"/>
          <w:szCs w:val="24"/>
        </w:rPr>
        <w:t xml:space="preserve">(do not abbreviate) and appear 6pt space </w:t>
      </w:r>
      <w:r w:rsidRPr="006C048F">
        <w:rPr>
          <w:rFonts w:cs="Times New Roman"/>
          <w:szCs w:val="24"/>
        </w:rPr>
        <w:t>below the figure, 12pt space before the next text or paragraph, and assigned a number consecutively. The label and title should be in line with the figure number (</w:t>
      </w:r>
      <w:r w:rsidRPr="006C048F">
        <w:rPr>
          <w:rFonts w:cs="Times New Roman"/>
          <w:i/>
          <w:iCs/>
          <w:szCs w:val="24"/>
        </w:rPr>
        <w:t>e.g.</w:t>
      </w:r>
      <w:r w:rsidRPr="006C048F">
        <w:rPr>
          <w:rFonts w:cs="Times New Roman"/>
          <w:szCs w:val="24"/>
        </w:rPr>
        <w:t xml:space="preserve">, </w:t>
      </w:r>
      <w:r w:rsidRPr="006C048F">
        <w:rPr>
          <w:rFonts w:cs="Times New Roman"/>
          <w:b/>
          <w:bCs/>
          <w:szCs w:val="24"/>
        </w:rPr>
        <w:t>Figure 1. Location Error Rate of Three Schemes</w:t>
      </w:r>
      <w:r w:rsidRPr="006C048F">
        <w:rPr>
          <w:rFonts w:cs="Times New Roman"/>
          <w:szCs w:val="24"/>
        </w:rPr>
        <w:t xml:space="preserve">), it should be uniforms fonts and font size; use 11pt font size and Helvetica style, capitalized similar to paper title, aligned center and bold face. Source (if any) appear underneath, flush left. Figures should be at good enough quality. Minimum image dimensions are 6 cm (2.3622 in) wide by 6 cm (2.3622 in) high. </w:t>
      </w:r>
    </w:p>
    <w:p w14:paraId="53FC11D4" w14:textId="77777777" w:rsidR="0041349F" w:rsidRPr="004F063C" w:rsidRDefault="0041349F" w:rsidP="0041349F">
      <w:pPr>
        <w:spacing w:after="0" w:line="240" w:lineRule="auto"/>
        <w:ind w:left="142"/>
        <w:jc w:val="both"/>
        <w:rPr>
          <w:rFonts w:cs="Times New Roman"/>
          <w:szCs w:val="24"/>
        </w:rPr>
      </w:pPr>
      <w:r w:rsidRPr="004F063C">
        <w:rPr>
          <w:rFonts w:cs="Times New Roman"/>
          <w:bCs/>
          <w:szCs w:val="24"/>
        </w:rPr>
        <w:t xml:space="preserve">6.3. Equations </w:t>
      </w:r>
    </w:p>
    <w:p w14:paraId="0844C796"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Including symbols and equations in the text, the variable name and style must be consistent with those in the equations. Equations should be indented at the left margin and numbered at the right margin, equation number is enclosed with open and close parenthesis () Time New Roman in style and 11pt font size. Define all symbols the first time they are used. All equation symbols must be defined in a clear and understandable way. </w:t>
      </w:r>
    </w:p>
    <w:p w14:paraId="51A9899A" w14:textId="77777777" w:rsidR="0041349F" w:rsidRPr="006C048F" w:rsidRDefault="0041349F" w:rsidP="0041349F">
      <w:pPr>
        <w:spacing w:line="240" w:lineRule="auto"/>
        <w:ind w:left="142"/>
        <w:jc w:val="both"/>
        <w:rPr>
          <w:rFonts w:cs="Times New Roman"/>
          <w:szCs w:val="24"/>
        </w:rPr>
      </w:pPr>
      <w:r>
        <w:rPr>
          <w:rFonts w:cs="Times New Roman"/>
          <w:szCs w:val="24"/>
        </w:rPr>
        <w:t xml:space="preserve">   </w:t>
      </w:r>
      <w:r w:rsidRPr="006C048F">
        <w:rPr>
          <w:rFonts w:cs="Times New Roman"/>
          <w:szCs w:val="24"/>
        </w:rPr>
        <w:t>For Example:</w:t>
      </w:r>
    </w:p>
    <w:p w14:paraId="7010B70D" w14:textId="77777777" w:rsidR="0041349F" w:rsidRPr="004F063C" w:rsidRDefault="0041349F" w:rsidP="0041349F">
      <w:pPr>
        <w:spacing w:line="240" w:lineRule="auto"/>
        <w:ind w:left="142"/>
        <w:jc w:val="both"/>
        <w:rPr>
          <w:rFonts w:cs="Times New Roman"/>
          <w:szCs w:val="24"/>
        </w:rPr>
      </w:pPr>
      <w:r w:rsidRPr="006C048F">
        <w:rPr>
          <w:rFonts w:cs="Times New Roman"/>
          <w:noProof/>
          <w:szCs w:val="24"/>
        </w:rPr>
        <w:drawing>
          <wp:inline distT="0" distB="0" distL="0" distR="0" wp14:anchorId="3F54F0D6" wp14:editId="38A81FDA">
            <wp:extent cx="2535555" cy="7950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1307" cy="837613"/>
                    </a:xfrm>
                    <a:prstGeom prst="rect">
                      <a:avLst/>
                    </a:prstGeom>
                  </pic:spPr>
                </pic:pic>
              </a:graphicData>
            </a:graphic>
          </wp:inline>
        </w:drawing>
      </w:r>
    </w:p>
    <w:p w14:paraId="4C4B7352" w14:textId="77777777" w:rsidR="0041349F" w:rsidRPr="00A977FF" w:rsidRDefault="0041349F" w:rsidP="0041349F">
      <w:pPr>
        <w:spacing w:after="0" w:line="240" w:lineRule="auto"/>
        <w:ind w:left="142"/>
        <w:jc w:val="both"/>
        <w:rPr>
          <w:rFonts w:cs="Times New Roman"/>
          <w:b/>
          <w:szCs w:val="24"/>
        </w:rPr>
      </w:pPr>
      <w:r w:rsidRPr="00A977FF">
        <w:rPr>
          <w:rFonts w:cs="Times New Roman"/>
          <w:b/>
          <w:bCs/>
          <w:szCs w:val="24"/>
        </w:rPr>
        <w:t xml:space="preserve">7.  Footnotes </w:t>
      </w:r>
    </w:p>
    <w:p w14:paraId="0593E589"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Use footnotes sparingly (or not at all) and place them at the bottom of the column of the page on which they are referenced to. Use Times New Roman 9-point type, single-spaced. To help your readers, avoid using footnotes altogether and include necessary peripheral observations in the text </w:t>
      </w:r>
      <w:r w:rsidRPr="006C048F">
        <w:rPr>
          <w:rFonts w:cs="Times New Roman"/>
          <w:szCs w:val="24"/>
        </w:rPr>
        <w:lastRenderedPageBreak/>
        <w:t xml:space="preserve">(within parentheses, if you prefer, as in this sentence). </w:t>
      </w:r>
    </w:p>
    <w:p w14:paraId="15D97CF5"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ACKNOWLEDGMENTS </w:t>
      </w:r>
    </w:p>
    <w:p w14:paraId="539B81B8"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These should be brief and placed at the end of the text before the references. </w:t>
      </w:r>
    </w:p>
    <w:p w14:paraId="0FCC4AF6"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References </w:t>
      </w:r>
    </w:p>
    <w:p w14:paraId="2B646E0D"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List and number all bibliographical references that has important contribution on the paper. </w:t>
      </w:r>
    </w:p>
    <w:p w14:paraId="46DEA26B"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11.1. Journal Article </w:t>
      </w:r>
    </w:p>
    <w:p w14:paraId="6609B777"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[1] C. D. Scott and R. E. Smalley, “Diagnostic Ultrasound: Principles and Instruments”, Journal of Nanosci. Nanotechnology., vol. 3, no. 2, </w:t>
      </w:r>
      <w:r w:rsidRPr="006C048F">
        <w:rPr>
          <w:rFonts w:cs="Times New Roman"/>
          <w:b/>
          <w:bCs/>
          <w:szCs w:val="24"/>
        </w:rPr>
        <w:t>(2003)</w:t>
      </w:r>
      <w:r w:rsidRPr="006C048F">
        <w:rPr>
          <w:rFonts w:cs="Times New Roman"/>
          <w:szCs w:val="24"/>
        </w:rPr>
        <w:t xml:space="preserve">, pp. 75-80. </w:t>
      </w:r>
    </w:p>
    <w:p w14:paraId="1DD02CD8"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11.2. Book </w:t>
      </w:r>
    </w:p>
    <w:p w14:paraId="5655216D"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[2] H. S. Nalwa, Editor, “Magnetic Nanostructures”, American Scientific Publishers, Los Angeles, </w:t>
      </w:r>
      <w:r w:rsidRPr="006C048F">
        <w:rPr>
          <w:rFonts w:cs="Times New Roman"/>
          <w:b/>
          <w:bCs/>
          <w:szCs w:val="24"/>
        </w:rPr>
        <w:t>(2003)</w:t>
      </w:r>
      <w:r w:rsidRPr="006C048F">
        <w:rPr>
          <w:rFonts w:cs="Times New Roman"/>
          <w:szCs w:val="24"/>
        </w:rPr>
        <w:t xml:space="preserve">. </w:t>
      </w:r>
    </w:p>
    <w:p w14:paraId="1AF02CF7"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11.3. Chapter in a Book </w:t>
      </w:r>
    </w:p>
    <w:p w14:paraId="0AF9B575"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[3] H. V. Jansen, N. R. Tas and J. W. Berenschot, “Encyclopedia of Nanoscience and Nanotechnology”, Edited H. S. Nalwa, American Scientific Publishers, Los Angeles, vol. 5, </w:t>
      </w:r>
      <w:r w:rsidRPr="006C048F">
        <w:rPr>
          <w:rFonts w:cs="Times New Roman"/>
          <w:b/>
          <w:bCs/>
          <w:szCs w:val="24"/>
        </w:rPr>
        <w:t>(2004)</w:t>
      </w:r>
      <w:r w:rsidRPr="006C048F">
        <w:rPr>
          <w:rFonts w:cs="Times New Roman"/>
          <w:szCs w:val="24"/>
        </w:rPr>
        <w:t xml:space="preserve">, pp. 163-275. </w:t>
      </w:r>
    </w:p>
    <w:p w14:paraId="28B3060C"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11.4. Conference Proceedings </w:t>
      </w:r>
    </w:p>
    <w:p w14:paraId="76FBCB34"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[4] J. Kimura and H. Shibasaki, “Recent Advances in Clinical Neurophysiology”, Proceedings of the 10th International Congress of EMG and Clinical Neurophysiology, Kyoto, Japan, </w:t>
      </w:r>
      <w:r w:rsidRPr="006C048F">
        <w:rPr>
          <w:rFonts w:cs="Times New Roman"/>
          <w:b/>
          <w:bCs/>
          <w:szCs w:val="24"/>
        </w:rPr>
        <w:t xml:space="preserve">(1995) </w:t>
      </w:r>
      <w:r w:rsidRPr="006C048F">
        <w:rPr>
          <w:rFonts w:cs="Times New Roman"/>
          <w:szCs w:val="24"/>
        </w:rPr>
        <w:t xml:space="preserve">October 15-19. </w:t>
      </w:r>
    </w:p>
    <w:p w14:paraId="34AF89B8"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11.5. Patent </w:t>
      </w:r>
    </w:p>
    <w:p w14:paraId="4D432D30" w14:textId="77777777" w:rsidR="0041349F" w:rsidRPr="006C048F" w:rsidRDefault="0041349F" w:rsidP="0041349F">
      <w:pPr>
        <w:spacing w:line="240" w:lineRule="auto"/>
        <w:ind w:left="142"/>
        <w:jc w:val="both"/>
        <w:rPr>
          <w:rFonts w:cs="Times New Roman"/>
          <w:szCs w:val="24"/>
        </w:rPr>
      </w:pPr>
      <w:r w:rsidRPr="006C048F">
        <w:rPr>
          <w:rFonts w:cs="Times New Roman"/>
          <w:szCs w:val="24"/>
        </w:rPr>
        <w:t xml:space="preserve">[5] C. E. Larsen, R. Trip and C. R. Johnson, “Methods for procedures related to the electrophysiology of the </w:t>
      </w:r>
      <w:r w:rsidRPr="006C048F">
        <w:rPr>
          <w:rFonts w:cs="Times New Roman"/>
          <w:szCs w:val="24"/>
        </w:rPr>
        <w:t xml:space="preserve">heart”, U.S. Patent 5,529,067, </w:t>
      </w:r>
      <w:r w:rsidRPr="006C048F">
        <w:rPr>
          <w:rFonts w:cs="Times New Roman"/>
          <w:b/>
          <w:bCs/>
          <w:szCs w:val="24"/>
        </w:rPr>
        <w:t xml:space="preserve">(1995) </w:t>
      </w:r>
      <w:r w:rsidRPr="006C048F">
        <w:rPr>
          <w:rFonts w:cs="Times New Roman"/>
          <w:szCs w:val="24"/>
        </w:rPr>
        <w:t xml:space="preserve">June 25. </w:t>
      </w:r>
    </w:p>
    <w:p w14:paraId="25296002" w14:textId="77777777" w:rsidR="0041349F" w:rsidRPr="006C048F" w:rsidRDefault="0041349F" w:rsidP="0041349F">
      <w:pPr>
        <w:spacing w:line="240" w:lineRule="auto"/>
        <w:ind w:left="142"/>
        <w:jc w:val="both"/>
        <w:rPr>
          <w:rFonts w:cs="Times New Roman"/>
          <w:szCs w:val="24"/>
        </w:rPr>
      </w:pPr>
      <w:r w:rsidRPr="006C048F">
        <w:rPr>
          <w:rFonts w:cs="Times New Roman"/>
          <w:b/>
          <w:bCs/>
          <w:szCs w:val="24"/>
        </w:rPr>
        <w:t xml:space="preserve">Do not use </w:t>
      </w:r>
      <w:r w:rsidRPr="006C048F">
        <w:rPr>
          <w:rFonts w:cs="Times New Roman"/>
          <w:szCs w:val="24"/>
        </w:rPr>
        <w:t xml:space="preserve">the phrases </w:t>
      </w:r>
      <w:r w:rsidRPr="006C048F">
        <w:rPr>
          <w:rFonts w:cs="Times New Roman"/>
          <w:b/>
          <w:bCs/>
          <w:szCs w:val="24"/>
        </w:rPr>
        <w:t xml:space="preserve">"et al." </w:t>
      </w:r>
      <w:r w:rsidRPr="006C048F">
        <w:rPr>
          <w:rFonts w:cs="Times New Roman"/>
          <w:szCs w:val="24"/>
        </w:rPr>
        <w:t xml:space="preserve">and </w:t>
      </w:r>
      <w:r w:rsidRPr="006C048F">
        <w:rPr>
          <w:rFonts w:cs="Times New Roman"/>
          <w:b/>
          <w:bCs/>
          <w:szCs w:val="24"/>
        </w:rPr>
        <w:t xml:space="preserve">"ibid." </w:t>
      </w:r>
      <w:r w:rsidRPr="006C048F">
        <w:rPr>
          <w:rFonts w:cs="Times New Roman"/>
          <w:szCs w:val="24"/>
        </w:rPr>
        <w:t>in the reference section. Instead, the names of all authors in a reference must be listed.</w:t>
      </w:r>
    </w:p>
    <w:p w14:paraId="31097570" w14:textId="4EB286CE" w:rsidR="0041349F" w:rsidRPr="0041349F" w:rsidRDefault="0041349F" w:rsidP="0041349F">
      <w:pPr>
        <w:tabs>
          <w:tab w:val="left" w:pos="284"/>
        </w:tabs>
        <w:spacing w:line="240" w:lineRule="auto"/>
        <w:jc w:val="both"/>
        <w:rPr>
          <w:rFonts w:cs="Times New Roman"/>
          <w:szCs w:val="24"/>
        </w:rPr>
        <w:sectPr w:rsidR="0041349F" w:rsidRPr="0041349F" w:rsidSect="00AF5754">
          <w:type w:val="continuous"/>
          <w:pgSz w:w="11906" w:h="16838"/>
          <w:pgMar w:top="2268" w:right="1700" w:bottom="1701" w:left="2268" w:header="284" w:footer="709" w:gutter="0"/>
          <w:cols w:num="2" w:space="227"/>
          <w:docGrid w:linePitch="360"/>
        </w:sectPr>
      </w:pPr>
    </w:p>
    <w:p w14:paraId="02195D33" w14:textId="77777777" w:rsidR="006C048F" w:rsidRPr="006C048F" w:rsidRDefault="006C048F" w:rsidP="0041349F">
      <w:pPr>
        <w:spacing w:line="240" w:lineRule="auto"/>
        <w:jc w:val="both"/>
        <w:rPr>
          <w:rFonts w:cs="Times New Roman"/>
          <w:bCs/>
          <w:szCs w:val="24"/>
        </w:rPr>
      </w:pPr>
      <w:r w:rsidRPr="006C048F">
        <w:rPr>
          <w:rFonts w:cs="Times New Roman"/>
          <w:szCs w:val="24"/>
        </w:rPr>
        <w:lastRenderedPageBreak/>
        <w:t>The main title (on the first page) should begin 1 3/16 inches (7 picas) from the top edge of the page, centered, and in Times New Roman 14-point, boldface type. Capitalize the first letter of nouns, pronouns, verbs, adjectives, and adverbs; do not capitalize articles, coordinate conjunctions, or prepositions (unless the title begins with such a word) (</w:t>
      </w:r>
      <w:r w:rsidRPr="006C048F">
        <w:rPr>
          <w:rFonts w:cs="Times New Roman"/>
          <w:i/>
          <w:iCs/>
          <w:szCs w:val="24"/>
        </w:rPr>
        <w:t xml:space="preserve">e.g. </w:t>
      </w:r>
      <w:r w:rsidRPr="006C048F">
        <w:rPr>
          <w:rFonts w:cs="Times New Roman"/>
          <w:b/>
          <w:bCs/>
          <w:szCs w:val="24"/>
        </w:rPr>
        <w:t xml:space="preserve">A Comparative Study of Privacy Protection Methods for Smart Home Environments). </w:t>
      </w:r>
      <w:r w:rsidRPr="006C048F">
        <w:rPr>
          <w:rFonts w:cs="Times New Roman"/>
          <w:bCs/>
          <w:szCs w:val="24"/>
        </w:rPr>
        <w:t xml:space="preserve">Please initially capitalize only the first word in other titles, including section titles and first, second, and third-order headings (for example, “Titles and headings” — as in these guidelines). Leave two blank lines after the title. </w:t>
      </w:r>
    </w:p>
    <w:p w14:paraId="366DCAF5" w14:textId="3B0F3F04" w:rsidR="004F063C" w:rsidRPr="004F063C" w:rsidRDefault="006C048F" w:rsidP="004F5457">
      <w:pPr>
        <w:pStyle w:val="ListParagraph"/>
        <w:numPr>
          <w:ilvl w:val="0"/>
          <w:numId w:val="8"/>
        </w:numPr>
        <w:spacing w:line="240" w:lineRule="auto"/>
        <w:jc w:val="both"/>
        <w:rPr>
          <w:rFonts w:cs="Times New Roman"/>
          <w:b/>
          <w:bCs/>
          <w:szCs w:val="24"/>
        </w:rPr>
      </w:pPr>
      <w:r w:rsidRPr="004F063C">
        <w:rPr>
          <w:rFonts w:cs="Times New Roman"/>
          <w:b/>
          <w:bCs/>
          <w:szCs w:val="24"/>
        </w:rPr>
        <w:t xml:space="preserve">Author Name(s) and Affiliation(s) </w:t>
      </w:r>
    </w:p>
    <w:p w14:paraId="3958F1EF" w14:textId="7596D4C7" w:rsidR="006C048F" w:rsidRPr="004F063C" w:rsidRDefault="006C048F" w:rsidP="004F5457">
      <w:pPr>
        <w:pStyle w:val="ListParagraph"/>
        <w:spacing w:line="240" w:lineRule="auto"/>
        <w:ind w:left="142"/>
        <w:jc w:val="both"/>
        <w:rPr>
          <w:rFonts w:cs="Times New Roman"/>
          <w:bCs/>
          <w:szCs w:val="24"/>
        </w:rPr>
      </w:pPr>
      <w:r w:rsidRPr="004F063C">
        <w:rPr>
          <w:rFonts w:cs="Times New Roman"/>
          <w:bCs/>
          <w:szCs w:val="24"/>
        </w:rPr>
        <w:t xml:space="preserve">Author names and affiliations are to be centered beneath the title and printed in Times New Roman 12-point, non-boldface type. (See example below) </w:t>
      </w:r>
    </w:p>
    <w:p w14:paraId="2446380A" w14:textId="56D5E64C" w:rsidR="006C048F" w:rsidRPr="006C048F" w:rsidRDefault="004F063C" w:rsidP="004F5457">
      <w:pPr>
        <w:spacing w:line="240" w:lineRule="auto"/>
        <w:ind w:left="142"/>
        <w:jc w:val="both"/>
        <w:rPr>
          <w:rFonts w:cs="Times New Roman"/>
          <w:bCs/>
          <w:szCs w:val="24"/>
        </w:rPr>
      </w:pPr>
      <w:r>
        <w:rPr>
          <w:rFonts w:cs="Times New Roman"/>
          <w:bCs/>
          <w:szCs w:val="24"/>
        </w:rPr>
        <w:t>3</w:t>
      </w:r>
      <w:r w:rsidR="006C048F" w:rsidRPr="006C048F">
        <w:rPr>
          <w:rFonts w:cs="Times New Roman"/>
          <w:bCs/>
          <w:szCs w:val="24"/>
        </w:rPr>
        <w:t xml:space="preserve">.1. Affiliations </w:t>
      </w:r>
    </w:p>
    <w:p w14:paraId="34E0A5C9" w14:textId="77777777" w:rsidR="006C048F" w:rsidRPr="006C048F" w:rsidRDefault="006C048F" w:rsidP="004F5457">
      <w:pPr>
        <w:spacing w:line="240" w:lineRule="auto"/>
        <w:ind w:left="142"/>
        <w:jc w:val="both"/>
        <w:rPr>
          <w:rFonts w:cs="Times New Roman"/>
          <w:bCs/>
          <w:szCs w:val="24"/>
        </w:rPr>
      </w:pPr>
      <w:r w:rsidRPr="006C048F">
        <w:rPr>
          <w:rFonts w:cs="Times New Roman"/>
          <w:bCs/>
          <w:i/>
          <w:iCs/>
          <w:szCs w:val="24"/>
        </w:rPr>
        <w:t xml:space="preserve">Affiliations are centered, italicized, not bold. Include e-mail addresses if possible. </w:t>
      </w:r>
    </w:p>
    <w:p w14:paraId="2944D4CE" w14:textId="77777777" w:rsidR="006C048F" w:rsidRPr="006C048F" w:rsidRDefault="006C048F" w:rsidP="004F5457">
      <w:pPr>
        <w:spacing w:line="240" w:lineRule="auto"/>
        <w:ind w:left="142"/>
        <w:jc w:val="both"/>
        <w:rPr>
          <w:rFonts w:cs="Times New Roman"/>
          <w:bCs/>
          <w:szCs w:val="24"/>
        </w:rPr>
      </w:pPr>
      <w:r w:rsidRPr="006C048F">
        <w:rPr>
          <w:rFonts w:cs="Times New Roman"/>
          <w:bCs/>
          <w:szCs w:val="24"/>
        </w:rPr>
        <w:t xml:space="preserve">For example: </w:t>
      </w:r>
    </w:p>
    <w:p w14:paraId="50A4B2EF" w14:textId="77777777" w:rsidR="006C048F" w:rsidRPr="006C048F" w:rsidRDefault="006C048F" w:rsidP="004F5457">
      <w:pPr>
        <w:spacing w:line="240" w:lineRule="auto"/>
        <w:ind w:left="142"/>
        <w:jc w:val="both"/>
        <w:rPr>
          <w:rFonts w:cs="Times New Roman"/>
          <w:bCs/>
          <w:szCs w:val="24"/>
        </w:rPr>
      </w:pPr>
      <w:r w:rsidRPr="006C048F">
        <w:rPr>
          <w:rFonts w:cs="Times New Roman"/>
          <w:bCs/>
          <w:szCs w:val="24"/>
        </w:rPr>
        <w:t xml:space="preserve">Author1, Author2 and Author3 </w:t>
      </w:r>
    </w:p>
    <w:p w14:paraId="59715B55" w14:textId="48C3975F" w:rsidR="006C048F" w:rsidRPr="006C048F" w:rsidRDefault="006C048F" w:rsidP="004F5457">
      <w:pPr>
        <w:spacing w:line="240" w:lineRule="auto"/>
        <w:ind w:left="142"/>
        <w:jc w:val="both"/>
        <w:rPr>
          <w:rFonts w:cs="Times New Roman"/>
          <w:bCs/>
          <w:szCs w:val="24"/>
        </w:rPr>
      </w:pPr>
      <w:r w:rsidRPr="006C048F">
        <w:rPr>
          <w:rFonts w:cs="Times New Roman"/>
          <w:bCs/>
          <w:i/>
          <w:iCs/>
          <w:szCs w:val="24"/>
        </w:rPr>
        <w:t>1Affiliation</w:t>
      </w:r>
    </w:p>
    <w:p w14:paraId="6CC9A3EB" w14:textId="1292F720" w:rsidR="006C048F" w:rsidRPr="006C048F" w:rsidRDefault="006C048F" w:rsidP="004F5457">
      <w:pPr>
        <w:spacing w:line="240" w:lineRule="auto"/>
        <w:ind w:left="142"/>
        <w:jc w:val="both"/>
        <w:rPr>
          <w:rFonts w:cs="Times New Roman"/>
          <w:bCs/>
          <w:szCs w:val="24"/>
        </w:rPr>
      </w:pPr>
      <w:r w:rsidRPr="006C048F">
        <w:rPr>
          <w:rFonts w:cs="Times New Roman"/>
          <w:bCs/>
          <w:i/>
          <w:iCs/>
          <w:szCs w:val="24"/>
        </w:rPr>
        <w:t>2Affiliation</w:t>
      </w:r>
    </w:p>
    <w:p w14:paraId="0EA2589F" w14:textId="2B1F3169" w:rsidR="006C048F" w:rsidRPr="006C048F" w:rsidRDefault="006C048F" w:rsidP="004F5457">
      <w:pPr>
        <w:spacing w:line="240" w:lineRule="auto"/>
        <w:ind w:left="142"/>
        <w:jc w:val="both"/>
        <w:rPr>
          <w:rFonts w:cs="Times New Roman"/>
          <w:bCs/>
          <w:szCs w:val="24"/>
        </w:rPr>
      </w:pPr>
      <w:r w:rsidRPr="006C048F">
        <w:rPr>
          <w:rFonts w:cs="Times New Roman"/>
          <w:bCs/>
          <w:i/>
          <w:iCs/>
          <w:szCs w:val="24"/>
        </w:rPr>
        <w:t>3Affiliation</w:t>
      </w:r>
    </w:p>
    <w:p w14:paraId="052E951F" w14:textId="66B7581E" w:rsidR="006C048F" w:rsidRPr="006C048F" w:rsidRDefault="006C048F" w:rsidP="004F5457">
      <w:pPr>
        <w:spacing w:line="240" w:lineRule="auto"/>
        <w:ind w:left="142"/>
        <w:jc w:val="both"/>
        <w:rPr>
          <w:rFonts w:cs="Times New Roman"/>
          <w:bCs/>
          <w:szCs w:val="24"/>
        </w:rPr>
      </w:pPr>
      <w:r w:rsidRPr="006C048F">
        <w:rPr>
          <w:rFonts w:cs="Times New Roman"/>
          <w:bCs/>
          <w:i/>
          <w:iCs/>
          <w:szCs w:val="24"/>
        </w:rPr>
        <w:t>1Email, 2Email, 3Email</w:t>
      </w:r>
    </w:p>
    <w:p w14:paraId="0EC291BB" w14:textId="595D7DA3" w:rsidR="004F063C" w:rsidRPr="004F063C" w:rsidRDefault="006C048F" w:rsidP="004F5457">
      <w:pPr>
        <w:pStyle w:val="ListParagraph"/>
        <w:numPr>
          <w:ilvl w:val="1"/>
          <w:numId w:val="7"/>
        </w:numPr>
        <w:spacing w:line="240" w:lineRule="auto"/>
        <w:ind w:left="142" w:firstLine="0"/>
        <w:jc w:val="both"/>
        <w:rPr>
          <w:rFonts w:cs="Times New Roman"/>
          <w:bCs/>
          <w:szCs w:val="24"/>
        </w:rPr>
      </w:pPr>
      <w:r w:rsidRPr="004F063C">
        <w:rPr>
          <w:rFonts w:cs="Times New Roman"/>
          <w:bCs/>
          <w:szCs w:val="24"/>
        </w:rPr>
        <w:t xml:space="preserve">Corresponding Author </w:t>
      </w:r>
    </w:p>
    <w:p w14:paraId="231A44D8" w14:textId="61D04A63" w:rsidR="006C048F" w:rsidRPr="004F063C" w:rsidRDefault="006C048F" w:rsidP="004F5457">
      <w:pPr>
        <w:pStyle w:val="ListParagraph"/>
        <w:spacing w:line="240" w:lineRule="auto"/>
        <w:ind w:left="142"/>
        <w:jc w:val="both"/>
        <w:rPr>
          <w:rFonts w:cs="Times New Roman"/>
          <w:bCs/>
          <w:szCs w:val="24"/>
        </w:rPr>
      </w:pPr>
      <w:r w:rsidRPr="004F063C">
        <w:rPr>
          <w:rFonts w:cs="Times New Roman"/>
          <w:bCs/>
          <w:szCs w:val="24"/>
        </w:rPr>
        <w:t xml:space="preserve">Corresponding author should have an asterisk sign (*) if possible, after the corresponding author’s name. The Corresponding author (e.g., *Corresponding Author) label should </w:t>
      </w:r>
      <w:r w:rsidRPr="004F063C">
        <w:rPr>
          <w:rFonts w:cs="Times New Roman"/>
          <w:bCs/>
          <w:szCs w:val="24"/>
        </w:rPr>
        <w:t xml:space="preserve">be appeared at the footnote section of the first page of the paper, Times New Roman in style and 10 in font size. </w:t>
      </w:r>
    </w:p>
    <w:p w14:paraId="46125C80" w14:textId="4DEF70FB" w:rsidR="004F063C" w:rsidRPr="004F063C" w:rsidRDefault="006C048F" w:rsidP="004F5457">
      <w:pPr>
        <w:pStyle w:val="ListParagraph"/>
        <w:numPr>
          <w:ilvl w:val="0"/>
          <w:numId w:val="7"/>
        </w:numPr>
        <w:spacing w:line="240" w:lineRule="auto"/>
        <w:ind w:left="426" w:hanging="284"/>
        <w:jc w:val="both"/>
        <w:rPr>
          <w:rFonts w:cs="Times New Roman"/>
          <w:b/>
          <w:bCs/>
          <w:szCs w:val="24"/>
        </w:rPr>
      </w:pPr>
      <w:r w:rsidRPr="004F063C">
        <w:rPr>
          <w:rFonts w:cs="Times New Roman"/>
          <w:b/>
          <w:bCs/>
          <w:szCs w:val="24"/>
        </w:rPr>
        <w:t xml:space="preserve">Second and Following Pages </w:t>
      </w:r>
    </w:p>
    <w:p w14:paraId="5C639754" w14:textId="2BB7D27A" w:rsidR="006C048F" w:rsidRPr="004F063C" w:rsidRDefault="006C048F" w:rsidP="004F5457">
      <w:pPr>
        <w:pStyle w:val="ListParagraph"/>
        <w:spacing w:line="240" w:lineRule="auto"/>
        <w:ind w:left="142"/>
        <w:jc w:val="both"/>
        <w:rPr>
          <w:rFonts w:cs="Times New Roman"/>
          <w:bCs/>
          <w:szCs w:val="24"/>
        </w:rPr>
      </w:pPr>
      <w:r w:rsidRPr="004F063C">
        <w:rPr>
          <w:rFonts w:cs="Times New Roman"/>
          <w:bCs/>
          <w:szCs w:val="24"/>
        </w:rPr>
        <w:t>The second and following pages should begin 1.0 inch (2.54 cm) from the top edge. On all pages, the bottom margin should be 1-3/16 inches (2.86 cm) from the bottom edge of the page for 8.5 x 11-inch paper; for A4 paper, approximately 1-5/8 inches (4.13 cm) from the bottom edge of the page.</w:t>
      </w:r>
    </w:p>
    <w:p w14:paraId="644EF1A0" w14:textId="185D60D9" w:rsidR="004F063C" w:rsidRPr="004F063C" w:rsidRDefault="006C048F" w:rsidP="004F5457">
      <w:pPr>
        <w:pStyle w:val="ListParagraph"/>
        <w:numPr>
          <w:ilvl w:val="0"/>
          <w:numId w:val="7"/>
        </w:numPr>
        <w:spacing w:line="240" w:lineRule="auto"/>
        <w:ind w:left="426" w:hanging="284"/>
        <w:jc w:val="both"/>
        <w:rPr>
          <w:rFonts w:cs="Times New Roman"/>
          <w:szCs w:val="24"/>
        </w:rPr>
      </w:pPr>
      <w:r w:rsidRPr="004F063C">
        <w:rPr>
          <w:rFonts w:cs="Times New Roman"/>
          <w:b/>
          <w:bCs/>
          <w:szCs w:val="24"/>
        </w:rPr>
        <w:t xml:space="preserve">Type-style and Fonts </w:t>
      </w:r>
    </w:p>
    <w:p w14:paraId="7799A6E9" w14:textId="77777777" w:rsidR="004F063C" w:rsidRDefault="006C048F" w:rsidP="004F5457">
      <w:pPr>
        <w:pStyle w:val="ListParagraph"/>
        <w:spacing w:line="240" w:lineRule="auto"/>
        <w:ind w:left="142"/>
        <w:jc w:val="both"/>
        <w:rPr>
          <w:rFonts w:cs="Times New Roman"/>
          <w:szCs w:val="24"/>
        </w:rPr>
      </w:pPr>
      <w:r w:rsidRPr="004F063C">
        <w:rPr>
          <w:rFonts w:cs="Times New Roman"/>
          <w:szCs w:val="24"/>
        </w:rPr>
        <w:t xml:space="preserve">Wherever Times New Roman is specified, Times New Roman may be used. If not available in your word processor, please use a font closest to Times New Roman that you have access to. Please avoid using bit-mapped fonts if possible. True-Type 1 fonts are preferred. </w:t>
      </w:r>
    </w:p>
    <w:p w14:paraId="0ED170F8" w14:textId="77777777" w:rsidR="004F063C" w:rsidRPr="004F063C" w:rsidRDefault="006C048F" w:rsidP="004F5457">
      <w:pPr>
        <w:pStyle w:val="ListParagraph"/>
        <w:numPr>
          <w:ilvl w:val="0"/>
          <w:numId w:val="7"/>
        </w:numPr>
        <w:spacing w:line="240" w:lineRule="auto"/>
        <w:ind w:left="142" w:firstLine="0"/>
        <w:jc w:val="both"/>
        <w:rPr>
          <w:rFonts w:cs="Times New Roman"/>
          <w:szCs w:val="24"/>
        </w:rPr>
      </w:pPr>
      <w:r w:rsidRPr="004F063C">
        <w:rPr>
          <w:rFonts w:cs="Times New Roman"/>
          <w:b/>
          <w:bCs/>
          <w:szCs w:val="24"/>
        </w:rPr>
        <w:t xml:space="preserve">Main Text </w:t>
      </w:r>
    </w:p>
    <w:p w14:paraId="2BD539FB" w14:textId="4858B981" w:rsidR="006C048F" w:rsidRPr="004F063C" w:rsidRDefault="006C048F" w:rsidP="004F5457">
      <w:pPr>
        <w:pStyle w:val="ListParagraph"/>
        <w:spacing w:after="0" w:line="240" w:lineRule="auto"/>
        <w:ind w:left="142"/>
        <w:jc w:val="both"/>
        <w:rPr>
          <w:rFonts w:cs="Times New Roman"/>
          <w:szCs w:val="24"/>
        </w:rPr>
      </w:pPr>
      <w:r w:rsidRPr="004F063C">
        <w:rPr>
          <w:rFonts w:cs="Times New Roman"/>
          <w:szCs w:val="24"/>
        </w:rPr>
        <w:t xml:space="preserve">Type your main text in 11-point Times New Roman, single-spaced. Do not use double-spacing. All paragraphs should be indented 1 pica (approximately 1/6- or 0.17-inch or 0.43 cm). Be sure your text is fully justified, flush left and flush right. Please do not place any additional blank lines between paragraphs. </w:t>
      </w:r>
    </w:p>
    <w:p w14:paraId="2E1E0BCE" w14:textId="408035BA" w:rsidR="006C048F" w:rsidRPr="006C048F" w:rsidRDefault="004F063C" w:rsidP="004F5457">
      <w:pPr>
        <w:spacing w:after="0" w:line="240" w:lineRule="auto"/>
        <w:ind w:left="142"/>
        <w:jc w:val="both"/>
        <w:rPr>
          <w:rFonts w:cs="Times New Roman"/>
          <w:szCs w:val="24"/>
        </w:rPr>
      </w:pPr>
      <w:r>
        <w:rPr>
          <w:rFonts w:cs="Times New Roman"/>
          <w:bCs/>
          <w:szCs w:val="24"/>
        </w:rPr>
        <w:t xml:space="preserve">6.1. </w:t>
      </w:r>
      <w:r w:rsidR="006C048F" w:rsidRPr="004F063C">
        <w:rPr>
          <w:rFonts w:cs="Times New Roman"/>
          <w:bCs/>
          <w:szCs w:val="24"/>
        </w:rPr>
        <w:t xml:space="preserve">Tables </w:t>
      </w:r>
    </w:p>
    <w:p w14:paraId="51B7AB76" w14:textId="77777777" w:rsidR="006C048F" w:rsidRPr="006C048F" w:rsidRDefault="006C048F" w:rsidP="004F5457">
      <w:pPr>
        <w:spacing w:after="0" w:line="240" w:lineRule="auto"/>
        <w:ind w:left="142"/>
        <w:jc w:val="both"/>
        <w:rPr>
          <w:rFonts w:cs="Times New Roman"/>
          <w:szCs w:val="24"/>
        </w:rPr>
      </w:pPr>
      <w:r w:rsidRPr="006C048F">
        <w:rPr>
          <w:rFonts w:cs="Times New Roman"/>
          <w:szCs w:val="24"/>
        </w:rPr>
        <w:t xml:space="preserve">Place tables as close as possible to the text they refer to and aligned center. A table is labeled </w:t>
      </w:r>
      <w:r w:rsidRPr="006C048F">
        <w:rPr>
          <w:rFonts w:cs="Times New Roman"/>
          <w:i/>
          <w:iCs/>
          <w:szCs w:val="24"/>
        </w:rPr>
        <w:t xml:space="preserve">Table </w:t>
      </w:r>
      <w:r w:rsidRPr="006C048F">
        <w:rPr>
          <w:rFonts w:cs="Times New Roman"/>
          <w:szCs w:val="24"/>
        </w:rPr>
        <w:t>and given a number (</w:t>
      </w:r>
      <w:r w:rsidRPr="006C048F">
        <w:rPr>
          <w:rFonts w:cs="Times New Roman"/>
          <w:i/>
          <w:iCs/>
          <w:szCs w:val="24"/>
        </w:rPr>
        <w:t>e.g.</w:t>
      </w:r>
      <w:r w:rsidRPr="006C048F">
        <w:rPr>
          <w:rFonts w:cs="Times New Roman"/>
          <w:szCs w:val="24"/>
        </w:rPr>
        <w:t xml:space="preserve">, </w:t>
      </w:r>
      <w:r w:rsidRPr="006C048F">
        <w:rPr>
          <w:rFonts w:cs="Times New Roman"/>
          <w:b/>
          <w:bCs/>
          <w:szCs w:val="24"/>
        </w:rPr>
        <w:t>Table 1. Sample Datasheet with Attributes in Linguistic Term</w:t>
      </w:r>
      <w:r w:rsidRPr="006C048F">
        <w:rPr>
          <w:rFonts w:cs="Times New Roman"/>
          <w:szCs w:val="24"/>
        </w:rPr>
        <w:t xml:space="preserve">) it should be numbered consecutively. The table label and caption or title appears 12pt space above the table, 6pt space after the text or paragraph if any; it should be uniforms fonts and font size, and use 11pt font size and Helvetica style, capitalized similar to paper title, aligned center and bold face. Sources </w:t>
      </w:r>
      <w:r w:rsidRPr="006C048F">
        <w:rPr>
          <w:rFonts w:cs="Times New Roman"/>
          <w:szCs w:val="24"/>
        </w:rPr>
        <w:lastRenderedPageBreak/>
        <w:t xml:space="preserve">and notes appear below the table, aligned left. All tables must be in portrait orientation. </w:t>
      </w:r>
    </w:p>
    <w:p w14:paraId="32DF1E11" w14:textId="3FA91569" w:rsidR="00305E27" w:rsidRPr="006C048F" w:rsidRDefault="006C048F" w:rsidP="004F5457">
      <w:pPr>
        <w:spacing w:line="240" w:lineRule="auto"/>
        <w:ind w:left="142"/>
        <w:jc w:val="both"/>
        <w:rPr>
          <w:rFonts w:cs="Times New Roman"/>
          <w:szCs w:val="24"/>
        </w:rPr>
      </w:pPr>
      <w:r w:rsidRPr="006C048F">
        <w:rPr>
          <w:rFonts w:cs="Times New Roman"/>
          <w:szCs w:val="24"/>
        </w:rPr>
        <w:t xml:space="preserve">For Example: </w:t>
      </w:r>
    </w:p>
    <w:p w14:paraId="5C42E8ED" w14:textId="68641545" w:rsidR="006C048F" w:rsidRPr="004F063C" w:rsidRDefault="004F063C" w:rsidP="004F5457">
      <w:pPr>
        <w:spacing w:after="0" w:line="240" w:lineRule="auto"/>
        <w:ind w:left="142"/>
        <w:jc w:val="both"/>
        <w:rPr>
          <w:rFonts w:cs="Times New Roman"/>
          <w:szCs w:val="24"/>
        </w:rPr>
      </w:pPr>
      <w:r>
        <w:rPr>
          <w:rFonts w:cs="Times New Roman"/>
          <w:bCs/>
          <w:szCs w:val="24"/>
        </w:rPr>
        <w:t>6</w:t>
      </w:r>
      <w:r w:rsidR="006C048F" w:rsidRPr="004F063C">
        <w:rPr>
          <w:rFonts w:cs="Times New Roman"/>
          <w:bCs/>
          <w:szCs w:val="24"/>
        </w:rPr>
        <w:t xml:space="preserve">.2. Figures </w:t>
      </w:r>
    </w:p>
    <w:p w14:paraId="2D64EB5A" w14:textId="3A0B9C5D" w:rsidR="006C048F" w:rsidRPr="006C048F" w:rsidRDefault="006C048F" w:rsidP="004F5457">
      <w:pPr>
        <w:spacing w:line="240" w:lineRule="auto"/>
        <w:ind w:left="142"/>
        <w:jc w:val="both"/>
        <w:rPr>
          <w:rFonts w:cs="Times New Roman"/>
          <w:szCs w:val="24"/>
        </w:rPr>
      </w:pPr>
      <w:r w:rsidRPr="006C048F">
        <w:rPr>
          <w:rFonts w:cs="Times New Roman"/>
          <w:szCs w:val="24"/>
        </w:rPr>
        <w:t xml:space="preserve">Place figures as close as possible to the text they refer to and aligned center. Photos, graphs, charts or diagram should be labeled </w:t>
      </w:r>
      <w:r w:rsidRPr="006C048F">
        <w:rPr>
          <w:rFonts w:cs="Times New Roman"/>
          <w:i/>
          <w:iCs/>
          <w:szCs w:val="24"/>
        </w:rPr>
        <w:t xml:space="preserve">Figure </w:t>
      </w:r>
      <w:r w:rsidRPr="006C048F">
        <w:rPr>
          <w:rFonts w:cs="Times New Roman"/>
          <w:szCs w:val="24"/>
        </w:rPr>
        <w:t>(do not abbreviate) and appear 6pt space below the figure, 12pt space before the next text or paragraph, and assigned a number consecutively. The label and title should be in line with the figure number (</w:t>
      </w:r>
      <w:r w:rsidRPr="006C048F">
        <w:rPr>
          <w:rFonts w:cs="Times New Roman"/>
          <w:i/>
          <w:iCs/>
          <w:szCs w:val="24"/>
        </w:rPr>
        <w:t>e.g.</w:t>
      </w:r>
      <w:r w:rsidRPr="006C048F">
        <w:rPr>
          <w:rFonts w:cs="Times New Roman"/>
          <w:szCs w:val="24"/>
        </w:rPr>
        <w:t xml:space="preserve">, </w:t>
      </w:r>
      <w:r w:rsidRPr="006C048F">
        <w:rPr>
          <w:rFonts w:cs="Times New Roman"/>
          <w:b/>
          <w:bCs/>
          <w:szCs w:val="24"/>
        </w:rPr>
        <w:t>Figure 1. Location Error Rate of Three Schemes</w:t>
      </w:r>
      <w:r w:rsidRPr="006C048F">
        <w:rPr>
          <w:rFonts w:cs="Times New Roman"/>
          <w:szCs w:val="24"/>
        </w:rPr>
        <w:t xml:space="preserve">), it should be uniforms fonts and font size; use 11pt font size and Helvetica style, capitalized similar to paper title, aligned center and bold face. Source (if any) appear underneath, flush left. Figures should be at good enough quality. Minimum image dimensions are 6 cm (2.3622 in) wide by 6 cm (2.3622 in) high. </w:t>
      </w:r>
    </w:p>
    <w:p w14:paraId="29609BC7" w14:textId="7BFC2DBF" w:rsidR="006C048F" w:rsidRPr="004F063C" w:rsidRDefault="004F063C" w:rsidP="004F5457">
      <w:pPr>
        <w:spacing w:after="0" w:line="240" w:lineRule="auto"/>
        <w:ind w:left="142"/>
        <w:jc w:val="both"/>
        <w:rPr>
          <w:rFonts w:cs="Times New Roman"/>
          <w:szCs w:val="24"/>
        </w:rPr>
      </w:pPr>
      <w:r w:rsidRPr="004F063C">
        <w:rPr>
          <w:rFonts w:cs="Times New Roman"/>
          <w:bCs/>
          <w:szCs w:val="24"/>
        </w:rPr>
        <w:t>6</w:t>
      </w:r>
      <w:r w:rsidR="006C048F" w:rsidRPr="004F063C">
        <w:rPr>
          <w:rFonts w:cs="Times New Roman"/>
          <w:bCs/>
          <w:szCs w:val="24"/>
        </w:rPr>
        <w:t xml:space="preserve">.3. Equations </w:t>
      </w:r>
    </w:p>
    <w:p w14:paraId="7A44EAB8" w14:textId="77777777" w:rsidR="006C048F" w:rsidRPr="006C048F" w:rsidRDefault="006C048F" w:rsidP="004F5457">
      <w:pPr>
        <w:spacing w:line="240" w:lineRule="auto"/>
        <w:ind w:left="142"/>
        <w:jc w:val="both"/>
        <w:rPr>
          <w:rFonts w:cs="Times New Roman"/>
          <w:szCs w:val="24"/>
        </w:rPr>
      </w:pPr>
      <w:r w:rsidRPr="006C048F">
        <w:rPr>
          <w:rFonts w:cs="Times New Roman"/>
          <w:szCs w:val="24"/>
        </w:rPr>
        <w:t xml:space="preserve">Including symbols and equations in the text, the variable name and style must be consistent with those in the equations. Equations should be indented at the left margin and numbered at the right margin, equation number is enclosed with open and close parenthesis () Time New Roman in style and 11pt font size. Define all symbols the first time they are used. All equation symbols must be defined in a clear and understandable way. </w:t>
      </w:r>
    </w:p>
    <w:p w14:paraId="75931D7C" w14:textId="5F8DC99F" w:rsidR="006C048F" w:rsidRPr="006C048F" w:rsidRDefault="004F063C" w:rsidP="004F5457">
      <w:pPr>
        <w:spacing w:line="240" w:lineRule="auto"/>
        <w:ind w:left="142"/>
        <w:jc w:val="both"/>
        <w:rPr>
          <w:rFonts w:cs="Times New Roman"/>
          <w:szCs w:val="24"/>
        </w:rPr>
      </w:pPr>
      <w:r>
        <w:rPr>
          <w:rFonts w:cs="Times New Roman"/>
          <w:szCs w:val="24"/>
        </w:rPr>
        <w:t xml:space="preserve">   </w:t>
      </w:r>
      <w:r w:rsidR="006C048F" w:rsidRPr="006C048F">
        <w:rPr>
          <w:rFonts w:cs="Times New Roman"/>
          <w:szCs w:val="24"/>
        </w:rPr>
        <w:t>For Example:</w:t>
      </w:r>
    </w:p>
    <w:p w14:paraId="0F8E1001" w14:textId="6B53A0E3" w:rsidR="004F063C" w:rsidRPr="004F063C" w:rsidRDefault="006C048F" w:rsidP="004F5457">
      <w:pPr>
        <w:spacing w:line="240" w:lineRule="auto"/>
        <w:ind w:left="142"/>
        <w:jc w:val="both"/>
        <w:rPr>
          <w:rFonts w:cs="Times New Roman"/>
          <w:szCs w:val="24"/>
        </w:rPr>
      </w:pPr>
      <w:r w:rsidRPr="006C048F">
        <w:rPr>
          <w:rFonts w:cs="Times New Roman"/>
          <w:noProof/>
          <w:szCs w:val="24"/>
        </w:rPr>
        <w:drawing>
          <wp:inline distT="0" distB="0" distL="0" distR="0" wp14:anchorId="11A4DE40" wp14:editId="4F52CFE5">
            <wp:extent cx="2535555" cy="7950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1307" cy="837613"/>
                    </a:xfrm>
                    <a:prstGeom prst="rect">
                      <a:avLst/>
                    </a:prstGeom>
                  </pic:spPr>
                </pic:pic>
              </a:graphicData>
            </a:graphic>
          </wp:inline>
        </w:drawing>
      </w:r>
    </w:p>
    <w:p w14:paraId="15A0463B" w14:textId="19A3727F" w:rsidR="006C048F" w:rsidRPr="00A977FF" w:rsidRDefault="004F063C" w:rsidP="004F5457">
      <w:pPr>
        <w:spacing w:after="0" w:line="240" w:lineRule="auto"/>
        <w:ind w:left="142"/>
        <w:jc w:val="both"/>
        <w:rPr>
          <w:rFonts w:cs="Times New Roman"/>
          <w:b/>
          <w:szCs w:val="24"/>
        </w:rPr>
      </w:pPr>
      <w:r w:rsidRPr="00A977FF">
        <w:rPr>
          <w:rFonts w:cs="Times New Roman"/>
          <w:b/>
          <w:bCs/>
          <w:szCs w:val="24"/>
        </w:rPr>
        <w:t>7</w:t>
      </w:r>
      <w:r w:rsidR="006C048F" w:rsidRPr="00A977FF">
        <w:rPr>
          <w:rFonts w:cs="Times New Roman"/>
          <w:b/>
          <w:bCs/>
          <w:szCs w:val="24"/>
        </w:rPr>
        <w:t xml:space="preserve">. </w:t>
      </w:r>
      <w:r w:rsidR="00A977FF" w:rsidRPr="00A977FF">
        <w:rPr>
          <w:rFonts w:cs="Times New Roman"/>
          <w:b/>
          <w:bCs/>
          <w:szCs w:val="24"/>
        </w:rPr>
        <w:t xml:space="preserve"> </w:t>
      </w:r>
      <w:r w:rsidR="006C048F" w:rsidRPr="00A977FF">
        <w:rPr>
          <w:rFonts w:cs="Times New Roman"/>
          <w:b/>
          <w:bCs/>
          <w:szCs w:val="24"/>
        </w:rPr>
        <w:t xml:space="preserve">Footnotes </w:t>
      </w:r>
    </w:p>
    <w:p w14:paraId="40B2F28A" w14:textId="77777777" w:rsidR="006C048F" w:rsidRPr="006C048F" w:rsidRDefault="006C048F" w:rsidP="004F5457">
      <w:pPr>
        <w:spacing w:line="240" w:lineRule="auto"/>
        <w:ind w:left="142"/>
        <w:jc w:val="both"/>
        <w:rPr>
          <w:rFonts w:cs="Times New Roman"/>
          <w:szCs w:val="24"/>
        </w:rPr>
      </w:pPr>
      <w:r w:rsidRPr="006C048F">
        <w:rPr>
          <w:rFonts w:cs="Times New Roman"/>
          <w:szCs w:val="24"/>
        </w:rPr>
        <w:t xml:space="preserve">Use footnotes sparingly (or not at all) and place them at the bottom of the column of the page on which they are referenced to. Use Times New Roman 9-point type, single-spaced. To help your readers, avoid using footnotes altogether and include necessary peripheral observations in the text (within parentheses, if you prefer, as in this sentence). </w:t>
      </w:r>
    </w:p>
    <w:p w14:paraId="2C0F7F50" w14:textId="0DD36158"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ACKNOWLEDGMENTS </w:t>
      </w:r>
    </w:p>
    <w:p w14:paraId="6993D81B" w14:textId="77777777" w:rsidR="006C048F" w:rsidRPr="006C048F" w:rsidRDefault="006C048F" w:rsidP="004F5457">
      <w:pPr>
        <w:spacing w:line="240" w:lineRule="auto"/>
        <w:ind w:left="142"/>
        <w:jc w:val="both"/>
        <w:rPr>
          <w:rFonts w:cs="Times New Roman"/>
          <w:szCs w:val="24"/>
        </w:rPr>
      </w:pPr>
      <w:r w:rsidRPr="006C048F">
        <w:rPr>
          <w:rFonts w:cs="Times New Roman"/>
          <w:szCs w:val="24"/>
        </w:rPr>
        <w:t xml:space="preserve">These should be brief and placed at the end of the text before the references. </w:t>
      </w:r>
    </w:p>
    <w:p w14:paraId="67D67EEA" w14:textId="77777777"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References </w:t>
      </w:r>
    </w:p>
    <w:p w14:paraId="2ACFC18F" w14:textId="77777777" w:rsidR="006C048F" w:rsidRPr="006C048F" w:rsidRDefault="006C048F" w:rsidP="004F5457">
      <w:pPr>
        <w:spacing w:line="240" w:lineRule="auto"/>
        <w:ind w:left="142"/>
        <w:jc w:val="both"/>
        <w:rPr>
          <w:rFonts w:cs="Times New Roman"/>
          <w:szCs w:val="24"/>
        </w:rPr>
      </w:pPr>
      <w:r w:rsidRPr="006C048F">
        <w:rPr>
          <w:rFonts w:cs="Times New Roman"/>
          <w:szCs w:val="24"/>
        </w:rPr>
        <w:t xml:space="preserve">List and number all bibliographical references that has important contribution on the paper. </w:t>
      </w:r>
    </w:p>
    <w:p w14:paraId="7F4149A9" w14:textId="77777777"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11.1. Journal Article </w:t>
      </w:r>
    </w:p>
    <w:p w14:paraId="3CBA150E" w14:textId="59375A1F" w:rsidR="006C048F" w:rsidRPr="006C048F" w:rsidRDefault="006C048F" w:rsidP="004F5457">
      <w:pPr>
        <w:spacing w:line="240" w:lineRule="auto"/>
        <w:ind w:left="142"/>
        <w:jc w:val="both"/>
        <w:rPr>
          <w:rFonts w:cs="Times New Roman"/>
          <w:szCs w:val="24"/>
        </w:rPr>
      </w:pPr>
      <w:r w:rsidRPr="006C048F">
        <w:rPr>
          <w:rFonts w:cs="Times New Roman"/>
          <w:szCs w:val="24"/>
        </w:rPr>
        <w:t xml:space="preserve">[1] C. D. Scott and R. E. Smalley, “Diagnostic Ultrasound: Principles and Instruments”, Journal of Nanosci. Nanotechnology., vol. 3, no. 2, </w:t>
      </w:r>
      <w:r w:rsidRPr="006C048F">
        <w:rPr>
          <w:rFonts w:cs="Times New Roman"/>
          <w:b/>
          <w:bCs/>
          <w:szCs w:val="24"/>
        </w:rPr>
        <w:t>(2003)</w:t>
      </w:r>
      <w:r w:rsidRPr="006C048F">
        <w:rPr>
          <w:rFonts w:cs="Times New Roman"/>
          <w:szCs w:val="24"/>
        </w:rPr>
        <w:t xml:space="preserve">, pp. 75-80. </w:t>
      </w:r>
    </w:p>
    <w:p w14:paraId="49C69A25" w14:textId="77777777"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11.2. Book </w:t>
      </w:r>
    </w:p>
    <w:p w14:paraId="63145209" w14:textId="77777777" w:rsidR="006C048F" w:rsidRPr="006C048F" w:rsidRDefault="006C048F" w:rsidP="004F5457">
      <w:pPr>
        <w:spacing w:line="240" w:lineRule="auto"/>
        <w:ind w:left="142"/>
        <w:jc w:val="both"/>
        <w:rPr>
          <w:rFonts w:cs="Times New Roman"/>
          <w:szCs w:val="24"/>
        </w:rPr>
      </w:pPr>
      <w:r w:rsidRPr="006C048F">
        <w:rPr>
          <w:rFonts w:cs="Times New Roman"/>
          <w:szCs w:val="24"/>
        </w:rPr>
        <w:t xml:space="preserve">[2] H. S. Nalwa, Editor, “Magnetic Nanostructures”, American Scientific Publishers, Los Angeles, </w:t>
      </w:r>
      <w:r w:rsidRPr="006C048F">
        <w:rPr>
          <w:rFonts w:cs="Times New Roman"/>
          <w:b/>
          <w:bCs/>
          <w:szCs w:val="24"/>
        </w:rPr>
        <w:t>(2003)</w:t>
      </w:r>
      <w:r w:rsidRPr="006C048F">
        <w:rPr>
          <w:rFonts w:cs="Times New Roman"/>
          <w:szCs w:val="24"/>
        </w:rPr>
        <w:t xml:space="preserve">. </w:t>
      </w:r>
    </w:p>
    <w:p w14:paraId="51EBE535" w14:textId="77777777"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11.3. Chapter in a Book </w:t>
      </w:r>
    </w:p>
    <w:p w14:paraId="5C3BDF92" w14:textId="454447B6" w:rsidR="006C048F" w:rsidRPr="006C048F" w:rsidRDefault="006C048F" w:rsidP="004F5457">
      <w:pPr>
        <w:spacing w:line="240" w:lineRule="auto"/>
        <w:ind w:left="142"/>
        <w:jc w:val="both"/>
        <w:rPr>
          <w:rFonts w:cs="Times New Roman"/>
          <w:szCs w:val="24"/>
        </w:rPr>
      </w:pPr>
      <w:r w:rsidRPr="006C048F">
        <w:rPr>
          <w:rFonts w:cs="Times New Roman"/>
          <w:szCs w:val="24"/>
        </w:rPr>
        <w:t xml:space="preserve">[3] H. V. Jansen, N. R. Tas and J. W. Berenschot, “Encyclopedia of Nanoscience and Nanotechnology”, Edited H. S. Nalwa, American Scientific Publishers, Los Angeles, vol. 5, </w:t>
      </w:r>
      <w:r w:rsidRPr="006C048F">
        <w:rPr>
          <w:rFonts w:cs="Times New Roman"/>
          <w:b/>
          <w:bCs/>
          <w:szCs w:val="24"/>
        </w:rPr>
        <w:t>(2004)</w:t>
      </w:r>
      <w:r w:rsidRPr="006C048F">
        <w:rPr>
          <w:rFonts w:cs="Times New Roman"/>
          <w:szCs w:val="24"/>
        </w:rPr>
        <w:t xml:space="preserve">, pp. 163-275. </w:t>
      </w:r>
    </w:p>
    <w:p w14:paraId="7FFCD57A" w14:textId="77777777"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11.4. Conference Proceedings </w:t>
      </w:r>
    </w:p>
    <w:p w14:paraId="2BF80B2B" w14:textId="076CF850" w:rsidR="006C048F" w:rsidRPr="006C048F" w:rsidRDefault="006C048F" w:rsidP="004F5457">
      <w:pPr>
        <w:spacing w:line="240" w:lineRule="auto"/>
        <w:ind w:left="142"/>
        <w:jc w:val="both"/>
        <w:rPr>
          <w:rFonts w:cs="Times New Roman"/>
          <w:szCs w:val="24"/>
        </w:rPr>
      </w:pPr>
      <w:r w:rsidRPr="006C048F">
        <w:rPr>
          <w:rFonts w:cs="Times New Roman"/>
          <w:szCs w:val="24"/>
        </w:rPr>
        <w:t xml:space="preserve">[4] J. Kimura and H. Shibasaki, “Recent Advances in Clinical Neurophysiology”, Proceedings of the </w:t>
      </w:r>
      <w:r w:rsidRPr="006C048F">
        <w:rPr>
          <w:rFonts w:cs="Times New Roman"/>
          <w:szCs w:val="24"/>
        </w:rPr>
        <w:lastRenderedPageBreak/>
        <w:t xml:space="preserve">10th International Congress of EMG and Clinical Neurophysiology, Kyoto, Japan, </w:t>
      </w:r>
      <w:r w:rsidRPr="006C048F">
        <w:rPr>
          <w:rFonts w:cs="Times New Roman"/>
          <w:b/>
          <w:bCs/>
          <w:szCs w:val="24"/>
        </w:rPr>
        <w:t xml:space="preserve">(1995) </w:t>
      </w:r>
      <w:r w:rsidRPr="006C048F">
        <w:rPr>
          <w:rFonts w:cs="Times New Roman"/>
          <w:szCs w:val="24"/>
        </w:rPr>
        <w:t xml:space="preserve">October 15-19. </w:t>
      </w:r>
    </w:p>
    <w:p w14:paraId="65D148BC" w14:textId="77777777"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11.5. Patent </w:t>
      </w:r>
    </w:p>
    <w:p w14:paraId="3ED79E0A" w14:textId="471AF102" w:rsidR="006C048F" w:rsidRPr="006C048F" w:rsidRDefault="006C048F" w:rsidP="004F5457">
      <w:pPr>
        <w:spacing w:line="240" w:lineRule="auto"/>
        <w:ind w:left="142"/>
        <w:jc w:val="both"/>
        <w:rPr>
          <w:rFonts w:cs="Times New Roman"/>
          <w:szCs w:val="24"/>
        </w:rPr>
      </w:pPr>
      <w:r w:rsidRPr="006C048F">
        <w:rPr>
          <w:rFonts w:cs="Times New Roman"/>
          <w:szCs w:val="24"/>
        </w:rPr>
        <w:t xml:space="preserve">[5] C. E. Larsen, R. Trip and C. R. Johnson, “Methods for procedures related to the electrophysiology of the heart”, U.S. Patent 5,529,067, </w:t>
      </w:r>
      <w:r w:rsidRPr="006C048F">
        <w:rPr>
          <w:rFonts w:cs="Times New Roman"/>
          <w:b/>
          <w:bCs/>
          <w:szCs w:val="24"/>
        </w:rPr>
        <w:t xml:space="preserve">(1995) </w:t>
      </w:r>
      <w:r w:rsidRPr="006C048F">
        <w:rPr>
          <w:rFonts w:cs="Times New Roman"/>
          <w:szCs w:val="24"/>
        </w:rPr>
        <w:t xml:space="preserve">June 25. </w:t>
      </w:r>
    </w:p>
    <w:p w14:paraId="285D3B50" w14:textId="70D6AB3D" w:rsidR="006C048F" w:rsidRPr="006C048F" w:rsidRDefault="006C048F" w:rsidP="004F5457">
      <w:pPr>
        <w:spacing w:line="240" w:lineRule="auto"/>
        <w:ind w:left="142"/>
        <w:jc w:val="both"/>
        <w:rPr>
          <w:rFonts w:cs="Times New Roman"/>
          <w:szCs w:val="24"/>
        </w:rPr>
      </w:pPr>
      <w:r w:rsidRPr="006C048F">
        <w:rPr>
          <w:rFonts w:cs="Times New Roman"/>
          <w:b/>
          <w:bCs/>
          <w:szCs w:val="24"/>
        </w:rPr>
        <w:t xml:space="preserve">Do not use </w:t>
      </w:r>
      <w:r w:rsidRPr="006C048F">
        <w:rPr>
          <w:rFonts w:cs="Times New Roman"/>
          <w:szCs w:val="24"/>
        </w:rPr>
        <w:t xml:space="preserve">the phrases </w:t>
      </w:r>
      <w:r w:rsidRPr="006C048F">
        <w:rPr>
          <w:rFonts w:cs="Times New Roman"/>
          <w:b/>
          <w:bCs/>
          <w:szCs w:val="24"/>
        </w:rPr>
        <w:t xml:space="preserve">"et al." </w:t>
      </w:r>
      <w:r w:rsidRPr="006C048F">
        <w:rPr>
          <w:rFonts w:cs="Times New Roman"/>
          <w:szCs w:val="24"/>
        </w:rPr>
        <w:t xml:space="preserve">and </w:t>
      </w:r>
      <w:r w:rsidRPr="006C048F">
        <w:rPr>
          <w:rFonts w:cs="Times New Roman"/>
          <w:b/>
          <w:bCs/>
          <w:szCs w:val="24"/>
        </w:rPr>
        <w:t xml:space="preserve">"ibid." </w:t>
      </w:r>
      <w:r w:rsidRPr="006C048F">
        <w:rPr>
          <w:rFonts w:cs="Times New Roman"/>
          <w:szCs w:val="24"/>
        </w:rPr>
        <w:t>in the reference section. Instead, the names of all authors in a reference must be listed.</w:t>
      </w:r>
    </w:p>
    <w:sectPr w:rsidR="006C048F" w:rsidRPr="006C048F" w:rsidSect="004F5457">
      <w:headerReference w:type="default" r:id="rId11"/>
      <w:pgSz w:w="11906" w:h="16838"/>
      <w:pgMar w:top="2268" w:right="1700" w:bottom="1701" w:left="2268" w:header="709" w:footer="709"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58D9" w14:textId="77777777" w:rsidR="00FB5957" w:rsidRDefault="00FB5957" w:rsidP="006C048F">
      <w:pPr>
        <w:spacing w:after="0" w:line="240" w:lineRule="auto"/>
      </w:pPr>
      <w:r>
        <w:separator/>
      </w:r>
    </w:p>
  </w:endnote>
  <w:endnote w:type="continuationSeparator" w:id="0">
    <w:p w14:paraId="48457E2D" w14:textId="77777777" w:rsidR="00FB5957" w:rsidRDefault="00FB5957" w:rsidP="006C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3916"/>
      <w:docPartObj>
        <w:docPartGallery w:val="Page Numbers (Bottom of Page)"/>
        <w:docPartUnique/>
      </w:docPartObj>
    </w:sdtPr>
    <w:sdtEndPr>
      <w:rPr>
        <w:rFonts w:cs="Times New Roman"/>
        <w:noProof/>
      </w:rPr>
    </w:sdtEndPr>
    <w:sdtContent>
      <w:p w14:paraId="5D729158" w14:textId="77C948E6" w:rsidR="004F5457" w:rsidRPr="004F5457" w:rsidRDefault="004F5457">
        <w:pPr>
          <w:pStyle w:val="Footer"/>
          <w:jc w:val="right"/>
          <w:rPr>
            <w:rFonts w:cs="Times New Roman"/>
          </w:rPr>
        </w:pPr>
        <w:r w:rsidRPr="004F5457">
          <w:rPr>
            <w:rFonts w:cs="Times New Roman"/>
          </w:rPr>
          <w:fldChar w:fldCharType="begin"/>
        </w:r>
        <w:r w:rsidRPr="004F5457">
          <w:rPr>
            <w:rFonts w:cs="Times New Roman"/>
          </w:rPr>
          <w:instrText xml:space="preserve"> PAGE   \* MERGEFORMAT </w:instrText>
        </w:r>
        <w:r w:rsidRPr="004F5457">
          <w:rPr>
            <w:rFonts w:cs="Times New Roman"/>
          </w:rPr>
          <w:fldChar w:fldCharType="separate"/>
        </w:r>
        <w:r w:rsidRPr="004F5457">
          <w:rPr>
            <w:rFonts w:cs="Times New Roman"/>
            <w:noProof/>
          </w:rPr>
          <w:t>2</w:t>
        </w:r>
        <w:r w:rsidRPr="004F5457">
          <w:rPr>
            <w:rFonts w:cs="Times New Roman"/>
            <w:noProof/>
          </w:rPr>
          <w:fldChar w:fldCharType="end"/>
        </w:r>
      </w:p>
    </w:sdtContent>
  </w:sdt>
  <w:p w14:paraId="53BCEC56" w14:textId="77777777" w:rsidR="000431FC" w:rsidRDefault="000431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DE9B" w14:textId="77777777" w:rsidR="00FB5957" w:rsidRDefault="00FB5957" w:rsidP="006C048F">
      <w:pPr>
        <w:spacing w:after="0" w:line="240" w:lineRule="auto"/>
      </w:pPr>
      <w:r>
        <w:separator/>
      </w:r>
    </w:p>
  </w:footnote>
  <w:footnote w:type="continuationSeparator" w:id="0">
    <w:p w14:paraId="053E6330" w14:textId="77777777" w:rsidR="00FB5957" w:rsidRDefault="00FB5957" w:rsidP="006C0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042" w14:textId="10907535" w:rsidR="000431FC" w:rsidRPr="00836FA8" w:rsidRDefault="000431FC" w:rsidP="00836FA8">
    <w:pPr>
      <w:spacing w:after="0" w:line="360" w:lineRule="auto"/>
      <w:jc w:val="center"/>
      <w:rPr>
        <w:rFonts w:cs="Times New Roman"/>
        <w:color w:val="2F5496" w:themeColor="accent1" w:themeShade="BF"/>
        <w:sz w:val="20"/>
        <w:szCs w:val="20"/>
      </w:rPr>
    </w:pPr>
    <w:r w:rsidRPr="00836FA8">
      <w:rPr>
        <w:rFonts w:cs="Times New Roman"/>
        <w:color w:val="2F5496" w:themeColor="accent1" w:themeShade="BF"/>
        <w:sz w:val="20"/>
        <w:szCs w:val="20"/>
      </w:rPr>
      <w:t>Pelita Teknologi: Jurnal Ilmiah Informatika, Arsitektur dan Lingkungan 14 (1) 20</w:t>
    </w:r>
    <w:r w:rsidR="008D7445">
      <w:rPr>
        <w:rFonts w:cs="Times New Roman"/>
        <w:color w:val="2F5496" w:themeColor="accent1" w:themeShade="BF"/>
        <w:sz w:val="20"/>
        <w:szCs w:val="20"/>
        <w:lang w:val="en-US"/>
      </w:rPr>
      <w:t>20</w:t>
    </w:r>
    <w:r w:rsidRPr="00836FA8">
      <w:rPr>
        <w:rFonts w:cs="Times New Roman"/>
        <w:color w:val="2F5496" w:themeColor="accent1" w:themeShade="BF"/>
        <w:sz w:val="20"/>
        <w:szCs w:val="20"/>
      </w:rPr>
      <w:t>-15</w:t>
    </w:r>
  </w:p>
  <w:tbl>
    <w:tblPr>
      <w:tblStyle w:val="TableGrid"/>
      <w:tblW w:w="808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812"/>
    </w:tblGrid>
    <w:tr w:rsidR="000431FC" w14:paraId="4C5AF443" w14:textId="77777777" w:rsidTr="00836FA8">
      <w:tc>
        <w:tcPr>
          <w:tcW w:w="2268" w:type="dxa"/>
        </w:tcPr>
        <w:p w14:paraId="5B5C4B45" w14:textId="291F8296" w:rsidR="000431FC" w:rsidRDefault="008D7445">
          <w:pPr>
            <w:pStyle w:val="Header"/>
          </w:pPr>
          <w:r>
            <w:rPr>
              <w:noProof/>
            </w:rPr>
            <w:drawing>
              <wp:anchor distT="0" distB="0" distL="114300" distR="114300" simplePos="0" relativeHeight="251658240" behindDoc="1" locked="0" layoutInCell="1" allowOverlap="1" wp14:anchorId="4DE008DE" wp14:editId="2C82DC8D">
                <wp:simplePos x="0" y="0"/>
                <wp:positionH relativeFrom="column">
                  <wp:posOffset>151765</wp:posOffset>
                </wp:positionH>
                <wp:positionV relativeFrom="paragraph">
                  <wp:posOffset>45720</wp:posOffset>
                </wp:positionV>
                <wp:extent cx="962025" cy="721548"/>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62025" cy="721548"/>
                        </a:xfrm>
                        <a:prstGeom prst="rect">
                          <a:avLst/>
                        </a:prstGeom>
                      </pic:spPr>
                    </pic:pic>
                  </a:graphicData>
                </a:graphic>
                <wp14:sizeRelH relativeFrom="margin">
                  <wp14:pctWidth>0</wp14:pctWidth>
                </wp14:sizeRelH>
                <wp14:sizeRelV relativeFrom="margin">
                  <wp14:pctHeight>0</wp14:pctHeight>
                </wp14:sizeRelV>
              </wp:anchor>
            </w:drawing>
          </w:r>
        </w:p>
        <w:p w14:paraId="02617388" w14:textId="3B9DA068" w:rsidR="000431FC" w:rsidRDefault="000431FC">
          <w:pPr>
            <w:pStyle w:val="Header"/>
          </w:pPr>
        </w:p>
        <w:p w14:paraId="7DE86F83" w14:textId="268CDBCA" w:rsidR="000431FC" w:rsidRDefault="000431FC">
          <w:pPr>
            <w:pStyle w:val="Header"/>
          </w:pPr>
        </w:p>
        <w:p w14:paraId="6A2B609B" w14:textId="77777777" w:rsidR="000431FC" w:rsidRDefault="000431FC">
          <w:pPr>
            <w:pStyle w:val="Header"/>
          </w:pPr>
        </w:p>
        <w:p w14:paraId="4B862569" w14:textId="13FFF521" w:rsidR="000431FC" w:rsidRPr="00836FA8" w:rsidRDefault="000431FC" w:rsidP="00836FA8">
          <w:pPr>
            <w:pStyle w:val="Header"/>
            <w:jc w:val="center"/>
            <w:rPr>
              <w:rFonts w:ascii="Cambria" w:hAnsi="Cambria"/>
              <w:b/>
              <w:sz w:val="18"/>
              <w:szCs w:val="18"/>
            </w:rPr>
          </w:pPr>
        </w:p>
      </w:tc>
      <w:tc>
        <w:tcPr>
          <w:tcW w:w="5812" w:type="dxa"/>
        </w:tcPr>
        <w:p w14:paraId="2757FEB1" w14:textId="77777777" w:rsidR="000431FC" w:rsidRPr="00836FA8" w:rsidRDefault="000431FC" w:rsidP="00836FA8">
          <w:pPr>
            <w:pStyle w:val="Header"/>
            <w:jc w:val="center"/>
            <w:rPr>
              <w:rFonts w:ascii="Cambria" w:hAnsi="Cambria"/>
              <w:b/>
              <w:sz w:val="26"/>
              <w:szCs w:val="26"/>
            </w:rPr>
          </w:pPr>
        </w:p>
        <w:p w14:paraId="021BAA19" w14:textId="77777777" w:rsidR="000431FC" w:rsidRDefault="000431FC" w:rsidP="00836FA8">
          <w:pPr>
            <w:pStyle w:val="Header"/>
            <w:jc w:val="center"/>
            <w:rPr>
              <w:rFonts w:ascii="Cambria" w:hAnsi="Cambria"/>
              <w:b/>
              <w:sz w:val="26"/>
              <w:szCs w:val="26"/>
            </w:rPr>
          </w:pPr>
          <w:r w:rsidRPr="00836FA8">
            <w:rPr>
              <w:rFonts w:ascii="Cambria" w:hAnsi="Cambria"/>
              <w:b/>
              <w:sz w:val="26"/>
              <w:szCs w:val="26"/>
            </w:rPr>
            <w:t>Pelita Teknologi: Jurnal Ilmiah Informatika, Arsitektur dan Lingkungan</w:t>
          </w:r>
        </w:p>
        <w:p w14:paraId="7456125F" w14:textId="751FE12F" w:rsidR="000431FC" w:rsidRPr="00836FA8" w:rsidRDefault="000431FC" w:rsidP="00836FA8">
          <w:pPr>
            <w:pStyle w:val="Header"/>
            <w:rPr>
              <w:rFonts w:cs="Times New Roman"/>
              <w:color w:val="2F5496" w:themeColor="accent1" w:themeShade="BF"/>
              <w:sz w:val="20"/>
              <w:szCs w:val="20"/>
            </w:rPr>
          </w:pPr>
          <w:r w:rsidRPr="00836FA8">
            <w:rPr>
              <w:rFonts w:cs="Times New Roman"/>
              <w:b/>
              <w:sz w:val="20"/>
              <w:szCs w:val="20"/>
            </w:rPr>
            <w:t xml:space="preserve">Journal homepage: </w:t>
          </w:r>
          <w:r w:rsidRPr="00836FA8">
            <w:rPr>
              <w:rFonts w:cs="Times New Roman"/>
              <w:b/>
              <w:color w:val="2F5496" w:themeColor="accent1" w:themeShade="BF"/>
              <w:sz w:val="20"/>
              <w:szCs w:val="20"/>
            </w:rPr>
            <w:t>jurnal.pelitabangsa.ac.id</w:t>
          </w:r>
        </w:p>
      </w:tc>
    </w:tr>
  </w:tbl>
  <w:p w14:paraId="44A7F3AC" w14:textId="1BE24F99" w:rsidR="000431FC" w:rsidRDefault="00043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2B21" w14:textId="48F4EE66" w:rsidR="000431FC" w:rsidRPr="001150BB" w:rsidRDefault="004F5457" w:rsidP="004F5457">
    <w:pPr>
      <w:pStyle w:val="Header"/>
      <w:jc w:val="right"/>
      <w:rPr>
        <w:rFonts w:cs="Times New Roman"/>
        <w:sz w:val="20"/>
        <w:szCs w:val="20"/>
      </w:rPr>
    </w:pPr>
    <w:r w:rsidRPr="001150BB">
      <w:rPr>
        <w:rFonts w:cs="Times New Roman"/>
        <w:sz w:val="20"/>
        <w:szCs w:val="20"/>
      </w:rPr>
      <w:t>ISSN: p.</w:t>
    </w:r>
    <w:r w:rsidR="001150BB" w:rsidRPr="001150BB">
      <w:rPr>
        <w:rFonts w:cs="Times New Roman"/>
        <w:sz w:val="20"/>
        <w:szCs w:val="20"/>
      </w:rPr>
      <w:t>2301-475X e.2656-7059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D44038"/>
    <w:multiLevelType w:val="multilevel"/>
    <w:tmpl w:val="E254558C"/>
    <w:lvl w:ilvl="0">
      <w:start w:val="3"/>
      <w:numFmt w:val="decimal"/>
      <w:lvlText w:val="%1."/>
      <w:lvlJc w:val="left"/>
      <w:pPr>
        <w:ind w:left="1080" w:hanging="360"/>
      </w:pPr>
      <w:rPr>
        <w:rFonts w:hint="default"/>
        <w:b/>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8E53C14"/>
    <w:multiLevelType w:val="hybridMultilevel"/>
    <w:tmpl w:val="04DE27DA"/>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193B19BD"/>
    <w:multiLevelType w:val="hybridMultilevel"/>
    <w:tmpl w:val="3CDC21F2"/>
    <w:lvl w:ilvl="0" w:tplc="F3AEE23A">
      <w:start w:val="1"/>
      <w:numFmt w:val="upperRoman"/>
      <w:lvlText w:val="%1."/>
      <w:lvlJc w:val="righ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F00EBE"/>
    <w:multiLevelType w:val="hybridMultilevel"/>
    <w:tmpl w:val="99968726"/>
    <w:lvl w:ilvl="0" w:tplc="2FF09056">
      <w:start w:val="3"/>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8B"/>
    <w:rsid w:val="00030682"/>
    <w:rsid w:val="00036E2C"/>
    <w:rsid w:val="000431FC"/>
    <w:rsid w:val="000B32F9"/>
    <w:rsid w:val="000C576F"/>
    <w:rsid w:val="001150BB"/>
    <w:rsid w:val="00185A33"/>
    <w:rsid w:val="00216F07"/>
    <w:rsid w:val="0021771E"/>
    <w:rsid w:val="00291531"/>
    <w:rsid w:val="00305E27"/>
    <w:rsid w:val="003460DA"/>
    <w:rsid w:val="0038129F"/>
    <w:rsid w:val="003C72E6"/>
    <w:rsid w:val="0040113F"/>
    <w:rsid w:val="0041349F"/>
    <w:rsid w:val="00424BCA"/>
    <w:rsid w:val="0044478D"/>
    <w:rsid w:val="00453DBE"/>
    <w:rsid w:val="004F063C"/>
    <w:rsid w:val="004F2EB4"/>
    <w:rsid w:val="004F5457"/>
    <w:rsid w:val="004F6D8B"/>
    <w:rsid w:val="00521CC1"/>
    <w:rsid w:val="005C1731"/>
    <w:rsid w:val="00606D8D"/>
    <w:rsid w:val="00632D8B"/>
    <w:rsid w:val="0065730F"/>
    <w:rsid w:val="00662B14"/>
    <w:rsid w:val="00673CA4"/>
    <w:rsid w:val="00693F4F"/>
    <w:rsid w:val="006A644A"/>
    <w:rsid w:val="006C048F"/>
    <w:rsid w:val="0075205F"/>
    <w:rsid w:val="00763E36"/>
    <w:rsid w:val="00776F5C"/>
    <w:rsid w:val="007B0FA1"/>
    <w:rsid w:val="00836FA8"/>
    <w:rsid w:val="00841C06"/>
    <w:rsid w:val="00890A2C"/>
    <w:rsid w:val="00895194"/>
    <w:rsid w:val="008B56C4"/>
    <w:rsid w:val="008D7445"/>
    <w:rsid w:val="00931CAA"/>
    <w:rsid w:val="0093760C"/>
    <w:rsid w:val="00A51B5E"/>
    <w:rsid w:val="00A66069"/>
    <w:rsid w:val="00A977FF"/>
    <w:rsid w:val="00AA57F0"/>
    <w:rsid w:val="00AE4AC6"/>
    <w:rsid w:val="00AF5754"/>
    <w:rsid w:val="00BA1B22"/>
    <w:rsid w:val="00BB7D0D"/>
    <w:rsid w:val="00BC06D5"/>
    <w:rsid w:val="00BE528F"/>
    <w:rsid w:val="00C03BA8"/>
    <w:rsid w:val="00C124C9"/>
    <w:rsid w:val="00C86876"/>
    <w:rsid w:val="00D33AE9"/>
    <w:rsid w:val="00D34D40"/>
    <w:rsid w:val="00DB309C"/>
    <w:rsid w:val="00DD42A6"/>
    <w:rsid w:val="00E36E4F"/>
    <w:rsid w:val="00E97AA8"/>
    <w:rsid w:val="00ED128C"/>
    <w:rsid w:val="00F7423A"/>
    <w:rsid w:val="00FB59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83EF5"/>
  <w15:chartTrackingRefBased/>
  <w15:docId w15:val="{8D510D2A-4B32-4CE7-8761-88D5859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F0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48F"/>
  </w:style>
  <w:style w:type="paragraph" w:styleId="Footer">
    <w:name w:val="footer"/>
    <w:basedOn w:val="Normal"/>
    <w:link w:val="FooterChar"/>
    <w:uiPriority w:val="99"/>
    <w:unhideWhenUsed/>
    <w:rsid w:val="006C0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48F"/>
  </w:style>
  <w:style w:type="paragraph" w:styleId="ListParagraph">
    <w:name w:val="List Paragraph"/>
    <w:basedOn w:val="Normal"/>
    <w:uiPriority w:val="34"/>
    <w:qFormat/>
    <w:rsid w:val="006C048F"/>
    <w:pPr>
      <w:ind w:left="720"/>
      <w:contextualSpacing/>
    </w:pPr>
  </w:style>
  <w:style w:type="table" w:styleId="TableGrid">
    <w:name w:val="Table Grid"/>
    <w:basedOn w:val="TableNormal"/>
    <w:uiPriority w:val="39"/>
    <w:rsid w:val="004F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1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B5E"/>
    <w:rPr>
      <w:rFonts w:ascii="Segoe UI" w:hAnsi="Segoe UI" w:cs="Segoe UI"/>
      <w:sz w:val="18"/>
      <w:szCs w:val="18"/>
    </w:rPr>
  </w:style>
  <w:style w:type="character" w:styleId="Hyperlink">
    <w:name w:val="Hyperlink"/>
    <w:basedOn w:val="DefaultParagraphFont"/>
    <w:uiPriority w:val="99"/>
    <w:unhideWhenUsed/>
    <w:rsid w:val="00AE4AC6"/>
    <w:rPr>
      <w:color w:val="0563C1" w:themeColor="hyperlink"/>
      <w:u w:val="single"/>
    </w:rPr>
  </w:style>
  <w:style w:type="character" w:styleId="UnresolvedMention">
    <w:name w:val="Unresolved Mention"/>
    <w:basedOn w:val="DefaultParagraphFont"/>
    <w:uiPriority w:val="99"/>
    <w:semiHidden/>
    <w:unhideWhenUsed/>
    <w:rsid w:val="00AE4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C0F6B8-2DA3-47E4-883A-8AD85B5E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Tyas Ismi Trialfhianty</dc:creator>
  <cp:keywords/>
  <dc:description/>
  <cp:lastModifiedBy>Ziidat</cp:lastModifiedBy>
  <cp:revision>4</cp:revision>
  <dcterms:created xsi:type="dcterms:W3CDTF">2021-08-17T01:31:00Z</dcterms:created>
  <dcterms:modified xsi:type="dcterms:W3CDTF">2021-08-17T02:37:00Z</dcterms:modified>
</cp:coreProperties>
</file>