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26B4" w:rsidRPr="00F135D6" w:rsidRDefault="001D26B4" w:rsidP="001D26B4">
      <w:pPr>
        <w:spacing w:line="360" w:lineRule="auto"/>
        <w:rPr>
          <w:b/>
          <w:szCs w:val="21"/>
        </w:rPr>
      </w:pPr>
      <w:r w:rsidRPr="00F135D6">
        <w:rPr>
          <w:b/>
          <w:szCs w:val="21"/>
        </w:rPr>
        <w:t>【</w:t>
      </w:r>
      <w:r>
        <w:rPr>
          <w:rFonts w:hint="eastAsia"/>
          <w:b/>
          <w:szCs w:val="21"/>
        </w:rPr>
        <w:t>基础实验</w:t>
      </w:r>
      <w:r w:rsidRPr="00F135D6">
        <w:rPr>
          <w:b/>
          <w:szCs w:val="21"/>
        </w:rPr>
        <w:t>】</w:t>
      </w:r>
    </w:p>
    <w:p w:rsidR="001A3826" w:rsidRPr="00F135D6" w:rsidRDefault="001A3826" w:rsidP="001A3826">
      <w:pPr>
        <w:spacing w:line="360" w:lineRule="auto"/>
        <w:ind w:firstLineChars="200" w:firstLine="422"/>
        <w:jc w:val="center"/>
        <w:rPr>
          <w:b/>
          <w:color w:val="333333"/>
          <w:kern w:val="0"/>
          <w:szCs w:val="21"/>
        </w:rPr>
      </w:pPr>
      <w:r w:rsidRPr="00F135D6">
        <w:rPr>
          <w:b/>
          <w:color w:val="333333"/>
          <w:kern w:val="0"/>
          <w:szCs w:val="21"/>
        </w:rPr>
        <w:t>激光多普勒测</w:t>
      </w:r>
      <w:r w:rsidR="002C15B2">
        <w:rPr>
          <w:b/>
          <w:color w:val="333333"/>
          <w:kern w:val="0"/>
          <w:szCs w:val="21"/>
        </w:rPr>
        <w:t>振</w:t>
      </w:r>
      <w:r w:rsidRPr="00F135D6">
        <w:rPr>
          <w:b/>
          <w:color w:val="333333"/>
          <w:kern w:val="0"/>
          <w:szCs w:val="21"/>
        </w:rPr>
        <w:t>实验</w:t>
      </w:r>
      <w:r w:rsidR="002C15B2">
        <w:rPr>
          <w:b/>
          <w:color w:val="333333"/>
          <w:kern w:val="0"/>
          <w:szCs w:val="21"/>
        </w:rPr>
        <w:t>（</w:t>
      </w:r>
      <w:proofErr w:type="spellStart"/>
      <w:r w:rsidR="002C15B2">
        <w:rPr>
          <w:rFonts w:hint="eastAsia"/>
          <w:b/>
          <w:color w:val="333333"/>
          <w:kern w:val="0"/>
          <w:szCs w:val="21"/>
        </w:rPr>
        <w:t>A</w:t>
      </w:r>
      <w:r w:rsidR="00F5301B">
        <w:rPr>
          <w:rFonts w:hint="eastAsia"/>
          <w:b/>
          <w:color w:val="333333"/>
          <w:kern w:val="0"/>
          <w:szCs w:val="21"/>
        </w:rPr>
        <w:t>cos</w:t>
      </w:r>
      <w:proofErr w:type="spellEnd"/>
      <w:r w:rsidR="002C15B2">
        <w:rPr>
          <w:b/>
          <w:color w:val="333333"/>
          <w:kern w:val="0"/>
          <w:szCs w:val="21"/>
        </w:rPr>
        <w:t>）</w:t>
      </w:r>
    </w:p>
    <w:p w:rsidR="001A3826" w:rsidRPr="00F135D6" w:rsidRDefault="001A3826" w:rsidP="00961A01">
      <w:pPr>
        <w:spacing w:line="360" w:lineRule="auto"/>
        <w:ind w:firstLineChars="200" w:firstLine="420"/>
        <w:rPr>
          <w:bCs/>
          <w:szCs w:val="21"/>
        </w:rPr>
      </w:pPr>
      <w:r w:rsidRPr="00F135D6">
        <w:rPr>
          <w:rFonts w:hint="eastAsia"/>
          <w:szCs w:val="21"/>
        </w:rPr>
        <w:t>声音、光和无线电波等发射源与观测者以一定速度相对运动时，观测者所收到的振动频率与发射源所发出的频率不同的现象称为多普勒效应。根据多普勒频移量与相对速度的对应关系，可以换算得到相对速度。</w:t>
      </w:r>
    </w:p>
    <w:p w:rsidR="001A3826" w:rsidRPr="00F135D6" w:rsidRDefault="001A3826" w:rsidP="001A3826">
      <w:pPr>
        <w:spacing w:line="360" w:lineRule="auto"/>
        <w:rPr>
          <w:b/>
          <w:szCs w:val="21"/>
        </w:rPr>
      </w:pPr>
      <w:r w:rsidRPr="00F135D6">
        <w:rPr>
          <w:b/>
          <w:szCs w:val="21"/>
        </w:rPr>
        <w:t>【实验目的】</w:t>
      </w:r>
    </w:p>
    <w:p w:rsidR="001A3826" w:rsidRPr="00F135D6" w:rsidRDefault="001A3826" w:rsidP="001A3826">
      <w:pPr>
        <w:pStyle w:val="1"/>
        <w:numPr>
          <w:ilvl w:val="0"/>
          <w:numId w:val="1"/>
        </w:numPr>
        <w:spacing w:line="360" w:lineRule="auto"/>
        <w:ind w:firstLineChars="0"/>
        <w:rPr>
          <w:rFonts w:ascii="Times New Roman" w:hAnsi="Times New Roman"/>
          <w:szCs w:val="21"/>
        </w:rPr>
      </w:pPr>
      <w:r w:rsidRPr="00F135D6">
        <w:rPr>
          <w:rFonts w:ascii="Times New Roman" w:hAnsi="Times New Roman"/>
          <w:szCs w:val="21"/>
        </w:rPr>
        <w:t>正确</w:t>
      </w:r>
      <w:r w:rsidR="003C7BAE">
        <w:rPr>
          <w:rFonts w:ascii="Times New Roman" w:hAnsi="Times New Roman"/>
          <w:szCs w:val="21"/>
        </w:rPr>
        <w:t>基于光学平板调试光路，获得干涉信号</w:t>
      </w:r>
      <w:r w:rsidRPr="00F135D6">
        <w:rPr>
          <w:rFonts w:ascii="Times New Roman" w:hAnsi="Times New Roman"/>
          <w:szCs w:val="21"/>
        </w:rPr>
        <w:t>。</w:t>
      </w:r>
    </w:p>
    <w:p w:rsidR="001A3826" w:rsidRPr="00F135D6" w:rsidRDefault="001A3826" w:rsidP="001A3826">
      <w:pPr>
        <w:pStyle w:val="1"/>
        <w:numPr>
          <w:ilvl w:val="0"/>
          <w:numId w:val="1"/>
        </w:numPr>
        <w:spacing w:line="360" w:lineRule="auto"/>
        <w:ind w:firstLineChars="0"/>
        <w:rPr>
          <w:rFonts w:ascii="Times New Roman" w:hAnsi="Times New Roman"/>
          <w:szCs w:val="21"/>
        </w:rPr>
      </w:pPr>
      <w:r w:rsidRPr="00F135D6">
        <w:rPr>
          <w:rFonts w:ascii="Times New Roman" w:hAnsi="Times New Roman"/>
          <w:szCs w:val="21"/>
        </w:rPr>
        <w:t>学会</w:t>
      </w:r>
      <w:r w:rsidRPr="00F135D6">
        <w:rPr>
          <w:rFonts w:ascii="Times New Roman" w:hAnsi="Times New Roman" w:hint="eastAsia"/>
          <w:szCs w:val="21"/>
        </w:rPr>
        <w:t>使用</w:t>
      </w:r>
      <w:proofErr w:type="spellStart"/>
      <w:r w:rsidRPr="00F135D6">
        <w:rPr>
          <w:rFonts w:ascii="Times New Roman" w:hAnsi="Times New Roman" w:hint="eastAsia"/>
          <w:szCs w:val="21"/>
        </w:rPr>
        <w:t>Labview</w:t>
      </w:r>
      <w:proofErr w:type="spellEnd"/>
      <w:r w:rsidRPr="00F135D6">
        <w:rPr>
          <w:rFonts w:ascii="Times New Roman" w:hAnsi="Times New Roman" w:hint="eastAsia"/>
          <w:szCs w:val="21"/>
        </w:rPr>
        <w:t>控制采集卡</w:t>
      </w:r>
      <w:r w:rsidRPr="00F135D6">
        <w:rPr>
          <w:rFonts w:ascii="Times New Roman" w:hAnsi="Times New Roman"/>
          <w:szCs w:val="21"/>
        </w:rPr>
        <w:t>采集模拟信号。</w:t>
      </w:r>
    </w:p>
    <w:p w:rsidR="001A3826" w:rsidRPr="00F135D6" w:rsidRDefault="001A3826" w:rsidP="001A3826">
      <w:pPr>
        <w:pStyle w:val="1"/>
        <w:numPr>
          <w:ilvl w:val="0"/>
          <w:numId w:val="1"/>
        </w:numPr>
        <w:spacing w:line="360" w:lineRule="auto"/>
        <w:ind w:firstLineChars="0"/>
        <w:rPr>
          <w:rFonts w:ascii="Times New Roman" w:hAnsi="Times New Roman"/>
          <w:szCs w:val="21"/>
        </w:rPr>
      </w:pPr>
      <w:r w:rsidRPr="00F135D6">
        <w:rPr>
          <w:rFonts w:ascii="Times New Roman" w:hAnsi="Times New Roman"/>
          <w:szCs w:val="21"/>
        </w:rPr>
        <w:t>掌握激光</w:t>
      </w:r>
      <w:r w:rsidR="003C7BAE">
        <w:rPr>
          <w:rFonts w:ascii="Times New Roman" w:hAnsi="Times New Roman"/>
          <w:szCs w:val="21"/>
        </w:rPr>
        <w:t>测振</w:t>
      </w:r>
      <w:r w:rsidRPr="00F135D6">
        <w:rPr>
          <w:rFonts w:ascii="Times New Roman" w:hAnsi="Times New Roman" w:hint="eastAsia"/>
          <w:szCs w:val="21"/>
        </w:rPr>
        <w:t>实验基本</w:t>
      </w:r>
      <w:r w:rsidRPr="00F135D6">
        <w:rPr>
          <w:rFonts w:ascii="Times New Roman" w:hAnsi="Times New Roman"/>
          <w:szCs w:val="21"/>
        </w:rPr>
        <w:t>原理、实验方法以及相关的数据处理。</w:t>
      </w:r>
    </w:p>
    <w:p w:rsidR="001A3826" w:rsidRPr="00F135D6" w:rsidRDefault="001A3826" w:rsidP="001A3826">
      <w:pPr>
        <w:spacing w:line="360" w:lineRule="auto"/>
        <w:rPr>
          <w:b/>
          <w:szCs w:val="21"/>
        </w:rPr>
      </w:pPr>
      <w:r w:rsidRPr="00F135D6">
        <w:rPr>
          <w:b/>
          <w:szCs w:val="21"/>
        </w:rPr>
        <w:t>【实验仪器】</w:t>
      </w:r>
    </w:p>
    <w:p w:rsidR="001A3826" w:rsidRDefault="001A3826" w:rsidP="00961A01">
      <w:pPr>
        <w:spacing w:line="360" w:lineRule="auto"/>
        <w:ind w:firstLineChars="200" w:firstLine="420"/>
        <w:rPr>
          <w:szCs w:val="21"/>
        </w:rPr>
      </w:pPr>
      <w:proofErr w:type="spellStart"/>
      <w:r w:rsidRPr="00F135D6">
        <w:rPr>
          <w:rFonts w:hint="eastAsia"/>
          <w:szCs w:val="21"/>
        </w:rPr>
        <w:t>HeNe</w:t>
      </w:r>
      <w:proofErr w:type="spellEnd"/>
      <w:r w:rsidRPr="00F135D6">
        <w:rPr>
          <w:szCs w:val="21"/>
        </w:rPr>
        <w:t>激光器</w:t>
      </w:r>
      <w:r w:rsidRPr="00F135D6">
        <w:rPr>
          <w:rFonts w:hint="eastAsia"/>
          <w:szCs w:val="21"/>
        </w:rPr>
        <w:t>（</w:t>
      </w:r>
      <w:r w:rsidRPr="00F135D6">
        <w:rPr>
          <w:rFonts w:hint="eastAsia"/>
          <w:szCs w:val="21"/>
        </w:rPr>
        <w:t>632.8nm</w:t>
      </w:r>
      <w:r w:rsidRPr="00F135D6">
        <w:rPr>
          <w:rFonts w:hint="eastAsia"/>
          <w:szCs w:val="21"/>
        </w:rPr>
        <w:t>）</w:t>
      </w:r>
      <w:r w:rsidRPr="00F135D6">
        <w:rPr>
          <w:szCs w:val="21"/>
        </w:rPr>
        <w:t>、光电探测器、平面镜、</w:t>
      </w:r>
      <w:r w:rsidRPr="00F135D6">
        <w:rPr>
          <w:rFonts w:hint="eastAsia"/>
          <w:szCs w:val="21"/>
        </w:rPr>
        <w:t>3dB</w:t>
      </w:r>
      <w:r w:rsidRPr="00F135D6">
        <w:rPr>
          <w:rFonts w:hint="eastAsia"/>
          <w:szCs w:val="21"/>
        </w:rPr>
        <w:t>分光棱镜</w:t>
      </w:r>
      <w:r w:rsidRPr="00F135D6">
        <w:rPr>
          <w:szCs w:val="21"/>
        </w:rPr>
        <w:t>、支撑套件</w:t>
      </w:r>
      <w:r w:rsidRPr="00F135D6">
        <w:rPr>
          <w:rFonts w:hint="eastAsia"/>
          <w:szCs w:val="21"/>
        </w:rPr>
        <w:t>、</w:t>
      </w:r>
      <w:r w:rsidR="008B3F12">
        <w:rPr>
          <w:rFonts w:hint="eastAsia"/>
          <w:szCs w:val="21"/>
        </w:rPr>
        <w:t>振动源（小喇叭）</w:t>
      </w:r>
      <w:r w:rsidRPr="00F135D6">
        <w:rPr>
          <w:rFonts w:hint="eastAsia"/>
          <w:szCs w:val="21"/>
        </w:rPr>
        <w:t>、</w:t>
      </w:r>
      <w:r w:rsidRPr="00F135D6">
        <w:rPr>
          <w:szCs w:val="21"/>
        </w:rPr>
        <w:t>数据采集卡</w:t>
      </w:r>
      <w:r w:rsidR="008B3F12">
        <w:rPr>
          <w:szCs w:val="21"/>
        </w:rPr>
        <w:t>、计算机</w:t>
      </w:r>
      <w:r w:rsidRPr="00F135D6">
        <w:rPr>
          <w:szCs w:val="21"/>
        </w:rPr>
        <w:t>。</w:t>
      </w:r>
    </w:p>
    <w:p w:rsidR="00414E8F" w:rsidRDefault="00414E8F" w:rsidP="00414E8F">
      <w:pPr>
        <w:spacing w:line="360" w:lineRule="auto"/>
        <w:rPr>
          <w:b/>
          <w:szCs w:val="21"/>
        </w:rPr>
      </w:pPr>
      <w:r w:rsidRPr="00F135D6">
        <w:rPr>
          <w:b/>
          <w:szCs w:val="21"/>
        </w:rPr>
        <w:t>【实验</w:t>
      </w:r>
      <w:r>
        <w:rPr>
          <w:b/>
          <w:szCs w:val="21"/>
        </w:rPr>
        <w:t>原理</w:t>
      </w:r>
      <w:r w:rsidRPr="00F135D6">
        <w:rPr>
          <w:b/>
          <w:szCs w:val="21"/>
        </w:rPr>
        <w:t>】</w:t>
      </w:r>
    </w:p>
    <w:p w:rsidR="00430F70" w:rsidRDefault="00430F70" w:rsidP="00430F70">
      <w:pPr>
        <w:spacing w:line="360" w:lineRule="auto"/>
        <w:jc w:val="center"/>
        <w:rPr>
          <w:b/>
          <w:szCs w:val="21"/>
        </w:rPr>
      </w:pPr>
      <w:r w:rsidRPr="00430F70">
        <w:rPr>
          <w:b/>
          <w:noProof/>
          <w:szCs w:val="21"/>
        </w:rPr>
        <w:drawing>
          <wp:inline distT="0" distB="0" distL="0" distR="0" wp14:anchorId="7C4236E2" wp14:editId="134067C7">
            <wp:extent cx="2837580" cy="1564522"/>
            <wp:effectExtent l="0" t="0" r="1270" b="0"/>
            <wp:docPr id="16" name="Picture 1" descr="C:\Users\T\AppData\Roaming\Tencent\Users\276782940\QQ\WinTemp\RichOle\Q0{7CG7SS0}BGOK00[CNDJ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C:\Users\T\AppData\Roaming\Tencent\Users\276782940\QQ\WinTemp\RichOle\Q0{7CG7SS0}BGOK00[CNDJ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178" cy="1564852"/>
                    </a:xfrm>
                    <a:prstGeom prst="rect">
                      <a:avLst/>
                    </a:prstGeom>
                    <a:noFill/>
                    <a:extLst/>
                  </pic:spPr>
                </pic:pic>
              </a:graphicData>
            </a:graphic>
          </wp:inline>
        </w:drawing>
      </w:r>
    </w:p>
    <w:p w:rsidR="00430F70" w:rsidRPr="00430F70" w:rsidRDefault="00430F70" w:rsidP="00430F70">
      <w:pPr>
        <w:spacing w:line="360" w:lineRule="auto"/>
        <w:jc w:val="center"/>
        <w:rPr>
          <w:sz w:val="20"/>
          <w:szCs w:val="21"/>
        </w:rPr>
      </w:pPr>
      <w:r w:rsidRPr="00430F70">
        <w:rPr>
          <w:rFonts w:hint="eastAsia"/>
          <w:sz w:val="20"/>
          <w:szCs w:val="21"/>
        </w:rPr>
        <w:t>图</w:t>
      </w:r>
      <w:r w:rsidRPr="00430F70">
        <w:rPr>
          <w:rFonts w:hint="eastAsia"/>
          <w:sz w:val="20"/>
          <w:szCs w:val="21"/>
        </w:rPr>
        <w:t xml:space="preserve">1 </w:t>
      </w:r>
      <w:r w:rsidRPr="00430F70">
        <w:rPr>
          <w:rFonts w:hint="eastAsia"/>
          <w:sz w:val="20"/>
          <w:szCs w:val="21"/>
        </w:rPr>
        <w:t>激光测振原理</w:t>
      </w:r>
    </w:p>
    <w:p w:rsidR="00430F70" w:rsidRDefault="00430F70" w:rsidP="00961A01">
      <w:pPr>
        <w:spacing w:line="360" w:lineRule="auto"/>
        <w:ind w:firstLineChars="200" w:firstLine="420"/>
        <w:rPr>
          <w:szCs w:val="21"/>
        </w:rPr>
      </w:pPr>
      <w:r w:rsidRPr="00430F70">
        <w:rPr>
          <w:rFonts w:hint="eastAsia"/>
          <w:szCs w:val="21"/>
        </w:rPr>
        <w:t>图</w:t>
      </w:r>
      <w:r w:rsidRPr="00430F70">
        <w:rPr>
          <w:rFonts w:hint="eastAsia"/>
          <w:szCs w:val="21"/>
        </w:rPr>
        <w:t>1</w:t>
      </w:r>
      <w:r w:rsidRPr="00430F70">
        <w:rPr>
          <w:rFonts w:hint="eastAsia"/>
          <w:szCs w:val="21"/>
        </w:rPr>
        <w:t>所示迈克尔逊干涉仪中，</w:t>
      </w:r>
      <w:r>
        <w:rPr>
          <w:rFonts w:hint="eastAsia"/>
          <w:szCs w:val="21"/>
        </w:rPr>
        <w:t>假设振动反射镜引起的光相位变化量为</w:t>
      </w:r>
      <w:r>
        <w:rPr>
          <w:rFonts w:hint="eastAsia"/>
          <w:szCs w:val="21"/>
        </w:rPr>
        <w:t>s(t)</w:t>
      </w:r>
      <w:r>
        <w:rPr>
          <w:rFonts w:hint="eastAsia"/>
          <w:szCs w:val="21"/>
        </w:rPr>
        <w:t>，</w:t>
      </w:r>
      <w:r w:rsidR="009F173B">
        <w:rPr>
          <w:rFonts w:hint="eastAsia"/>
          <w:szCs w:val="21"/>
        </w:rPr>
        <w:t>则光电探测器输出的信号可表示为：</w:t>
      </w:r>
    </w:p>
    <w:p w:rsidR="009F173B" w:rsidRPr="00430F70" w:rsidRDefault="00961A01" w:rsidP="00961A01">
      <w:pPr>
        <w:spacing w:line="360" w:lineRule="auto"/>
        <w:ind w:firstLineChars="200" w:firstLine="420"/>
        <w:jc w:val="right"/>
        <w:rPr>
          <w:szCs w:val="21"/>
        </w:rPr>
      </w:pPr>
      <w:r>
        <w:rPr>
          <w:rFonts w:hint="eastAsia"/>
          <w:szCs w:val="21"/>
        </w:rPr>
        <w:t>（</w:t>
      </w:r>
      <w:r w:rsidRPr="00961A01">
        <w:rPr>
          <w:b/>
          <w:noProof/>
          <w:szCs w:val="21"/>
        </w:rPr>
        <mc:AlternateContent>
          <mc:Choice Requires="wps">
            <w:drawing>
              <wp:anchor distT="0" distB="0" distL="114300" distR="114300" simplePos="0" relativeHeight="251659264" behindDoc="0" locked="0" layoutInCell="1" allowOverlap="1" wp14:anchorId="3AD52473" wp14:editId="1DE41D08">
                <wp:simplePos x="0" y="0"/>
                <wp:positionH relativeFrom="column">
                  <wp:posOffset>955443</wp:posOffset>
                </wp:positionH>
                <wp:positionV relativeFrom="paragraph">
                  <wp:posOffset>9525</wp:posOffset>
                </wp:positionV>
                <wp:extent cx="3266470" cy="372110"/>
                <wp:effectExtent l="0" t="0" r="10160" b="11430"/>
                <wp:wrapNone/>
                <wp:docPr id="23" name="文本框 2"/>
                <wp:cNvGraphicFramePr/>
                <a:graphic xmlns:a="http://schemas.openxmlformats.org/drawingml/2006/main">
                  <a:graphicData uri="http://schemas.microsoft.com/office/word/2010/wordprocessingShape">
                    <wps:wsp>
                      <wps:cNvSpPr txBox="1"/>
                      <wps:spPr>
                        <a:xfrm>
                          <a:off x="0" y="0"/>
                          <a:ext cx="3266470" cy="372110"/>
                        </a:xfrm>
                        <a:prstGeom prst="rect">
                          <a:avLst/>
                        </a:prstGeom>
                        <a:noFill/>
                        <a:ln>
                          <a:noFill/>
                        </a:ln>
                      </wps:spPr>
                      <wps:txbx>
                        <w:txbxContent>
                          <w:p w:rsidR="00961A01" w:rsidRPr="00961A01" w:rsidRDefault="00961A01" w:rsidP="00961A01">
                            <w:pPr>
                              <w:pStyle w:val="a6"/>
                              <w:spacing w:before="0" w:beforeAutospacing="0" w:after="0" w:afterAutospacing="0"/>
                              <w:rPr>
                                <w:sz w:val="20"/>
                              </w:rPr>
                            </w:pPr>
                            <m:oMathPara>
                              <m:oMathParaPr>
                                <m:jc m:val="centerGroup"/>
                              </m:oMathParaPr>
                              <m:oMath>
                                <m:r>
                                  <w:rPr>
                                    <w:rFonts w:ascii="Cambria Math" w:eastAsia="黑体" w:hAnsi="Cambria Math" w:cs="黑体"/>
                                    <w:color w:val="000000" w:themeColor="text1"/>
                                    <w:kern w:val="24"/>
                                    <w:sz w:val="21"/>
                                    <w:szCs w:val="40"/>
                                  </w:rPr>
                                  <m:t>I=</m:t>
                                </m:r>
                                <m:sSub>
                                  <m:sSubPr>
                                    <m:ctrlPr>
                                      <w:rPr>
                                        <w:rFonts w:ascii="Cambria Math" w:eastAsia="黑体" w:hAnsi="Cambria Math" w:cs="黑体"/>
                                        <w:i/>
                                        <w:iCs/>
                                        <w:color w:val="000000" w:themeColor="text1"/>
                                        <w:kern w:val="24"/>
                                        <w:sz w:val="21"/>
                                        <w:szCs w:val="40"/>
                                      </w:rPr>
                                    </m:ctrlPr>
                                  </m:sSubPr>
                                  <m:e>
                                    <m:r>
                                      <w:rPr>
                                        <w:rFonts w:ascii="Cambria Math" w:eastAsia="黑体" w:hAnsi="Cambria Math" w:cs="黑体"/>
                                        <w:color w:val="000000" w:themeColor="text1"/>
                                        <w:kern w:val="24"/>
                                        <w:sz w:val="21"/>
                                        <w:szCs w:val="40"/>
                                      </w:rPr>
                                      <m:t>I</m:t>
                                    </m:r>
                                  </m:e>
                                  <m:sub>
                                    <m:r>
                                      <w:rPr>
                                        <w:rFonts w:ascii="Cambria Math" w:eastAsia="黑体" w:hAnsi="Cambria Math" w:cs="黑体"/>
                                        <w:color w:val="000000" w:themeColor="text1"/>
                                        <w:kern w:val="24"/>
                                        <w:sz w:val="21"/>
                                        <w:szCs w:val="40"/>
                                      </w:rPr>
                                      <m:t>M</m:t>
                                    </m:r>
                                  </m:sub>
                                </m:sSub>
                                <m:r>
                                  <w:rPr>
                                    <w:rFonts w:ascii="Cambria Math" w:eastAsia="黑体" w:hAnsi="Cambria Math" w:cs="黑体"/>
                                    <w:color w:val="000000" w:themeColor="text1"/>
                                    <w:kern w:val="24"/>
                                    <w:sz w:val="21"/>
                                    <w:szCs w:val="40"/>
                                  </w:rPr>
                                  <m:t>+</m:t>
                                </m:r>
                                <m:sSub>
                                  <m:sSubPr>
                                    <m:ctrlPr>
                                      <w:rPr>
                                        <w:rFonts w:ascii="Cambria Math" w:eastAsia="黑体" w:hAnsi="Cambria Math" w:cs="黑体"/>
                                        <w:i/>
                                        <w:iCs/>
                                        <w:color w:val="000000" w:themeColor="text1"/>
                                        <w:kern w:val="24"/>
                                        <w:sz w:val="21"/>
                                        <w:szCs w:val="40"/>
                                      </w:rPr>
                                    </m:ctrlPr>
                                  </m:sSubPr>
                                  <m:e>
                                    <m:r>
                                      <w:rPr>
                                        <w:rFonts w:ascii="Cambria Math" w:eastAsia="黑体" w:hAnsi="Cambria Math" w:cs="黑体"/>
                                        <w:color w:val="000000" w:themeColor="text1"/>
                                        <w:kern w:val="24"/>
                                        <w:sz w:val="21"/>
                                        <w:szCs w:val="40"/>
                                      </w:rPr>
                                      <m:t>I</m:t>
                                    </m:r>
                                  </m:e>
                                  <m:sub>
                                    <m:r>
                                      <w:rPr>
                                        <w:rFonts w:ascii="Cambria Math" w:eastAsia="黑体" w:hAnsi="Cambria Math" w:cs="黑体"/>
                                        <w:color w:val="000000" w:themeColor="text1"/>
                                        <w:kern w:val="24"/>
                                        <w:sz w:val="21"/>
                                        <w:szCs w:val="40"/>
                                      </w:rPr>
                                      <m:t>R</m:t>
                                    </m:r>
                                  </m:sub>
                                </m:sSub>
                                <m:r>
                                  <w:rPr>
                                    <w:rFonts w:ascii="Cambria Math" w:eastAsia="黑体" w:hAnsi="Cambria Math" w:cs="黑体"/>
                                    <w:color w:val="000000" w:themeColor="text1"/>
                                    <w:kern w:val="24"/>
                                    <w:sz w:val="21"/>
                                    <w:szCs w:val="40"/>
                                  </w:rPr>
                                  <m:t>+2k</m:t>
                                </m:r>
                                <m:rad>
                                  <m:radPr>
                                    <m:degHide m:val="1"/>
                                    <m:ctrlPr>
                                      <w:rPr>
                                        <w:rFonts w:ascii="Cambria Math" w:eastAsia="黑体" w:hAnsi="Cambria Math" w:cs="黑体"/>
                                        <w:i/>
                                        <w:iCs/>
                                        <w:color w:val="000000" w:themeColor="text1"/>
                                        <w:kern w:val="24"/>
                                        <w:sz w:val="21"/>
                                        <w:szCs w:val="40"/>
                                      </w:rPr>
                                    </m:ctrlPr>
                                  </m:radPr>
                                  <m:deg/>
                                  <m:e>
                                    <m:sSub>
                                      <m:sSubPr>
                                        <m:ctrlPr>
                                          <w:rPr>
                                            <w:rFonts w:ascii="Cambria Math" w:eastAsia="黑体" w:hAnsi="Cambria Math" w:cs="黑体"/>
                                            <w:i/>
                                            <w:iCs/>
                                            <w:color w:val="000000" w:themeColor="text1"/>
                                            <w:kern w:val="24"/>
                                            <w:sz w:val="21"/>
                                            <w:szCs w:val="40"/>
                                          </w:rPr>
                                        </m:ctrlPr>
                                      </m:sSubPr>
                                      <m:e>
                                        <m:r>
                                          <w:rPr>
                                            <w:rFonts w:ascii="Cambria Math" w:eastAsia="黑体" w:hAnsi="Cambria Math" w:cs="黑体"/>
                                            <w:color w:val="000000" w:themeColor="text1"/>
                                            <w:kern w:val="24"/>
                                            <w:sz w:val="21"/>
                                            <w:szCs w:val="40"/>
                                          </w:rPr>
                                          <m:t>I</m:t>
                                        </m:r>
                                      </m:e>
                                      <m:sub>
                                        <m:r>
                                          <w:rPr>
                                            <w:rFonts w:ascii="Cambria Math" w:eastAsia="黑体" w:hAnsi="Cambria Math" w:cs="黑体"/>
                                            <w:color w:val="000000" w:themeColor="text1"/>
                                            <w:kern w:val="24"/>
                                            <w:sz w:val="21"/>
                                            <w:szCs w:val="40"/>
                                          </w:rPr>
                                          <m:t>M</m:t>
                                        </m:r>
                                      </m:sub>
                                    </m:sSub>
                                    <m:sSub>
                                      <m:sSubPr>
                                        <m:ctrlPr>
                                          <w:rPr>
                                            <w:rFonts w:ascii="Cambria Math" w:eastAsia="黑体" w:hAnsi="Cambria Math" w:cs="黑体"/>
                                            <w:i/>
                                            <w:iCs/>
                                            <w:color w:val="000000" w:themeColor="text1"/>
                                            <w:kern w:val="24"/>
                                            <w:sz w:val="21"/>
                                            <w:szCs w:val="40"/>
                                          </w:rPr>
                                        </m:ctrlPr>
                                      </m:sSubPr>
                                      <m:e>
                                        <m:r>
                                          <w:rPr>
                                            <w:rFonts w:ascii="Cambria Math" w:eastAsia="黑体" w:hAnsi="Cambria Math" w:cs="黑体"/>
                                            <w:color w:val="000000" w:themeColor="text1"/>
                                            <w:kern w:val="24"/>
                                            <w:sz w:val="21"/>
                                            <w:szCs w:val="40"/>
                                          </w:rPr>
                                          <m:t>I</m:t>
                                        </m:r>
                                      </m:e>
                                      <m:sub>
                                        <m:r>
                                          <w:rPr>
                                            <w:rFonts w:ascii="Cambria Math" w:eastAsia="黑体" w:hAnsi="Cambria Math" w:cs="黑体"/>
                                            <w:color w:val="000000" w:themeColor="text1"/>
                                            <w:kern w:val="24"/>
                                            <w:sz w:val="21"/>
                                            <w:szCs w:val="40"/>
                                          </w:rPr>
                                          <m:t>R</m:t>
                                        </m:r>
                                      </m:sub>
                                    </m:sSub>
                                  </m:e>
                                </m:rad>
                                <m:r>
                                  <w:rPr>
                                    <w:rFonts w:ascii="Cambria Math" w:eastAsia="黑体" w:hAnsi="Cambria Math" w:cs="黑体"/>
                                    <w:color w:val="000000" w:themeColor="text1"/>
                                    <w:kern w:val="24"/>
                                    <w:sz w:val="21"/>
                                    <w:szCs w:val="40"/>
                                  </w:rPr>
                                  <m:t>cos</m:t>
                                </m:r>
                                <m:d>
                                  <m:dPr>
                                    <m:begChr m:val="["/>
                                    <m:endChr m:val="]"/>
                                    <m:ctrlPr>
                                      <w:rPr>
                                        <w:rFonts w:ascii="Cambria Math" w:eastAsia="黑体" w:hAnsi="Cambria Math" w:cs="黑体"/>
                                        <w:i/>
                                        <w:iCs/>
                                        <w:color w:val="000000" w:themeColor="text1"/>
                                        <w:kern w:val="24"/>
                                        <w:sz w:val="21"/>
                                        <w:szCs w:val="40"/>
                                      </w:rPr>
                                    </m:ctrlPr>
                                  </m:dPr>
                                  <m:e>
                                    <m:r>
                                      <w:rPr>
                                        <w:rFonts w:ascii="Cambria Math" w:eastAsia="黑体" w:hAnsi="Cambria Math" w:cs="黑体"/>
                                        <w:color w:val="000000" w:themeColor="text1"/>
                                        <w:kern w:val="24"/>
                                        <w:sz w:val="21"/>
                                        <w:szCs w:val="40"/>
                                      </w:rPr>
                                      <m:t>s</m:t>
                                    </m:r>
                                    <m:d>
                                      <m:dPr>
                                        <m:ctrlPr>
                                          <w:rPr>
                                            <w:rFonts w:ascii="Cambria Math" w:eastAsia="黑体" w:hAnsi="Cambria Math" w:cs="黑体"/>
                                            <w:i/>
                                            <w:iCs/>
                                            <w:color w:val="000000" w:themeColor="text1"/>
                                            <w:kern w:val="24"/>
                                            <w:sz w:val="21"/>
                                            <w:szCs w:val="40"/>
                                          </w:rPr>
                                        </m:ctrlPr>
                                      </m:dPr>
                                      <m:e>
                                        <m:r>
                                          <w:rPr>
                                            <w:rFonts w:ascii="Cambria Math" w:eastAsia="黑体" w:hAnsi="Cambria Math" w:cs="黑体"/>
                                            <w:color w:val="000000" w:themeColor="text1"/>
                                            <w:kern w:val="24"/>
                                            <w:sz w:val="21"/>
                                            <w:szCs w:val="40"/>
                                          </w:rPr>
                                          <m:t>t</m:t>
                                        </m:r>
                                      </m:e>
                                    </m:d>
                                    <m:r>
                                      <w:rPr>
                                        <w:rFonts w:ascii="Cambria Math" w:eastAsia="黑体" w:hAnsi="Cambria Math" w:cs="黑体"/>
                                        <w:color w:val="000000" w:themeColor="text1"/>
                                        <w:kern w:val="24"/>
                                        <w:sz w:val="21"/>
                                        <w:szCs w:val="40"/>
                                      </w:rPr>
                                      <m:t>+</m:t>
                                    </m:r>
                                    <m:r>
                                      <w:rPr>
                                        <w:rFonts w:ascii="Cambria Math" w:eastAsia="Cambria Math" w:hAnsi="Cambria Math" w:cs="黑体"/>
                                        <w:color w:val="000000" w:themeColor="text1"/>
                                        <w:kern w:val="24"/>
                                        <w:sz w:val="21"/>
                                        <w:szCs w:val="40"/>
                                      </w:rPr>
                                      <m:t>∆∅</m:t>
                                    </m:r>
                                  </m:e>
                                </m:d>
                                <m:r>
                                  <w:rPr>
                                    <w:rFonts w:ascii="Cambria Math" w:eastAsia="黑体" w:hAnsi="Cambria Math" w:cs="黑体"/>
                                    <w:color w:val="000000" w:themeColor="text1"/>
                                    <w:kern w:val="24"/>
                                    <w:sz w:val="21"/>
                                    <w:szCs w:val="40"/>
                                  </w:rPr>
                                  <m:t xml:space="preserve">  </m:t>
                                </m:r>
                              </m:oMath>
                            </m:oMathPara>
                          </w:p>
                        </w:txbxContent>
                      </wps:txbx>
                      <wps:bodyPr wrap="square" lIns="0" tIns="0" rIns="0" bIns="0" rtlCol="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75.25pt;margin-top:.75pt;width:257.2pt;height:29.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" filled="f" stroked="f">
                <v:textbox style="mso-fit-shape-to-text:t" inset="0,0,0,0">
                  <w:txbxContent>
                    <w:p w:rsidR="00961A01" w:rsidRPr="00961A01" w:rsidRDefault="00961A01" w:rsidP="00961A01">
                      <w:pPr>
                        <w:pStyle w:val="a6"/>
                        <w:spacing w:before="0" w:beforeAutospacing="0" w:after="0" w:afterAutospacing="0"/>
                        <w:rPr>
                          <w:rFonts w:hint="eastAsia"/>
                          <w:sz w:val="20"/>
                        </w:rPr>
                      </w:pPr>
                      <m:oMathPara>
                        <m:oMathParaPr>
                          <m:jc m:val="centerGroup"/>
                        </m:oMathParaPr>
                        <m:oMath>
                          <m:r>
                            <w:rPr>
                              <w:rFonts w:ascii="Cambria Math" w:eastAsia="黑体" w:hAnsi="Cambria Math" w:cs="黑体"/>
                              <w:color w:val="000000" w:themeColor="text1"/>
                              <w:kern w:val="24"/>
                              <w:sz w:val="21"/>
                              <w:szCs w:val="40"/>
                              <w:eastAsianLayout w:id="-1456840448"/>
                            </w:rPr>
                            <m:t>I</m:t>
                          </m:r>
                          <m:r>
                            <w:rPr>
                              <w:rFonts w:ascii="Cambria Math" w:eastAsia="黑体" w:hAnsi="Cambria Math" w:cs="黑体"/>
                              <w:color w:val="000000" w:themeColor="text1"/>
                              <w:kern w:val="24"/>
                              <w:sz w:val="21"/>
                              <w:szCs w:val="40"/>
                              <w:eastAsianLayout w:id="-1456840447"/>
                            </w:rPr>
                            <m:t>=</m:t>
                          </m:r>
                          <m:sSub>
                            <m:sSubPr>
                              <m:ctrlPr>
                                <w:rPr>
                                  <w:rFonts w:ascii="Cambria Math" w:eastAsia="黑体" w:hAnsi="Cambria Math" w:cs="黑体"/>
                                  <w:i/>
                                  <w:iCs/>
                                  <w:color w:val="000000" w:themeColor="text1"/>
                                  <w:kern w:val="24"/>
                                  <w:sz w:val="21"/>
                                  <w:szCs w:val="40"/>
                                  <w:eastAsianLayout w:id="-1456840446"/>
                                </w:rPr>
                              </m:ctrlPr>
                            </m:sSubPr>
                            <m:e>
                              <m:r>
                                <w:rPr>
                                  <w:rFonts w:ascii="Cambria Math" w:eastAsia="黑体" w:hAnsi="Cambria Math" w:cs="黑体"/>
                                  <w:color w:val="000000" w:themeColor="text1"/>
                                  <w:kern w:val="24"/>
                                  <w:sz w:val="21"/>
                                  <w:szCs w:val="40"/>
                                  <w:eastAsianLayout w:id="-1456840445"/>
                                </w:rPr>
                                <m:t>I</m:t>
                              </m:r>
                            </m:e>
                            <m:sub>
                              <m:r>
                                <w:rPr>
                                  <w:rFonts w:ascii="Cambria Math" w:eastAsia="黑体" w:hAnsi="Cambria Math" w:cs="黑体"/>
                                  <w:color w:val="000000" w:themeColor="text1"/>
                                  <w:kern w:val="24"/>
                                  <w:sz w:val="21"/>
                                  <w:szCs w:val="40"/>
                                  <w:eastAsianLayout w:id="-1456840444"/>
                                </w:rPr>
                                <m:t>M</m:t>
                              </m:r>
                            </m:sub>
                          </m:sSub>
                          <m:r>
                            <w:rPr>
                              <w:rFonts w:ascii="Cambria Math" w:eastAsia="黑体" w:hAnsi="Cambria Math" w:cs="黑体"/>
                              <w:color w:val="000000" w:themeColor="text1"/>
                              <w:kern w:val="24"/>
                              <w:sz w:val="21"/>
                              <w:szCs w:val="40"/>
                              <w:eastAsianLayout w:id="-1456840443"/>
                            </w:rPr>
                            <m:t>+</m:t>
                          </m:r>
                          <m:sSub>
                            <m:sSubPr>
                              <m:ctrlPr>
                                <w:rPr>
                                  <w:rFonts w:ascii="Cambria Math" w:eastAsia="黑体" w:hAnsi="Cambria Math" w:cs="黑体"/>
                                  <w:i/>
                                  <w:iCs/>
                                  <w:color w:val="000000" w:themeColor="text1"/>
                                  <w:kern w:val="24"/>
                                  <w:sz w:val="21"/>
                                  <w:szCs w:val="40"/>
                                  <w:eastAsianLayout w:id="-1456840442"/>
                                </w:rPr>
                              </m:ctrlPr>
                            </m:sSubPr>
                            <m:e>
                              <m:r>
                                <w:rPr>
                                  <w:rFonts w:ascii="Cambria Math" w:eastAsia="黑体" w:hAnsi="Cambria Math" w:cs="黑体"/>
                                  <w:color w:val="000000" w:themeColor="text1"/>
                                  <w:kern w:val="24"/>
                                  <w:sz w:val="21"/>
                                  <w:szCs w:val="40"/>
                                  <w:eastAsianLayout w:id="-1456840441"/>
                                </w:rPr>
                                <m:t>I</m:t>
                              </m:r>
                            </m:e>
                            <m:sub>
                              <m:r>
                                <w:rPr>
                                  <w:rFonts w:ascii="Cambria Math" w:eastAsia="黑体" w:hAnsi="Cambria Math" w:cs="黑体"/>
                                  <w:color w:val="000000" w:themeColor="text1"/>
                                  <w:kern w:val="24"/>
                                  <w:sz w:val="21"/>
                                  <w:szCs w:val="40"/>
                                  <w:eastAsianLayout w:id="-1456840440"/>
                                </w:rPr>
                                <m:t>R</m:t>
                              </m:r>
                            </m:sub>
                          </m:sSub>
                          <m:r>
                            <w:rPr>
                              <w:rFonts w:ascii="Cambria Math" w:eastAsia="黑体" w:hAnsi="Cambria Math" w:cs="黑体"/>
                              <w:color w:val="000000" w:themeColor="text1"/>
                              <w:kern w:val="24"/>
                              <w:sz w:val="21"/>
                              <w:szCs w:val="40"/>
                              <w:eastAsianLayout w:id="-1456840439"/>
                            </w:rPr>
                            <m:t>+2</m:t>
                          </m:r>
                          <m:r>
                            <w:rPr>
                              <w:rFonts w:ascii="Cambria Math" w:eastAsia="黑体" w:hAnsi="Cambria Math" w:cs="黑体"/>
                              <w:color w:val="000000" w:themeColor="text1"/>
                              <w:kern w:val="24"/>
                              <w:sz w:val="21"/>
                              <w:szCs w:val="40"/>
                            </w:rPr>
                            <m:t>k</m:t>
                          </m:r>
                          <m:rad>
                            <m:radPr>
                              <m:degHide m:val="1"/>
                              <m:ctrlPr>
                                <w:rPr>
                                  <w:rFonts w:ascii="Cambria Math" w:eastAsia="黑体" w:hAnsi="Cambria Math" w:cs="黑体"/>
                                  <w:i/>
                                  <w:iCs/>
                                  <w:color w:val="000000" w:themeColor="text1"/>
                                  <w:kern w:val="24"/>
                                  <w:sz w:val="21"/>
                                  <w:szCs w:val="40"/>
                                  <w:eastAsianLayout w:id="-1456840438"/>
                                </w:rPr>
                              </m:ctrlPr>
                            </m:radPr>
                            <m:deg/>
                            <m:e>
                              <m:sSub>
                                <m:sSubPr>
                                  <m:ctrlPr>
                                    <w:rPr>
                                      <w:rFonts w:ascii="Cambria Math" w:eastAsia="黑体" w:hAnsi="Cambria Math" w:cs="黑体"/>
                                      <w:i/>
                                      <w:iCs/>
                                      <w:color w:val="000000" w:themeColor="text1"/>
                                      <w:kern w:val="24"/>
                                      <w:sz w:val="21"/>
                                      <w:szCs w:val="40"/>
                                      <w:eastAsianLayout w:id="-1456840437"/>
                                    </w:rPr>
                                  </m:ctrlPr>
                                </m:sSubPr>
                                <m:e>
                                  <m:r>
                                    <w:rPr>
                                      <w:rFonts w:ascii="Cambria Math" w:eastAsia="黑体" w:hAnsi="Cambria Math" w:cs="黑体"/>
                                      <w:color w:val="000000" w:themeColor="text1"/>
                                      <w:kern w:val="24"/>
                                      <w:sz w:val="21"/>
                                      <w:szCs w:val="40"/>
                                      <w:eastAsianLayout w:id="-1456840436"/>
                                    </w:rPr>
                                    <m:t>I</m:t>
                                  </m:r>
                                </m:e>
                                <m:sub>
                                  <m:r>
                                    <w:rPr>
                                      <w:rFonts w:ascii="Cambria Math" w:eastAsia="黑体" w:hAnsi="Cambria Math" w:cs="黑体"/>
                                      <w:color w:val="000000" w:themeColor="text1"/>
                                      <w:kern w:val="24"/>
                                      <w:sz w:val="21"/>
                                      <w:szCs w:val="40"/>
                                      <w:eastAsianLayout w:id="-1456840435"/>
                                    </w:rPr>
                                    <m:t>M</m:t>
                                  </m:r>
                                </m:sub>
                              </m:sSub>
                              <m:sSub>
                                <m:sSubPr>
                                  <m:ctrlPr>
                                    <w:rPr>
                                      <w:rFonts w:ascii="Cambria Math" w:eastAsia="黑体" w:hAnsi="Cambria Math" w:cs="黑体"/>
                                      <w:i/>
                                      <w:iCs/>
                                      <w:color w:val="000000" w:themeColor="text1"/>
                                      <w:kern w:val="24"/>
                                      <w:sz w:val="21"/>
                                      <w:szCs w:val="40"/>
                                      <w:eastAsianLayout w:id="-1456840434"/>
                                    </w:rPr>
                                  </m:ctrlPr>
                                </m:sSubPr>
                                <m:e>
                                  <m:r>
                                    <w:rPr>
                                      <w:rFonts w:ascii="Cambria Math" w:eastAsia="黑体" w:hAnsi="Cambria Math" w:cs="黑体"/>
                                      <w:color w:val="000000" w:themeColor="text1"/>
                                      <w:kern w:val="24"/>
                                      <w:sz w:val="21"/>
                                      <w:szCs w:val="40"/>
                                      <w:eastAsianLayout w:id="-1456840433"/>
                                    </w:rPr>
                                    <m:t>I</m:t>
                                  </m:r>
                                </m:e>
                                <m:sub>
                                  <m:r>
                                    <w:rPr>
                                      <w:rFonts w:ascii="Cambria Math" w:eastAsia="黑体" w:hAnsi="Cambria Math" w:cs="黑体"/>
                                      <w:color w:val="000000" w:themeColor="text1"/>
                                      <w:kern w:val="24"/>
                                      <w:sz w:val="21"/>
                                      <w:szCs w:val="40"/>
                                      <w:eastAsianLayout w:id="-1456840432"/>
                                    </w:rPr>
                                    <m:t>R</m:t>
                                  </m:r>
                                </m:sub>
                              </m:sSub>
                            </m:e>
                          </m:rad>
                          <m:r>
                            <w:rPr>
                              <w:rFonts w:ascii="Cambria Math" w:eastAsia="黑体" w:hAnsi="Cambria Math" w:cs="黑体"/>
                              <w:color w:val="000000" w:themeColor="text1"/>
                              <w:kern w:val="24"/>
                              <w:sz w:val="21"/>
                              <w:szCs w:val="40"/>
                              <w:eastAsianLayout w:id="-1456840448"/>
                            </w:rPr>
                            <m:t>cos</m:t>
                          </m:r>
                          <m:d>
                            <m:dPr>
                              <m:begChr m:val="["/>
                              <m:endChr m:val="]"/>
                              <m:ctrlPr>
                                <w:rPr>
                                  <w:rFonts w:ascii="Cambria Math" w:eastAsia="黑体" w:hAnsi="Cambria Math" w:cs="黑体"/>
                                  <w:i/>
                                  <w:iCs/>
                                  <w:color w:val="000000" w:themeColor="text1"/>
                                  <w:kern w:val="24"/>
                                  <w:sz w:val="21"/>
                                  <w:szCs w:val="40"/>
                                  <w:eastAsianLayout w:id="-1456840447"/>
                                </w:rPr>
                              </m:ctrlPr>
                            </m:dPr>
                            <m:e>
                              <m:r>
                                <w:rPr>
                                  <w:rFonts w:ascii="Cambria Math" w:eastAsia="黑体" w:hAnsi="Cambria Math" w:cs="黑体"/>
                                  <w:color w:val="000000" w:themeColor="text1"/>
                                  <w:kern w:val="24"/>
                                  <w:sz w:val="21"/>
                                  <w:szCs w:val="40"/>
                                  <w:eastAsianLayout w:id="-1456840446"/>
                                </w:rPr>
                                <m:t>s</m:t>
                              </m:r>
                              <m:d>
                                <m:dPr>
                                  <m:ctrlPr>
                                    <w:rPr>
                                      <w:rFonts w:ascii="Cambria Math" w:eastAsia="黑体" w:hAnsi="Cambria Math" w:cs="黑体"/>
                                      <w:i/>
                                      <w:iCs/>
                                      <w:color w:val="000000" w:themeColor="text1"/>
                                      <w:kern w:val="24"/>
                                      <w:sz w:val="21"/>
                                      <w:szCs w:val="40"/>
                                      <w:eastAsianLayout w:id="-1456840445"/>
                                    </w:rPr>
                                  </m:ctrlPr>
                                </m:dPr>
                                <m:e>
                                  <m:r>
                                    <w:rPr>
                                      <w:rFonts w:ascii="Cambria Math" w:eastAsia="黑体" w:hAnsi="Cambria Math" w:cs="黑体"/>
                                      <w:color w:val="000000" w:themeColor="text1"/>
                                      <w:kern w:val="24"/>
                                      <w:sz w:val="21"/>
                                      <w:szCs w:val="40"/>
                                      <w:eastAsianLayout w:id="-1456840444"/>
                                    </w:rPr>
                                    <m:t>t</m:t>
                                  </m:r>
                                </m:e>
                              </m:d>
                              <m:r>
                                <w:rPr>
                                  <w:rFonts w:ascii="Cambria Math" w:eastAsia="黑体" w:hAnsi="Cambria Math" w:cs="黑体"/>
                                  <w:color w:val="000000" w:themeColor="text1"/>
                                  <w:kern w:val="24"/>
                                  <w:sz w:val="21"/>
                                  <w:szCs w:val="40"/>
                                  <w:eastAsianLayout w:id="-1456840443"/>
                                </w:rPr>
                                <m:t>+</m:t>
                              </m:r>
                              <m:r>
                                <w:rPr>
                                  <w:rFonts w:ascii="Cambria Math" w:eastAsia="Cambria Math" w:hAnsi="Cambria Math" w:cs="黑体"/>
                                  <w:color w:val="000000" w:themeColor="text1"/>
                                  <w:kern w:val="24"/>
                                  <w:sz w:val="21"/>
                                  <w:szCs w:val="40"/>
                                  <w:eastAsianLayout w:id="-1456840442"/>
                                </w:rPr>
                                <m:t>∆∅</m:t>
                              </m:r>
                            </m:e>
                          </m:d>
                          <m:r>
                            <w:rPr>
                              <w:rFonts w:ascii="Cambria Math" w:eastAsia="黑体" w:hAnsi="Cambria Math" w:cs="黑体"/>
                              <w:color w:val="000000" w:themeColor="text1"/>
                              <w:kern w:val="24"/>
                              <w:sz w:val="21"/>
                              <w:szCs w:val="40"/>
                            </w:rPr>
                            <m:t xml:space="preserve">  </m:t>
                          </m:r>
                        </m:oMath>
                      </m:oMathPara>
                    </w:p>
                  </w:txbxContent>
                </v:textbox>
              </v:shape>
            </w:pict>
          </mc:Fallback>
        </mc:AlternateContent>
      </w:r>
      <w:r>
        <w:rPr>
          <w:rFonts w:hint="eastAsia"/>
          <w:szCs w:val="21"/>
        </w:rPr>
        <w:t>1</w:t>
      </w:r>
      <w:r>
        <w:rPr>
          <w:rFonts w:hint="eastAsia"/>
          <w:szCs w:val="21"/>
        </w:rPr>
        <w:t>）</w:t>
      </w:r>
    </w:p>
    <w:p w:rsidR="00430F70" w:rsidRDefault="00961A01" w:rsidP="00961A01">
      <w:pPr>
        <w:spacing w:line="360" w:lineRule="auto"/>
        <w:rPr>
          <w:iCs/>
          <w:color w:val="000000" w:themeColor="text1"/>
          <w:kern w:val="24"/>
          <w:szCs w:val="40"/>
        </w:rPr>
      </w:pPr>
      <w:r w:rsidRPr="00961A01">
        <w:rPr>
          <w:szCs w:val="21"/>
        </w:rPr>
        <w:t>其中</w:t>
      </w:r>
      <m:oMath>
        <m:sSub>
          <m:sSubPr>
            <m:ctrlPr>
              <w:rPr>
                <w:rFonts w:ascii="Cambria Math" w:eastAsia="黑体" w:hAnsi="Cambria Math" w:cs="黑体"/>
                <w:i/>
                <w:iCs/>
                <w:color w:val="000000" w:themeColor="text1"/>
                <w:kern w:val="24"/>
                <w:szCs w:val="40"/>
              </w:rPr>
            </m:ctrlPr>
          </m:sSubPr>
          <m:e>
            <m:r>
              <w:rPr>
                <w:rFonts w:ascii="Cambria Math" w:eastAsia="黑体" w:hAnsi="Cambria Math" w:cs="黑体"/>
                <w:color w:val="000000" w:themeColor="text1"/>
                <w:kern w:val="24"/>
                <w:szCs w:val="40"/>
              </w:rPr>
              <m:t>I</m:t>
            </m:r>
          </m:e>
          <m:sub>
            <m:r>
              <w:rPr>
                <w:rFonts w:ascii="Cambria Math" w:eastAsia="黑体" w:hAnsi="Cambria Math" w:cs="黑体"/>
                <w:color w:val="000000" w:themeColor="text1"/>
                <w:kern w:val="24"/>
                <w:szCs w:val="40"/>
              </w:rPr>
              <m:t>M</m:t>
            </m:r>
          </m:sub>
        </m:sSub>
        <m:r>
          <w:rPr>
            <w:rFonts w:ascii="Cambria Math" w:eastAsia="黑体" w:hAnsi="Cambria Math" w:cs="黑体"/>
            <w:color w:val="000000" w:themeColor="text1"/>
            <w:kern w:val="24"/>
            <w:szCs w:val="40"/>
          </w:rPr>
          <m:t>+</m:t>
        </m:r>
        <m:sSub>
          <m:sSubPr>
            <m:ctrlPr>
              <w:rPr>
                <w:rFonts w:ascii="Cambria Math" w:eastAsia="黑体" w:hAnsi="Cambria Math" w:cs="黑体"/>
                <w:i/>
                <w:iCs/>
                <w:color w:val="000000" w:themeColor="text1"/>
                <w:kern w:val="24"/>
                <w:szCs w:val="40"/>
              </w:rPr>
            </m:ctrlPr>
          </m:sSubPr>
          <m:e>
            <m:r>
              <w:rPr>
                <w:rFonts w:ascii="Cambria Math" w:eastAsia="黑体" w:hAnsi="Cambria Math" w:cs="黑体"/>
                <w:color w:val="000000" w:themeColor="text1"/>
                <w:kern w:val="24"/>
                <w:szCs w:val="40"/>
              </w:rPr>
              <m:t>I</m:t>
            </m:r>
          </m:e>
          <m:sub>
            <m:r>
              <w:rPr>
                <w:rFonts w:ascii="Cambria Math" w:eastAsia="黑体" w:hAnsi="Cambria Math" w:cs="黑体"/>
                <w:color w:val="000000" w:themeColor="text1"/>
                <w:kern w:val="24"/>
                <w:szCs w:val="40"/>
              </w:rPr>
              <m:t>R</m:t>
            </m:r>
          </m:sub>
        </m:sSub>
      </m:oMath>
      <w:r>
        <w:rPr>
          <w:iCs/>
          <w:color w:val="000000" w:themeColor="text1"/>
          <w:kern w:val="24"/>
          <w:szCs w:val="40"/>
        </w:rPr>
        <w:t>为不考虑干涉效果时的直流量，</w:t>
      </w:r>
      <m:oMath>
        <m:r>
          <w:rPr>
            <w:rFonts w:ascii="Cambria Math" w:eastAsia="Cambria Math" w:hAnsi="Cambria Math" w:cs="黑体"/>
            <w:color w:val="000000" w:themeColor="text1"/>
            <w:kern w:val="24"/>
            <w:szCs w:val="40"/>
          </w:rPr>
          <m:t>k为干涉效率，∆∅</m:t>
        </m:r>
      </m:oMath>
      <w:r>
        <w:rPr>
          <w:iCs/>
          <w:color w:val="000000" w:themeColor="text1"/>
          <w:kern w:val="24"/>
          <w:szCs w:val="40"/>
        </w:rPr>
        <w:t>为无振动时干涉仪两臂的相位差。此时，信号中由振动引起的交流量为：</w:t>
      </w:r>
    </w:p>
    <w:p w:rsidR="00961A01" w:rsidRDefault="00930347" w:rsidP="00961A01">
      <w:pPr>
        <w:spacing w:line="360" w:lineRule="auto"/>
        <w:jc w:val="right"/>
        <w:rPr>
          <w:iCs/>
          <w:szCs w:val="21"/>
        </w:rPr>
      </w:pPr>
      <m:oMath>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AC</m:t>
            </m:r>
          </m:sub>
        </m:sSub>
        <m:r>
          <w:rPr>
            <w:rFonts w:ascii="Cambria Math" w:hAnsi="Cambria Math"/>
            <w:szCs w:val="21"/>
          </w:rPr>
          <m:t>=2k</m:t>
        </m:r>
        <m:rad>
          <m:radPr>
            <m:degHide m:val="1"/>
            <m:ctrlPr>
              <w:rPr>
                <w:rFonts w:ascii="Cambria Math" w:hAnsi="Cambria Math"/>
                <w:i/>
                <w:iCs/>
                <w:szCs w:val="21"/>
              </w:rPr>
            </m:ctrlPr>
          </m:radPr>
          <m:deg/>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M</m:t>
                </m:r>
              </m:sub>
            </m:sSub>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R</m:t>
                </m:r>
              </m:sub>
            </m:sSub>
          </m:e>
        </m:rad>
        <m:r>
          <w:rPr>
            <w:rFonts w:ascii="Cambria Math" w:hAnsi="Cambria Math"/>
            <w:szCs w:val="21"/>
          </w:rPr>
          <m:t>cos</m:t>
        </m:r>
        <m:d>
          <m:dPr>
            <m:begChr m:val="["/>
            <m:endChr m:val="]"/>
            <m:ctrlPr>
              <w:rPr>
                <w:rFonts w:ascii="Cambria Math" w:hAnsi="Cambria Math"/>
                <w:i/>
                <w:iCs/>
                <w:szCs w:val="21"/>
              </w:rPr>
            </m:ctrlPr>
          </m:dPr>
          <m:e>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e>
        </m:d>
      </m:oMath>
      <w:r w:rsidR="00961A01">
        <w:rPr>
          <w:rFonts w:hint="eastAsia"/>
          <w:iCs/>
          <w:szCs w:val="21"/>
        </w:rPr>
        <w:t xml:space="preserve">                        </w:t>
      </w:r>
      <w:r w:rsidR="00961A01">
        <w:rPr>
          <w:rFonts w:hint="eastAsia"/>
          <w:iCs/>
          <w:szCs w:val="21"/>
        </w:rPr>
        <w:t>（</w:t>
      </w:r>
      <w:r w:rsidR="00961A01">
        <w:rPr>
          <w:rFonts w:hint="eastAsia"/>
          <w:iCs/>
          <w:szCs w:val="21"/>
        </w:rPr>
        <w:t>2</w:t>
      </w:r>
      <w:r w:rsidR="00961A01">
        <w:rPr>
          <w:rFonts w:hint="eastAsia"/>
          <w:iCs/>
          <w:szCs w:val="21"/>
        </w:rPr>
        <w:t>）</w:t>
      </w:r>
    </w:p>
    <w:p w:rsidR="00961A01" w:rsidRDefault="00961A01" w:rsidP="00961A01">
      <w:pPr>
        <w:spacing w:line="360" w:lineRule="auto"/>
        <w:jc w:val="right"/>
        <w:rPr>
          <w:iCs/>
          <w:szCs w:val="21"/>
        </w:rPr>
      </w:pPr>
      <m:oMath>
        <m:r>
          <w:rPr>
            <w:rFonts w:ascii="Cambria Math" w:hAnsi="Cambria Math"/>
            <w:szCs w:val="21"/>
          </w:rPr>
          <m:t>cos</m:t>
        </m:r>
        <m:d>
          <m:dPr>
            <m:begChr m:val="["/>
            <m:endChr m:val="]"/>
            <m:ctrlPr>
              <w:rPr>
                <w:rFonts w:ascii="Cambria Math" w:hAnsi="Cambria Math"/>
                <w:i/>
                <w:iCs/>
                <w:szCs w:val="21"/>
              </w:rPr>
            </m:ctrlPr>
          </m:dPr>
          <m:e>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e>
        </m:d>
      </m:oMath>
      <w:r w:rsidRPr="00961A01">
        <w:rPr>
          <w:iCs/>
          <w:szCs w:val="21"/>
        </w:rPr>
        <w:t>=</w:t>
      </w:r>
      <m:oMath>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AC</m:t>
            </m:r>
          </m:sub>
        </m:sSub>
        <m:r>
          <m:rPr>
            <m:sty m:val="p"/>
          </m:rPr>
          <w:rPr>
            <w:rFonts w:ascii="Cambria Math" w:hAnsi="Cambria Math"/>
            <w:szCs w:val="21"/>
          </w:rPr>
          <m:t>/</m:t>
        </m:r>
        <m:r>
          <w:rPr>
            <w:rFonts w:ascii="Cambria Math" w:hAnsi="Cambria Math"/>
            <w:szCs w:val="21"/>
          </w:rPr>
          <m:t>2k</m:t>
        </m:r>
        <m:rad>
          <m:radPr>
            <m:degHide m:val="1"/>
            <m:ctrlPr>
              <w:rPr>
                <w:rFonts w:ascii="Cambria Math" w:hAnsi="Cambria Math"/>
                <w:i/>
                <w:iCs/>
                <w:szCs w:val="21"/>
              </w:rPr>
            </m:ctrlPr>
          </m:radPr>
          <m:deg/>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M</m:t>
                </m:r>
              </m:sub>
            </m:sSub>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R</m:t>
                </m:r>
              </m:sub>
            </m:sSub>
          </m:e>
        </m:rad>
      </m:oMath>
      <w:r>
        <w:rPr>
          <w:rFonts w:hint="eastAsia"/>
          <w:iCs/>
          <w:szCs w:val="21"/>
        </w:rPr>
        <w:t xml:space="preserve">                        </w:t>
      </w:r>
      <w:r>
        <w:rPr>
          <w:rFonts w:hint="eastAsia"/>
          <w:iCs/>
          <w:szCs w:val="21"/>
        </w:rPr>
        <w:t>（</w:t>
      </w:r>
      <w:r>
        <w:rPr>
          <w:rFonts w:hint="eastAsia"/>
          <w:iCs/>
          <w:szCs w:val="21"/>
        </w:rPr>
        <w:t>3</w:t>
      </w:r>
      <w:r>
        <w:rPr>
          <w:rFonts w:hint="eastAsia"/>
          <w:iCs/>
          <w:szCs w:val="21"/>
        </w:rPr>
        <w:t>）</w:t>
      </w:r>
    </w:p>
    <w:p w:rsidR="00961A01" w:rsidRDefault="00961A01" w:rsidP="00961A01">
      <w:pPr>
        <w:spacing w:line="360" w:lineRule="auto"/>
        <w:ind w:firstLineChars="200" w:firstLine="420"/>
        <w:rPr>
          <w:iCs/>
          <w:szCs w:val="21"/>
        </w:rPr>
      </w:pPr>
      <w:r>
        <w:rPr>
          <w:rFonts w:hint="eastAsia"/>
          <w:iCs/>
          <w:szCs w:val="21"/>
        </w:rPr>
        <w:t>注意，由于反余弦函数的有限值域特征，通常情况下不能通过反余弦运算直接获得真实的</w:t>
      </w:r>
      <m:oMath>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oMath>
      <w:r>
        <w:rPr>
          <w:iCs/>
          <w:szCs w:val="21"/>
        </w:rPr>
        <w:t>。实际上，仅当时变的</w:t>
      </w:r>
      <m:oMath>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oMath>
      <w:proofErr w:type="gramStart"/>
      <w:r>
        <w:rPr>
          <w:iCs/>
          <w:szCs w:val="21"/>
        </w:rPr>
        <w:t>不</w:t>
      </w:r>
      <w:proofErr w:type="gramEnd"/>
      <w:r>
        <w:rPr>
          <w:iCs/>
          <w:szCs w:val="21"/>
        </w:rPr>
        <w:t>跨越图</w:t>
      </w:r>
      <w:r>
        <w:rPr>
          <w:rFonts w:hint="eastAsia"/>
          <w:iCs/>
          <w:szCs w:val="21"/>
        </w:rPr>
        <w:t>2</w:t>
      </w:r>
      <w:r>
        <w:rPr>
          <w:rFonts w:hint="eastAsia"/>
          <w:iCs/>
          <w:szCs w:val="21"/>
        </w:rPr>
        <w:t>中的红线时</w:t>
      </w:r>
      <w:r w:rsidR="004C70C2">
        <w:rPr>
          <w:rFonts w:hint="eastAsia"/>
          <w:iCs/>
          <w:szCs w:val="21"/>
        </w:rPr>
        <w:t>（相位信号始终处于红线上方或下方），可以通过简单的反余弦运算得到</w:t>
      </w:r>
      <m:oMath>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oMath>
      <w:r w:rsidR="004C70C2">
        <w:rPr>
          <w:iCs/>
          <w:szCs w:val="21"/>
        </w:rPr>
        <w:t>。需要注意的是，以上条件需要</w:t>
      </w:r>
      <w:r w:rsidR="004C70C2">
        <w:rPr>
          <w:iCs/>
          <w:szCs w:val="21"/>
        </w:rPr>
        <w:lastRenderedPageBreak/>
        <w:t>系统同时满足两点：</w:t>
      </w:r>
    </w:p>
    <w:p w:rsidR="004C70C2" w:rsidRPr="004C70C2" w:rsidRDefault="004C70C2" w:rsidP="004C70C2">
      <w:pPr>
        <w:pStyle w:val="a7"/>
        <w:numPr>
          <w:ilvl w:val="0"/>
          <w:numId w:val="6"/>
        </w:numPr>
        <w:spacing w:line="360" w:lineRule="auto"/>
        <w:ind w:firstLineChars="0"/>
        <w:rPr>
          <w:iCs/>
          <w:szCs w:val="21"/>
        </w:rPr>
      </w:pPr>
      <m:oMath>
        <m:r>
          <w:rPr>
            <w:rFonts w:ascii="Cambria Math" w:hAnsi="Cambria Math"/>
            <w:szCs w:val="21"/>
          </w:rPr>
          <m:t>∆∅</m:t>
        </m:r>
        <m:r>
          <m:rPr>
            <m:sty m:val="p"/>
          </m:rPr>
          <w:rPr>
            <w:rFonts w:ascii="Cambria Math" w:hAnsi="Cambria Math"/>
            <w:szCs w:val="21"/>
          </w:rPr>
          <m:t>≈π/2</m:t>
        </m:r>
        <m:r>
          <m:rPr>
            <m:sty m:val="p"/>
          </m:rPr>
          <w:rPr>
            <w:rFonts w:ascii="Cambria Math" w:hAnsi="Cambria Math"/>
            <w:szCs w:val="21"/>
          </w:rPr>
          <m:t>或</m:t>
        </m:r>
        <m:r>
          <m:rPr>
            <m:sty m:val="p"/>
          </m:rPr>
          <w:rPr>
            <w:rFonts w:ascii="Cambria Math" w:hAnsi="Cambria Math"/>
            <w:szCs w:val="21"/>
          </w:rPr>
          <m:t>3π/2</m:t>
        </m:r>
      </m:oMath>
    </w:p>
    <w:p w:rsidR="004C70C2" w:rsidRPr="004C70C2" w:rsidRDefault="004C70C2" w:rsidP="004C70C2">
      <w:pPr>
        <w:pStyle w:val="a7"/>
        <w:numPr>
          <w:ilvl w:val="0"/>
          <w:numId w:val="6"/>
        </w:numPr>
        <w:spacing w:line="360" w:lineRule="auto"/>
        <w:ind w:firstLineChars="0"/>
        <w:rPr>
          <w:iCs/>
          <w:szCs w:val="21"/>
        </w:rPr>
      </w:pPr>
      <m:oMath>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&lt;</m:t>
        </m:r>
        <m:r>
          <m:rPr>
            <m:sty m:val="p"/>
          </m:rPr>
          <w:rPr>
            <w:rFonts w:ascii="Cambria Math" w:hAnsi="Cambria Math"/>
            <w:szCs w:val="21"/>
          </w:rPr>
          <m:t>π/2</m:t>
        </m:r>
      </m:oMath>
    </w:p>
    <w:p w:rsidR="004C70C2" w:rsidRDefault="00FA5A06" w:rsidP="00FA5A06">
      <w:pPr>
        <w:spacing w:line="360" w:lineRule="auto"/>
        <w:rPr>
          <w:iCs/>
          <w:szCs w:val="21"/>
        </w:rPr>
      </w:pPr>
      <w:r>
        <w:rPr>
          <w:iCs/>
          <w:szCs w:val="21"/>
        </w:rPr>
        <w:t>即系统工作于图</w:t>
      </w:r>
      <w:r>
        <w:rPr>
          <w:rFonts w:hint="eastAsia"/>
          <w:iCs/>
          <w:szCs w:val="21"/>
        </w:rPr>
        <w:t>2</w:t>
      </w:r>
      <w:r>
        <w:rPr>
          <w:rFonts w:hint="eastAsia"/>
          <w:iCs/>
          <w:szCs w:val="21"/>
        </w:rPr>
        <w:t>的</w:t>
      </w:r>
      <w:r>
        <w:rPr>
          <w:rFonts w:hint="eastAsia"/>
          <w:iCs/>
          <w:szCs w:val="21"/>
        </w:rPr>
        <w:t>C</w:t>
      </w:r>
      <w:r>
        <w:rPr>
          <w:rFonts w:hint="eastAsia"/>
          <w:iCs/>
          <w:szCs w:val="21"/>
        </w:rPr>
        <w:t>点或</w:t>
      </w:r>
      <w:r>
        <w:rPr>
          <w:rFonts w:hint="eastAsia"/>
          <w:iCs/>
          <w:szCs w:val="21"/>
        </w:rPr>
        <w:t>D</w:t>
      </w:r>
      <w:r>
        <w:rPr>
          <w:rFonts w:hint="eastAsia"/>
          <w:iCs/>
          <w:szCs w:val="21"/>
        </w:rPr>
        <w:t>点附近。</w:t>
      </w:r>
    </w:p>
    <w:p w:rsidR="00665C75" w:rsidRDefault="00665C75" w:rsidP="00665C75">
      <w:pPr>
        <w:widowControl/>
        <w:jc w:val="center"/>
        <w:rPr>
          <w:rFonts w:ascii="宋体" w:hAnsi="宋体" w:cs="宋体"/>
          <w:kern w:val="0"/>
          <w:sz w:val="24"/>
        </w:rPr>
      </w:pPr>
      <w:r>
        <w:rPr>
          <w:rFonts w:ascii="宋体" w:hAnsi="宋体" w:cs="宋体"/>
          <w:noProof/>
          <w:kern w:val="0"/>
          <w:sz w:val="24"/>
        </w:rPr>
        <w:drawing>
          <wp:inline distT="0" distB="0" distL="0" distR="0">
            <wp:extent cx="1981603" cy="1770659"/>
            <wp:effectExtent l="0" t="0" r="0" b="1270"/>
            <wp:docPr id="8" name="图片 8" descr="C:\Users\T\AppData\Roaming\Tencent\Users\276782940\QQ\WinTemp\RichOle\K9)@0JM_PHRFV9K[_A0_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ppData\Roaming\Tencent\Users\276782940\QQ\WinTemp\RichOle\K9)@0JM_PHRFV9K[_A0_Q~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1666" cy="1770715"/>
                    </a:xfrm>
                    <a:prstGeom prst="rect">
                      <a:avLst/>
                    </a:prstGeom>
                    <a:noFill/>
                    <a:ln>
                      <a:noFill/>
                    </a:ln>
                  </pic:spPr>
                </pic:pic>
              </a:graphicData>
            </a:graphic>
          </wp:inline>
        </w:drawing>
      </w:r>
    </w:p>
    <w:p w:rsidR="00665C75" w:rsidRPr="00430F70" w:rsidRDefault="00665C75" w:rsidP="00665C75">
      <w:pPr>
        <w:spacing w:line="360" w:lineRule="auto"/>
        <w:jc w:val="center"/>
        <w:rPr>
          <w:sz w:val="20"/>
          <w:szCs w:val="21"/>
        </w:rPr>
      </w:pPr>
      <w:r w:rsidRPr="00430F70">
        <w:rPr>
          <w:rFonts w:hint="eastAsia"/>
          <w:sz w:val="20"/>
          <w:szCs w:val="21"/>
        </w:rPr>
        <w:t>图</w:t>
      </w:r>
      <w:r>
        <w:rPr>
          <w:rFonts w:hint="eastAsia"/>
          <w:sz w:val="20"/>
          <w:szCs w:val="21"/>
        </w:rPr>
        <w:t>2</w:t>
      </w:r>
      <w:r w:rsidRPr="00430F70">
        <w:rPr>
          <w:rFonts w:hint="eastAsia"/>
          <w:sz w:val="20"/>
          <w:szCs w:val="21"/>
        </w:rPr>
        <w:t xml:space="preserve"> </w:t>
      </w:r>
      <m:oMath>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oMath>
      <w:r>
        <w:rPr>
          <w:iCs/>
          <w:szCs w:val="21"/>
        </w:rPr>
        <w:t>相位限制</w:t>
      </w:r>
      <w:r w:rsidR="00F5301B">
        <w:rPr>
          <w:rFonts w:hint="eastAsia"/>
          <w:iCs/>
          <w:szCs w:val="21"/>
        </w:rPr>
        <w:t>示意图</w:t>
      </w:r>
    </w:p>
    <w:p w:rsidR="00414E8F" w:rsidRDefault="00F212D5" w:rsidP="002B35E8">
      <w:pPr>
        <w:widowControl/>
        <w:spacing w:line="360" w:lineRule="auto"/>
        <w:ind w:firstLineChars="200" w:firstLine="420"/>
        <w:rPr>
          <w:iCs/>
          <w:szCs w:val="21"/>
        </w:rPr>
      </w:pPr>
      <w:r w:rsidRPr="00F212D5">
        <w:rPr>
          <w:iCs/>
          <w:szCs w:val="21"/>
        </w:rPr>
        <w:t>在精密的激光测振系统中，可以通过建立反馈回路将系统稳定于</w:t>
      </w:r>
      <w:r>
        <w:rPr>
          <w:rFonts w:hint="eastAsia"/>
          <w:iCs/>
          <w:szCs w:val="21"/>
        </w:rPr>
        <w:t>C</w:t>
      </w:r>
      <w:r>
        <w:rPr>
          <w:rFonts w:hint="eastAsia"/>
          <w:iCs/>
          <w:szCs w:val="21"/>
        </w:rPr>
        <w:t>点或</w:t>
      </w:r>
      <w:r>
        <w:rPr>
          <w:rFonts w:hint="eastAsia"/>
          <w:iCs/>
          <w:szCs w:val="21"/>
        </w:rPr>
        <w:t>D</w:t>
      </w:r>
      <w:r>
        <w:rPr>
          <w:rFonts w:hint="eastAsia"/>
          <w:iCs/>
          <w:szCs w:val="21"/>
        </w:rPr>
        <w:t>点附近，但本实验中以开路方式工作，因此</w:t>
      </w:r>
      <m:oMath>
        <m:r>
          <w:rPr>
            <w:rFonts w:ascii="Cambria Math" w:hAnsi="Cambria Math"/>
            <w:szCs w:val="21"/>
          </w:rPr>
          <m:t>∆∅</m:t>
        </m:r>
      </m:oMath>
      <w:r>
        <w:rPr>
          <w:iCs/>
          <w:szCs w:val="21"/>
        </w:rPr>
        <w:t>将受环境的影响做较缓慢的漂移（相对高频的振动）。因此，在确保振动量很小的情况下，</w:t>
      </w:r>
      <w:r w:rsidR="002B35E8">
        <w:rPr>
          <w:iCs/>
          <w:szCs w:val="21"/>
        </w:rPr>
        <w:t>仅可</w:t>
      </w:r>
      <w:r>
        <w:rPr>
          <w:iCs/>
          <w:szCs w:val="21"/>
        </w:rPr>
        <w:t>在部分时段内采集到</w:t>
      </w:r>
      <w:r w:rsidR="002B35E8">
        <w:rPr>
          <w:iCs/>
          <w:szCs w:val="21"/>
        </w:rPr>
        <w:t>良好的振动信号。</w:t>
      </w:r>
    </w:p>
    <w:p w:rsidR="004E1194" w:rsidRDefault="00A952BD" w:rsidP="00A952BD">
      <w:pPr>
        <w:widowControl/>
        <w:spacing w:line="360" w:lineRule="auto"/>
        <w:ind w:firstLineChars="200" w:firstLine="422"/>
        <w:rPr>
          <w:iCs/>
          <w:szCs w:val="21"/>
        </w:rPr>
      </w:pPr>
      <w:r w:rsidRPr="00A952BD">
        <w:rPr>
          <w:rFonts w:hint="eastAsia"/>
          <w:b/>
          <w:iCs/>
          <w:szCs w:val="21"/>
        </w:rPr>
        <w:t>附注：</w:t>
      </w:r>
      <w:r w:rsidR="004E1194">
        <w:rPr>
          <w:rFonts w:hint="eastAsia"/>
          <w:iCs/>
          <w:szCs w:val="21"/>
        </w:rPr>
        <w:t>当施加的振动信号</w:t>
      </w:r>
      <m:oMath>
        <m:r>
          <m:rPr>
            <m:sty m:val="p"/>
          </m:rPr>
          <w:rPr>
            <w:rFonts w:ascii="Cambria Math" w:hAnsi="Cambria Math" w:hint="eastAsia"/>
            <w:szCs w:val="21"/>
          </w:rPr>
          <m:t>s</m:t>
        </m:r>
        <m:d>
          <m:dPr>
            <m:ctrlPr>
              <w:rPr>
                <w:rFonts w:ascii="Cambria Math" w:hAnsi="Cambria Math"/>
                <w:iCs/>
                <w:szCs w:val="21"/>
              </w:rPr>
            </m:ctrlPr>
          </m:dPr>
          <m:e>
            <m:r>
              <m:rPr>
                <m:sty m:val="p"/>
              </m:rPr>
              <w:rPr>
                <w:rFonts w:ascii="Cambria Math" w:hAnsi="Cambria Math" w:hint="eastAsia"/>
                <w:szCs w:val="21"/>
              </w:rPr>
              <m:t>t</m:t>
            </m:r>
          </m:e>
        </m:d>
        <m:r>
          <m:rPr>
            <m:sty m:val="p"/>
          </m:rPr>
          <w:rPr>
            <w:rFonts w:ascii="Cambria Math"/>
            <w:szCs w:val="21"/>
          </w:rPr>
          <m:t>=</m:t>
        </m:r>
        <m:r>
          <w:rPr>
            <w:rFonts w:ascii="Cambria Math" w:hAnsi="Cambria Math"/>
            <w:szCs w:val="21"/>
          </w:rPr>
          <m:t>Ccos(</m:t>
        </m:r>
        <m:sSub>
          <m:sSubPr>
            <m:ctrlPr>
              <w:rPr>
                <w:rFonts w:ascii="Cambria Math" w:hAnsi="Cambria Math"/>
                <w:i/>
                <w:iCs/>
                <w:szCs w:val="21"/>
              </w:rPr>
            </m:ctrlPr>
          </m:sSubPr>
          <m:e>
            <m:r>
              <w:rPr>
                <w:rFonts w:ascii="Cambria Math" w:hAnsi="Cambria Math"/>
                <w:szCs w:val="21"/>
              </w:rPr>
              <m:t>ω</m:t>
            </m:r>
          </m:e>
          <m:sub>
            <m:r>
              <w:rPr>
                <w:rFonts w:ascii="Cambria Math" w:hAnsi="Cambria Math"/>
                <w:szCs w:val="21"/>
              </w:rPr>
              <m:t>0</m:t>
            </m:r>
          </m:sub>
        </m:sSub>
        <m:r>
          <w:rPr>
            <w:rFonts w:ascii="Cambria Math" w:hAnsi="Cambria Math"/>
            <w:szCs w:val="21"/>
          </w:rPr>
          <m:t>t</m:t>
        </m:r>
        <m:r>
          <m:rPr>
            <m:sty m:val="p"/>
          </m:rPr>
          <w:rPr>
            <w:rFonts w:ascii="Cambria Math" w:hAnsi="Cambria Math"/>
            <w:szCs w:val="21"/>
          </w:rPr>
          <m:t>)</m:t>
        </m:r>
      </m:oMath>
      <w:r w:rsidR="004E1194">
        <w:rPr>
          <w:rFonts w:hint="eastAsia"/>
          <w:iCs/>
          <w:szCs w:val="21"/>
        </w:rPr>
        <w:t>时，交流信号可表示为：</w:t>
      </w:r>
    </w:p>
    <w:p w:rsidR="004E1194" w:rsidRPr="004E1194" w:rsidRDefault="00930347" w:rsidP="004E1194">
      <w:pPr>
        <w:widowControl/>
        <w:spacing w:line="360" w:lineRule="auto"/>
        <w:ind w:firstLineChars="200" w:firstLine="420"/>
        <w:jc w:val="right"/>
        <w:rPr>
          <w:szCs w:val="21"/>
        </w:rPr>
      </w:pPr>
      <m:oMathPara>
        <m:oMath>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AC</m:t>
              </m:r>
            </m:sub>
          </m:sSub>
          <m:r>
            <w:rPr>
              <w:rFonts w:ascii="Cambria Math" w:hAnsi="Cambria Math"/>
              <w:szCs w:val="21"/>
            </w:rPr>
            <m:t>=2</m:t>
          </m:r>
          <m:rad>
            <m:radPr>
              <m:degHide m:val="1"/>
              <m:ctrlPr>
                <w:rPr>
                  <w:rFonts w:ascii="Cambria Math" w:hAnsi="Cambria Math"/>
                  <w:i/>
                  <w:iCs/>
                  <w:szCs w:val="21"/>
                </w:rPr>
              </m:ctrlPr>
            </m:radPr>
            <m:deg/>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M</m:t>
                  </m:r>
                </m:sub>
              </m:sSub>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R</m:t>
                  </m:r>
                </m:sub>
              </m:sSub>
            </m:e>
          </m:rad>
          <m:r>
            <w:rPr>
              <w:rFonts w:ascii="Cambria Math" w:hAnsi="Cambria Math"/>
              <w:szCs w:val="21"/>
            </w:rPr>
            <m:t>cos</m:t>
          </m:r>
          <m:d>
            <m:dPr>
              <m:begChr m:val="["/>
              <m:endChr m:val="]"/>
              <m:ctrlPr>
                <w:rPr>
                  <w:rFonts w:ascii="Cambria Math" w:hAnsi="Cambria Math"/>
                  <w:i/>
                  <w:iCs/>
                  <w:szCs w:val="21"/>
                </w:rPr>
              </m:ctrlPr>
            </m:dPr>
            <m:e>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+∆∅+Ccos(</m:t>
              </m:r>
              <m:sSub>
                <m:sSubPr>
                  <m:ctrlPr>
                    <w:rPr>
                      <w:rFonts w:ascii="Cambria Math" w:hAnsi="Cambria Math"/>
                      <w:i/>
                      <w:iCs/>
                      <w:szCs w:val="21"/>
                    </w:rPr>
                  </m:ctrlPr>
                </m:sSubPr>
                <m:e>
                  <m:r>
                    <w:rPr>
                      <w:rFonts w:ascii="Cambria Math" w:hAnsi="Cambria Math"/>
                      <w:szCs w:val="21"/>
                    </w:rPr>
                    <m:t>ω</m:t>
                  </m:r>
                </m:e>
                <m:sub>
                  <m:r>
                    <w:rPr>
                      <w:rFonts w:ascii="Cambria Math" w:hAnsi="Cambria Math"/>
                      <w:szCs w:val="21"/>
                    </w:rPr>
                    <m:t>0</m:t>
                  </m:r>
                </m:sub>
              </m:sSub>
              <m:r>
                <w:rPr>
                  <w:rFonts w:ascii="Cambria Math" w:hAnsi="Cambria Math"/>
                  <w:szCs w:val="21"/>
                </w:rPr>
                <m:t>t</m:t>
              </m:r>
              <m:r>
                <m:rPr>
                  <m:sty m:val="p"/>
                </m:rPr>
                <w:rPr>
                  <w:rFonts w:ascii="Cambria Math" w:hAnsi="Cambria Math"/>
                  <w:szCs w:val="21"/>
                </w:rPr>
                <m:t>)</m:t>
              </m:r>
            </m:e>
          </m:d>
        </m:oMath>
      </m:oMathPara>
    </w:p>
    <w:p w:rsidR="004E1194" w:rsidRPr="004E1194" w:rsidRDefault="004E1194" w:rsidP="004E1194">
      <w:pPr>
        <w:widowControl/>
        <w:spacing w:line="360" w:lineRule="auto"/>
        <w:ind w:firstLineChars="200" w:firstLine="420"/>
        <w:jc w:val="right"/>
        <w:rPr>
          <w:szCs w:val="21"/>
        </w:rPr>
      </w:pPr>
      <m:oMath>
        <m:r>
          <w:rPr>
            <w:rFonts w:ascii="Cambria Math" w:hAnsi="Cambria Math"/>
            <w:szCs w:val="21"/>
          </w:rPr>
          <m:t>=</m:t>
        </m:r>
      </m:oMath>
      <w:r w:rsidRPr="004E1194">
        <w:rPr>
          <w:szCs w:val="21"/>
        </w:rPr>
        <w:t xml:space="preserve"> </w:t>
      </w:r>
      <m:oMath>
        <m:r>
          <w:rPr>
            <w:rFonts w:ascii="Cambria Math" w:hAnsi="Cambria Math"/>
            <w:szCs w:val="21"/>
          </w:rPr>
          <m:t>2</m:t>
        </m:r>
        <m:rad>
          <m:radPr>
            <m:degHide m:val="1"/>
            <m:ctrlPr>
              <w:rPr>
                <w:rFonts w:ascii="Cambria Math" w:hAnsi="Cambria Math"/>
                <w:i/>
                <w:iCs/>
                <w:szCs w:val="21"/>
              </w:rPr>
            </m:ctrlPr>
          </m:radPr>
          <m:deg/>
          <m:e>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M</m:t>
                </m:r>
              </m:sub>
            </m:sSub>
            <m:sSub>
              <m:sSubPr>
                <m:ctrlPr>
                  <w:rPr>
                    <w:rFonts w:ascii="Cambria Math" w:hAnsi="Cambria Math"/>
                    <w:i/>
                    <w:iCs/>
                    <w:szCs w:val="21"/>
                  </w:rPr>
                </m:ctrlPr>
              </m:sSubPr>
              <m:e>
                <m:r>
                  <w:rPr>
                    <w:rFonts w:ascii="Cambria Math" w:hAnsi="Cambria Math"/>
                    <w:szCs w:val="21"/>
                  </w:rPr>
                  <m:t>I</m:t>
                </m:r>
              </m:e>
              <m:sub>
                <m:r>
                  <w:rPr>
                    <w:rFonts w:ascii="Cambria Math" w:hAnsi="Cambria Math"/>
                    <w:szCs w:val="21"/>
                  </w:rPr>
                  <m:t>R</m:t>
                </m:r>
              </m:sub>
            </m:sSub>
          </m:e>
        </m:rad>
        <m:r>
          <w:rPr>
            <w:rFonts w:ascii="Cambria Math" w:hAnsi="Cambria Math"/>
            <w:szCs w:val="21"/>
          </w:rPr>
          <m:t>{cos</m:t>
        </m:r>
        <m:d>
          <m:dPr>
            <m:begChr m:val="["/>
            <m:endChr m:val="]"/>
            <m:ctrlPr>
              <w:rPr>
                <w:rFonts w:ascii="Cambria Math" w:hAnsi="Cambria Math"/>
                <w:i/>
                <w:iCs/>
                <w:szCs w:val="21"/>
              </w:rPr>
            </m:ctrlPr>
          </m:dPr>
          <m:e>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m:t>
            </m:r>
            <m:sSub>
              <m:sSubPr>
                <m:ctrlPr>
                  <w:rPr>
                    <w:rFonts w:ascii="Cambria Math" w:hAnsi="Cambria Math"/>
                    <w:i/>
                    <w:iCs/>
                    <w:szCs w:val="21"/>
                  </w:rPr>
                </m:ctrlPr>
              </m:sSubPr>
              <m:e>
                <m:r>
                  <w:rPr>
                    <w:rFonts w:ascii="Cambria Math" w:hAnsi="Cambria Math"/>
                    <w:szCs w:val="21"/>
                  </w:rPr>
                  <m:t>J</m:t>
                </m:r>
              </m:e>
              <m:sub>
                <m:r>
                  <w:rPr>
                    <w:rFonts w:ascii="Cambria Math" w:hAnsi="Cambria Math"/>
                    <w:szCs w:val="21"/>
                  </w:rPr>
                  <m:t>0</m:t>
                </m:r>
              </m:sub>
            </m:sSub>
            <m:d>
              <m:dPr>
                <m:ctrlPr>
                  <w:rPr>
                    <w:rFonts w:ascii="Cambria Math" w:hAnsi="Cambria Math"/>
                    <w:i/>
                    <w:iCs/>
                    <w:szCs w:val="21"/>
                  </w:rPr>
                </m:ctrlPr>
              </m:dPr>
              <m:e>
                <m:r>
                  <w:rPr>
                    <w:rFonts w:ascii="Cambria Math" w:hAnsi="Cambria Math"/>
                    <w:szCs w:val="21"/>
                  </w:rPr>
                  <m:t>C</m:t>
                </m:r>
              </m:e>
            </m:d>
            <m:r>
              <w:rPr>
                <w:rFonts w:ascii="Cambria Math" w:hAnsi="Cambria Math"/>
                <w:szCs w:val="21"/>
              </w:rPr>
              <m:t>+2</m:t>
            </m:r>
            <m:nary>
              <m:naryPr>
                <m:chr m:val="∑"/>
                <m:ctrlPr>
                  <w:rPr>
                    <w:rFonts w:ascii="Cambria Math" w:hAnsi="Cambria Math"/>
                    <w:i/>
                    <w:iCs/>
                    <w:szCs w:val="21"/>
                  </w:rPr>
                </m:ctrlPr>
              </m:naryPr>
              <m:sub>
                <m:r>
                  <w:rPr>
                    <w:rFonts w:ascii="Cambria Math" w:hAnsi="Cambria Math"/>
                    <w:szCs w:val="21"/>
                  </w:rPr>
                  <m:t>1</m:t>
                </m:r>
              </m:sub>
              <m:sup>
                <m:r>
                  <w:rPr>
                    <w:rFonts w:ascii="Cambria Math" w:hAnsi="Cambria Math"/>
                    <w:szCs w:val="21"/>
                  </w:rPr>
                  <m:t>∞</m:t>
                </m:r>
              </m:sup>
              <m:e>
                <m:sSup>
                  <m:sSupPr>
                    <m:ctrlPr>
                      <w:rPr>
                        <w:rFonts w:ascii="Cambria Math" w:hAnsi="Cambria Math"/>
                        <w:i/>
                        <w:iCs/>
                        <w:szCs w:val="21"/>
                      </w:rPr>
                    </m:ctrlPr>
                  </m:sSupPr>
                  <m:e>
                    <m:d>
                      <m:dPr>
                        <m:ctrlPr>
                          <w:rPr>
                            <w:rFonts w:ascii="Cambria Math" w:hAnsi="Cambria Math"/>
                            <w:i/>
                            <w:iCs/>
                            <w:szCs w:val="21"/>
                          </w:rPr>
                        </m:ctrlPr>
                      </m:dPr>
                      <m:e>
                        <m:r>
                          <w:rPr>
                            <w:rFonts w:ascii="Cambria Math" w:hAnsi="Cambria Math"/>
                            <w:szCs w:val="21"/>
                          </w:rPr>
                          <m:t>-1</m:t>
                        </m:r>
                      </m:e>
                    </m:d>
                  </m:e>
                  <m:sup>
                    <m:r>
                      <w:rPr>
                        <w:rFonts w:ascii="Cambria Math" w:hAnsi="Cambria Math"/>
                        <w:szCs w:val="21"/>
                      </w:rPr>
                      <m:t>n</m:t>
                    </m:r>
                  </m:sup>
                </m:sSup>
                <m:sSub>
                  <m:sSubPr>
                    <m:ctrlPr>
                      <w:rPr>
                        <w:rFonts w:ascii="Cambria Math" w:hAnsi="Cambria Math"/>
                        <w:i/>
                        <w:iCs/>
                        <w:szCs w:val="21"/>
                      </w:rPr>
                    </m:ctrlPr>
                  </m:sSubPr>
                  <m:e>
                    <m:r>
                      <w:rPr>
                        <w:rFonts w:ascii="Cambria Math" w:hAnsi="Cambria Math"/>
                        <w:szCs w:val="21"/>
                      </w:rPr>
                      <m:t>J</m:t>
                    </m:r>
                  </m:e>
                  <m:sub>
                    <m:r>
                      <w:rPr>
                        <w:rFonts w:ascii="Cambria Math" w:hAnsi="Cambria Math"/>
                        <w:szCs w:val="21"/>
                      </w:rPr>
                      <m:t>2n</m:t>
                    </m:r>
                  </m:sub>
                </m:sSub>
                <m:d>
                  <m:dPr>
                    <m:ctrlPr>
                      <w:rPr>
                        <w:rFonts w:ascii="Cambria Math" w:hAnsi="Cambria Math"/>
                        <w:i/>
                        <w:iCs/>
                        <w:szCs w:val="21"/>
                      </w:rPr>
                    </m:ctrlPr>
                  </m:dPr>
                  <m:e>
                    <m:r>
                      <w:rPr>
                        <w:rFonts w:ascii="Cambria Math" w:hAnsi="Cambria Math"/>
                        <w:szCs w:val="21"/>
                      </w:rPr>
                      <m:t>C</m:t>
                    </m:r>
                  </m:e>
                </m:d>
                <m:func>
                  <m:funcPr>
                    <m:ctrlPr>
                      <w:rPr>
                        <w:rFonts w:ascii="Cambria Math" w:hAnsi="Cambria Math"/>
                        <w:i/>
                        <w:iCs/>
                        <w:szCs w:val="21"/>
                      </w:rPr>
                    </m:ctrlPr>
                  </m:funcPr>
                  <m:fName>
                    <m:r>
                      <m:rPr>
                        <m:sty m:val="p"/>
                      </m:rPr>
                      <w:rPr>
                        <w:rFonts w:ascii="Cambria Math" w:hAnsi="Cambria Math"/>
                        <w:szCs w:val="21"/>
                      </w:rPr>
                      <m:t>cos</m:t>
                    </m:r>
                  </m:fName>
                  <m:e>
                    <m:d>
                      <m:dPr>
                        <m:ctrlPr>
                          <w:rPr>
                            <w:rFonts w:ascii="Cambria Math" w:hAnsi="Cambria Math"/>
                            <w:i/>
                            <w:iCs/>
                            <w:szCs w:val="21"/>
                          </w:rPr>
                        </m:ctrlPr>
                      </m:dPr>
                      <m:e>
                        <m:r>
                          <w:rPr>
                            <w:rFonts w:ascii="Cambria Math" w:hAnsi="Cambria Math"/>
                            <w:szCs w:val="21"/>
                          </w:rPr>
                          <m:t>2n</m:t>
                        </m:r>
                        <m:sSub>
                          <m:sSubPr>
                            <m:ctrlPr>
                              <w:rPr>
                                <w:rFonts w:ascii="Cambria Math" w:hAnsi="Cambria Math"/>
                                <w:i/>
                                <w:iCs/>
                                <w:szCs w:val="21"/>
                              </w:rPr>
                            </m:ctrlPr>
                          </m:sSubPr>
                          <m:e>
                            <m:r>
                              <w:rPr>
                                <w:rFonts w:ascii="Cambria Math" w:hAnsi="Cambria Math"/>
                                <w:szCs w:val="21"/>
                              </w:rPr>
                              <m:t>ω</m:t>
                            </m:r>
                          </m:e>
                          <m:sub>
                            <m:r>
                              <w:rPr>
                                <w:rFonts w:ascii="Cambria Math" w:hAnsi="Cambria Math"/>
                                <w:szCs w:val="21"/>
                              </w:rPr>
                              <m:t>0</m:t>
                            </m:r>
                          </m:sub>
                        </m:sSub>
                        <m:r>
                          <w:rPr>
                            <w:rFonts w:ascii="Cambria Math" w:hAnsi="Cambria Math"/>
                            <w:szCs w:val="21"/>
                          </w:rPr>
                          <m:t>t</m:t>
                        </m:r>
                      </m:e>
                    </m:d>
                  </m:e>
                </m:func>
              </m:e>
            </m:nary>
          </m:e>
        </m:d>
      </m:oMath>
      <w:r w:rsidRPr="004E1194">
        <w:rPr>
          <w:szCs w:val="21"/>
        </w:rPr>
        <w:t xml:space="preserve"> </w:t>
      </w:r>
      <w:r w:rsidR="00A66B9E">
        <w:rPr>
          <w:rFonts w:hint="eastAsia"/>
          <w:szCs w:val="21"/>
        </w:rPr>
        <w:t>-</w:t>
      </w:r>
    </w:p>
    <w:p w:rsidR="004E1194" w:rsidRPr="004E1194" w:rsidRDefault="004E1194" w:rsidP="004E1194">
      <w:pPr>
        <w:widowControl/>
        <w:spacing w:line="360" w:lineRule="auto"/>
        <w:ind w:firstLineChars="200" w:firstLine="420"/>
        <w:jc w:val="right"/>
        <w:rPr>
          <w:szCs w:val="21"/>
        </w:rPr>
      </w:pPr>
      <m:oMath>
        <m:r>
          <w:rPr>
            <w:rFonts w:ascii="Cambria Math" w:hAnsi="Cambria Math"/>
            <w:szCs w:val="21"/>
          </w:rPr>
          <m:t>sin</m:t>
        </m:r>
        <m:d>
          <m:dPr>
            <m:begChr m:val="["/>
            <m:endChr m:val="]"/>
            <m:ctrlPr>
              <w:rPr>
                <w:rFonts w:ascii="Cambria Math" w:hAnsi="Cambria Math"/>
                <w:i/>
                <w:iCs/>
                <w:szCs w:val="21"/>
              </w:rPr>
            </m:ctrlPr>
          </m:dPr>
          <m:e>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+∆∅][2</m:t>
            </m:r>
            <m:nary>
              <m:naryPr>
                <m:chr m:val="∑"/>
                <m:ctrlPr>
                  <w:rPr>
                    <w:rFonts w:ascii="Cambria Math" w:hAnsi="Cambria Math"/>
                    <w:i/>
                    <w:iCs/>
                    <w:szCs w:val="21"/>
                  </w:rPr>
                </m:ctrlPr>
              </m:naryPr>
              <m:sub>
                <m:r>
                  <w:rPr>
                    <w:rFonts w:ascii="Cambria Math" w:hAnsi="Cambria Math"/>
                    <w:szCs w:val="21"/>
                  </w:rPr>
                  <m:t>1</m:t>
                </m:r>
              </m:sub>
              <m:sup>
                <m:r>
                  <w:rPr>
                    <w:rFonts w:ascii="Cambria Math" w:hAnsi="Cambria Math"/>
                    <w:szCs w:val="21"/>
                  </w:rPr>
                  <m:t>∞</m:t>
                </m:r>
              </m:sup>
              <m:e>
                <m:sSup>
                  <m:sSupPr>
                    <m:ctrlPr>
                      <w:rPr>
                        <w:rFonts w:ascii="Cambria Math" w:hAnsi="Cambria Math"/>
                        <w:i/>
                        <w:iCs/>
                        <w:szCs w:val="21"/>
                      </w:rPr>
                    </m:ctrlPr>
                  </m:sSupPr>
                  <m:e>
                    <m:d>
                      <m:dPr>
                        <m:ctrlPr>
                          <w:rPr>
                            <w:rFonts w:ascii="Cambria Math" w:hAnsi="Cambria Math"/>
                            <w:i/>
                            <w:iCs/>
                            <w:szCs w:val="21"/>
                          </w:rPr>
                        </m:ctrlPr>
                      </m:dPr>
                      <m:e>
                        <m:r>
                          <w:rPr>
                            <w:rFonts w:ascii="Cambria Math" w:hAnsi="Cambria Math"/>
                            <w:szCs w:val="21"/>
                          </w:rPr>
                          <m:t>-1</m:t>
                        </m:r>
                      </m:e>
                    </m:d>
                  </m:e>
                  <m:sup>
                    <m:r>
                      <w:rPr>
                        <w:rFonts w:ascii="Cambria Math" w:hAnsi="Cambria Math"/>
                        <w:szCs w:val="21"/>
                      </w:rPr>
                      <m:t>n</m:t>
                    </m:r>
                  </m:sup>
                </m:sSup>
                <m:sSub>
                  <m:sSubPr>
                    <m:ctrlPr>
                      <w:rPr>
                        <w:rFonts w:ascii="Cambria Math" w:hAnsi="Cambria Math"/>
                        <w:i/>
                        <w:iCs/>
                        <w:szCs w:val="21"/>
                      </w:rPr>
                    </m:ctrlPr>
                  </m:sSubPr>
                  <m:e>
                    <m:r>
                      <w:rPr>
                        <w:rFonts w:ascii="Cambria Math" w:hAnsi="Cambria Math"/>
                        <w:szCs w:val="21"/>
                      </w:rPr>
                      <m:t>J</m:t>
                    </m:r>
                  </m:e>
                  <m:sub>
                    <m:r>
                      <w:rPr>
                        <w:rFonts w:ascii="Cambria Math" w:hAnsi="Cambria Math"/>
                        <w:szCs w:val="21"/>
                      </w:rPr>
                      <m:t>2n-1</m:t>
                    </m:r>
                  </m:sub>
                </m:sSub>
                <m:d>
                  <m:dPr>
                    <m:ctrlPr>
                      <w:rPr>
                        <w:rFonts w:ascii="Cambria Math" w:hAnsi="Cambria Math"/>
                        <w:i/>
                        <w:iCs/>
                        <w:szCs w:val="21"/>
                      </w:rPr>
                    </m:ctrlPr>
                  </m:dPr>
                  <m:e>
                    <m:r>
                      <w:rPr>
                        <w:rFonts w:ascii="Cambria Math" w:hAnsi="Cambria Math"/>
                        <w:szCs w:val="21"/>
                      </w:rPr>
                      <m:t>C</m:t>
                    </m:r>
                  </m:e>
                </m:d>
                <m:func>
                  <m:funcPr>
                    <m:ctrlPr>
                      <w:rPr>
                        <w:rFonts w:ascii="Cambria Math" w:hAnsi="Cambria Math"/>
                        <w:i/>
                        <w:iCs/>
                        <w:szCs w:val="21"/>
                      </w:rPr>
                    </m:ctrlPr>
                  </m:funcPr>
                  <m:fName>
                    <m:r>
                      <m:rPr>
                        <m:sty m:val="p"/>
                      </m:rPr>
                      <w:rPr>
                        <w:rFonts w:ascii="Cambria Math" w:hAnsi="Cambria Math"/>
                        <w:szCs w:val="21"/>
                      </w:rPr>
                      <m:t>cos</m:t>
                    </m:r>
                  </m:fName>
                  <m:e>
                    <m:d>
                      <m:dPr>
                        <m:ctrlPr>
                          <w:rPr>
                            <w:rFonts w:ascii="Cambria Math" w:hAnsi="Cambria Math"/>
                            <w:i/>
                            <w:iCs/>
                            <w:szCs w:val="21"/>
                          </w:rPr>
                        </m:ctrlPr>
                      </m:dPr>
                      <m:e>
                        <m:r>
                          <w:rPr>
                            <w:rFonts w:ascii="Cambria Math" w:hAnsi="Cambria Math"/>
                            <w:szCs w:val="21"/>
                          </w:rPr>
                          <m:t>(2n-1)</m:t>
                        </m:r>
                        <m:sSub>
                          <m:sSubPr>
                            <m:ctrlPr>
                              <w:rPr>
                                <w:rFonts w:ascii="Cambria Math" w:hAnsi="Cambria Math"/>
                                <w:i/>
                                <w:iCs/>
                                <w:szCs w:val="21"/>
                              </w:rPr>
                            </m:ctrlPr>
                          </m:sSubPr>
                          <m:e>
                            <m:r>
                              <w:rPr>
                                <w:rFonts w:ascii="Cambria Math" w:hAnsi="Cambria Math"/>
                                <w:szCs w:val="21"/>
                              </w:rPr>
                              <m:t>ω</m:t>
                            </m:r>
                          </m:e>
                          <m:sub>
                            <m:r>
                              <w:rPr>
                                <w:rFonts w:ascii="Cambria Math" w:hAnsi="Cambria Math"/>
                                <w:szCs w:val="21"/>
                              </w:rPr>
                              <m:t>0</m:t>
                            </m:r>
                          </m:sub>
                        </m:sSub>
                        <m:r>
                          <w:rPr>
                            <w:rFonts w:ascii="Cambria Math" w:hAnsi="Cambria Math"/>
                            <w:szCs w:val="21"/>
                          </w:rPr>
                          <m:t>t</m:t>
                        </m:r>
                      </m:e>
                    </m:d>
                  </m:e>
                </m:func>
              </m:e>
            </m:nary>
          </m:e>
        </m:d>
      </m:oMath>
      <w:r w:rsidRPr="004E1194">
        <w:rPr>
          <w:szCs w:val="21"/>
        </w:rPr>
        <w:t>}</w:t>
      </w:r>
      <w:r>
        <w:rPr>
          <w:rFonts w:hint="eastAsia"/>
          <w:szCs w:val="21"/>
        </w:rPr>
        <w:t xml:space="preserve"> </w:t>
      </w:r>
      <w:r>
        <w:rPr>
          <w:rFonts w:hint="eastAsia"/>
          <w:szCs w:val="21"/>
        </w:rPr>
        <w:t>（</w:t>
      </w:r>
      <w:r>
        <w:rPr>
          <w:rFonts w:hint="eastAsia"/>
          <w:szCs w:val="21"/>
        </w:rPr>
        <w:t>4</w:t>
      </w:r>
      <w:r>
        <w:rPr>
          <w:rFonts w:hint="eastAsia"/>
          <w:szCs w:val="21"/>
        </w:rPr>
        <w:t>）</w:t>
      </w:r>
    </w:p>
    <w:p w:rsidR="001A3826" w:rsidRDefault="001A3826" w:rsidP="001A3826">
      <w:pPr>
        <w:spacing w:line="360" w:lineRule="auto"/>
        <w:rPr>
          <w:b/>
          <w:szCs w:val="21"/>
        </w:rPr>
      </w:pPr>
      <w:r w:rsidRPr="00F135D6">
        <w:rPr>
          <w:b/>
          <w:szCs w:val="21"/>
        </w:rPr>
        <w:t>【实验内容】</w:t>
      </w:r>
    </w:p>
    <w:p w:rsidR="00D47CB5" w:rsidRPr="00D47CB5" w:rsidRDefault="00D47CB5" w:rsidP="001A3826">
      <w:pPr>
        <w:spacing w:line="360" w:lineRule="auto"/>
        <w:rPr>
          <w:b/>
          <w:sz w:val="28"/>
          <w:szCs w:val="21"/>
        </w:rPr>
      </w:pPr>
      <w:r w:rsidRPr="00D47CB5">
        <w:rPr>
          <w:rFonts w:hint="eastAsia"/>
          <w:b/>
          <w:sz w:val="28"/>
          <w:szCs w:val="21"/>
        </w:rPr>
        <w:t>注：黑体部分为课后完成内容。</w:t>
      </w:r>
    </w:p>
    <w:p w:rsidR="001A3826" w:rsidRPr="00F135D6" w:rsidRDefault="001A3826" w:rsidP="001A3826">
      <w:pPr>
        <w:numPr>
          <w:ilvl w:val="0"/>
          <w:numId w:val="2"/>
        </w:numPr>
        <w:spacing w:line="360" w:lineRule="auto"/>
        <w:rPr>
          <w:szCs w:val="21"/>
        </w:rPr>
      </w:pPr>
      <w:r w:rsidRPr="00F135D6">
        <w:rPr>
          <w:rFonts w:hint="eastAsia"/>
          <w:szCs w:val="21"/>
        </w:rPr>
        <w:t>打开激光器及探测器电源；</w:t>
      </w:r>
    </w:p>
    <w:p w:rsidR="001A3826" w:rsidRDefault="001A3826" w:rsidP="001A3826">
      <w:pPr>
        <w:numPr>
          <w:ilvl w:val="0"/>
          <w:numId w:val="2"/>
        </w:numPr>
        <w:spacing w:line="360" w:lineRule="auto"/>
        <w:rPr>
          <w:szCs w:val="21"/>
        </w:rPr>
      </w:pPr>
      <w:r w:rsidRPr="00F135D6">
        <w:rPr>
          <w:rFonts w:hint="eastAsia"/>
          <w:szCs w:val="21"/>
        </w:rPr>
        <w:t>连接数据采集卡与计算机、数据采集卡与探测器；</w:t>
      </w:r>
    </w:p>
    <w:p w:rsidR="00F014FB" w:rsidRPr="00F135D6" w:rsidRDefault="00F014FB" w:rsidP="001A3826">
      <w:pPr>
        <w:numPr>
          <w:ilvl w:val="0"/>
          <w:numId w:val="2"/>
        </w:numPr>
        <w:spacing w:line="360" w:lineRule="auto"/>
        <w:rPr>
          <w:szCs w:val="21"/>
        </w:rPr>
      </w:pPr>
      <w:r>
        <w:rPr>
          <w:rFonts w:hint="eastAsia"/>
          <w:szCs w:val="21"/>
        </w:rPr>
        <w:t>播放单声道音频，找出左右声道与干涉仪两臂对应关系；</w:t>
      </w:r>
    </w:p>
    <w:p w:rsidR="001A3826" w:rsidRPr="00D47CB5" w:rsidRDefault="001A3826" w:rsidP="00A72B3A">
      <w:pPr>
        <w:numPr>
          <w:ilvl w:val="0"/>
          <w:numId w:val="2"/>
        </w:numPr>
        <w:spacing w:line="360" w:lineRule="auto"/>
        <w:rPr>
          <w:szCs w:val="21"/>
        </w:rPr>
      </w:pPr>
      <w:r w:rsidRPr="00F135D6">
        <w:rPr>
          <w:rFonts w:hint="eastAsia"/>
          <w:szCs w:val="21"/>
        </w:rPr>
        <w:t>打</w:t>
      </w:r>
      <w:r w:rsidRPr="00D47CB5">
        <w:rPr>
          <w:rFonts w:hint="eastAsia"/>
          <w:szCs w:val="21"/>
        </w:rPr>
        <w:t>开</w:t>
      </w:r>
      <w:proofErr w:type="spellStart"/>
      <w:r w:rsidRPr="00D47CB5">
        <w:rPr>
          <w:rFonts w:hint="eastAsia"/>
          <w:szCs w:val="21"/>
        </w:rPr>
        <w:t>Labview</w:t>
      </w:r>
      <w:proofErr w:type="spellEnd"/>
      <w:r w:rsidRPr="00D47CB5">
        <w:rPr>
          <w:rFonts w:hint="eastAsia"/>
          <w:szCs w:val="21"/>
        </w:rPr>
        <w:t>程序</w:t>
      </w:r>
      <w:r w:rsidR="00A72B3A" w:rsidRPr="00A72B3A">
        <w:rPr>
          <w:szCs w:val="21"/>
        </w:rPr>
        <w:t>labview_display_Cset_record</w:t>
      </w:r>
      <w:r w:rsidR="00EE780E" w:rsidRPr="00D47CB5">
        <w:rPr>
          <w:rFonts w:hint="eastAsia"/>
          <w:szCs w:val="21"/>
        </w:rPr>
        <w:t>.vi</w:t>
      </w:r>
      <w:r w:rsidRPr="00D47CB5">
        <w:rPr>
          <w:rFonts w:hint="eastAsia"/>
          <w:szCs w:val="21"/>
        </w:rPr>
        <w:t>，确认数据采集卡参数为采样率</w:t>
      </w:r>
      <w:r w:rsidR="00414E8F" w:rsidRPr="00D47CB5">
        <w:rPr>
          <w:rFonts w:hint="eastAsia"/>
          <w:szCs w:val="21"/>
        </w:rPr>
        <w:t>5</w:t>
      </w:r>
      <w:r w:rsidRPr="00D47CB5">
        <w:rPr>
          <w:rFonts w:hint="eastAsia"/>
          <w:szCs w:val="21"/>
        </w:rPr>
        <w:t>0000</w:t>
      </w:r>
      <w:r w:rsidR="00414E8F" w:rsidRPr="00D47CB5">
        <w:rPr>
          <w:rFonts w:hint="eastAsia"/>
          <w:szCs w:val="21"/>
        </w:rPr>
        <w:t xml:space="preserve"> </w:t>
      </w:r>
      <w:r w:rsidRPr="00D47CB5">
        <w:rPr>
          <w:rFonts w:hint="eastAsia"/>
          <w:szCs w:val="21"/>
        </w:rPr>
        <w:t>Hz</w:t>
      </w:r>
      <w:r w:rsidRPr="00D47CB5">
        <w:rPr>
          <w:rFonts w:hint="eastAsia"/>
          <w:szCs w:val="21"/>
        </w:rPr>
        <w:t>，采样长度</w:t>
      </w:r>
      <w:r w:rsidRPr="00D47CB5">
        <w:rPr>
          <w:rFonts w:hint="eastAsia"/>
          <w:szCs w:val="21"/>
        </w:rPr>
        <w:t>10</w:t>
      </w:r>
      <w:r w:rsidR="00DA62DC" w:rsidRPr="00D47CB5">
        <w:rPr>
          <w:rFonts w:hint="eastAsia"/>
          <w:szCs w:val="21"/>
        </w:rPr>
        <w:t>00</w:t>
      </w:r>
      <w:r w:rsidR="00B54CB2">
        <w:rPr>
          <w:rFonts w:hint="eastAsia"/>
          <w:szCs w:val="21"/>
        </w:rPr>
        <w:t>0</w:t>
      </w:r>
      <w:r w:rsidRPr="00D47CB5">
        <w:rPr>
          <w:rFonts w:hint="eastAsia"/>
          <w:szCs w:val="21"/>
        </w:rPr>
        <w:t>点</w:t>
      </w:r>
      <w:r w:rsidR="00DD02B4" w:rsidRPr="00D47CB5">
        <w:rPr>
          <w:rFonts w:hint="eastAsia"/>
          <w:szCs w:val="21"/>
        </w:rPr>
        <w:t>，采集到的数据可通过右击线条</w:t>
      </w:r>
      <w:r w:rsidR="00DD02B4" w:rsidRPr="00D47CB5">
        <w:rPr>
          <w:rFonts w:ascii="宋体" w:hAnsi="宋体" w:hint="eastAsia"/>
          <w:kern w:val="0"/>
          <w:szCs w:val="21"/>
        </w:rPr>
        <w:t>导出保存</w:t>
      </w:r>
      <w:r w:rsidRPr="00D47CB5">
        <w:rPr>
          <w:rFonts w:hint="eastAsia"/>
          <w:szCs w:val="21"/>
        </w:rPr>
        <w:t>；</w:t>
      </w:r>
    </w:p>
    <w:p w:rsidR="00A72B3A" w:rsidRPr="00A72B3A" w:rsidRDefault="00A72B3A" w:rsidP="00A72B3A">
      <w:pPr>
        <w:pStyle w:val="a7"/>
        <w:widowControl/>
        <w:ind w:left="540" w:firstLineChars="0" w:firstLine="0"/>
        <w:jc w:val="left"/>
        <w:rPr>
          <w:rFonts w:ascii="宋体" w:hAnsi="宋体" w:cs="宋体"/>
          <w:kern w:val="0"/>
          <w:sz w:val="24"/>
        </w:rPr>
      </w:pPr>
      <w:r>
        <w:rPr>
          <w:noProof/>
        </w:rPr>
        <w:lastRenderedPageBreak/>
        <w:drawing>
          <wp:inline distT="0" distB="0" distL="0" distR="0" wp14:anchorId="67E0D3D5" wp14:editId="372B8B04">
            <wp:extent cx="4861171" cy="2827606"/>
            <wp:effectExtent l="0" t="0" r="0" b="0"/>
            <wp:docPr id="2" name="图片 2" descr="C:\Users\T\AppData\Roaming\Tencent\Users\276782940\QQ\WinTemp\RichOle\WRXI8U8QYB78${SJDT5V8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ppData\Roaming\Tencent\Users\276782940\QQ\WinTemp\RichOle\WRXI8U8QYB78${SJDT5V8M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4613" cy="2829608"/>
                    </a:xfrm>
                    <a:prstGeom prst="rect">
                      <a:avLst/>
                    </a:prstGeom>
                    <a:noFill/>
                    <a:ln>
                      <a:noFill/>
                    </a:ln>
                  </pic:spPr>
                </pic:pic>
              </a:graphicData>
            </a:graphic>
          </wp:inline>
        </w:drawing>
      </w:r>
    </w:p>
    <w:p w:rsidR="001A3826" w:rsidRPr="00F135D6" w:rsidRDefault="001A3826" w:rsidP="001A3826">
      <w:pPr>
        <w:numPr>
          <w:ilvl w:val="0"/>
          <w:numId w:val="2"/>
        </w:numPr>
        <w:spacing w:line="360" w:lineRule="auto"/>
        <w:rPr>
          <w:szCs w:val="21"/>
        </w:rPr>
      </w:pPr>
      <w:r w:rsidRPr="00F135D6">
        <w:rPr>
          <w:rFonts w:hint="eastAsia"/>
          <w:szCs w:val="21"/>
        </w:rPr>
        <w:t>依</w:t>
      </w:r>
      <w:r w:rsidRPr="00F135D6">
        <w:rPr>
          <w:rFonts w:ascii="宋体" w:hAnsi="宋体" w:hint="eastAsia"/>
          <w:szCs w:val="21"/>
        </w:rPr>
        <w:t>据</w:t>
      </w:r>
      <w:r w:rsidRPr="00F135D6">
        <w:rPr>
          <w:rFonts w:ascii="宋体" w:hAnsi="宋体"/>
          <w:szCs w:val="21"/>
        </w:rPr>
        <w:t>激光多普勒测</w:t>
      </w:r>
      <w:r w:rsidR="005802F8">
        <w:rPr>
          <w:rFonts w:ascii="宋体" w:hAnsi="宋体" w:hint="eastAsia"/>
          <w:szCs w:val="21"/>
        </w:rPr>
        <w:t>振</w:t>
      </w:r>
      <w:r w:rsidRPr="00F135D6">
        <w:rPr>
          <w:rFonts w:ascii="宋体" w:hAnsi="宋体" w:hint="eastAsia"/>
          <w:szCs w:val="21"/>
        </w:rPr>
        <w:t>原理及</w:t>
      </w:r>
      <w:r w:rsidR="008D3DF0">
        <w:rPr>
          <w:rFonts w:ascii="宋体" w:hAnsi="宋体" w:hint="eastAsia"/>
          <w:szCs w:val="21"/>
        </w:rPr>
        <w:t>图3所示</w:t>
      </w:r>
      <w:r w:rsidR="005802F8">
        <w:rPr>
          <w:rFonts w:ascii="宋体" w:hAnsi="宋体" w:hint="eastAsia"/>
          <w:szCs w:val="21"/>
        </w:rPr>
        <w:t>迈克尔逊干涉仪</w:t>
      </w:r>
      <w:r w:rsidR="008D3DF0">
        <w:rPr>
          <w:rFonts w:ascii="宋体" w:hAnsi="宋体" w:hint="eastAsia"/>
          <w:szCs w:val="21"/>
        </w:rPr>
        <w:t>实验装置</w:t>
      </w:r>
      <w:r w:rsidRPr="00F135D6">
        <w:rPr>
          <w:rFonts w:ascii="宋体" w:hAnsi="宋体" w:hint="eastAsia"/>
          <w:szCs w:val="21"/>
        </w:rPr>
        <w:t>，将系统所需光学器件集成到光学平板中。集成过程中需注意：</w:t>
      </w:r>
    </w:p>
    <w:p w:rsidR="001A3826" w:rsidRPr="00F13228" w:rsidRDefault="001A3826" w:rsidP="001A3826">
      <w:pPr>
        <w:numPr>
          <w:ilvl w:val="0"/>
          <w:numId w:val="3"/>
        </w:numPr>
        <w:spacing w:line="360" w:lineRule="auto"/>
        <w:rPr>
          <w:szCs w:val="21"/>
        </w:rPr>
      </w:pPr>
      <w:r w:rsidRPr="00F13228">
        <w:rPr>
          <w:rFonts w:hint="eastAsia"/>
          <w:szCs w:val="21"/>
        </w:rPr>
        <w:t>激光束平行于光学平板；</w:t>
      </w:r>
    </w:p>
    <w:p w:rsidR="001A3826" w:rsidRPr="00F13228" w:rsidRDefault="001A3826" w:rsidP="001A3826">
      <w:pPr>
        <w:numPr>
          <w:ilvl w:val="0"/>
          <w:numId w:val="3"/>
        </w:numPr>
        <w:spacing w:line="360" w:lineRule="auto"/>
        <w:rPr>
          <w:szCs w:val="21"/>
        </w:rPr>
      </w:pPr>
      <w:r w:rsidRPr="00F13228">
        <w:rPr>
          <w:rFonts w:hint="eastAsia"/>
          <w:szCs w:val="21"/>
        </w:rPr>
        <w:t>激光束通过各器件中轴线高度；</w:t>
      </w:r>
    </w:p>
    <w:p w:rsidR="008B3F90" w:rsidRPr="00F13228" w:rsidRDefault="008B3F90" w:rsidP="001A3826">
      <w:pPr>
        <w:numPr>
          <w:ilvl w:val="0"/>
          <w:numId w:val="3"/>
        </w:numPr>
        <w:spacing w:line="360" w:lineRule="auto"/>
        <w:rPr>
          <w:szCs w:val="21"/>
        </w:rPr>
      </w:pPr>
      <w:r w:rsidRPr="00F13228">
        <w:rPr>
          <w:rFonts w:hint="eastAsia"/>
          <w:szCs w:val="21"/>
        </w:rPr>
        <w:t>为防止返回</w:t>
      </w:r>
      <w:proofErr w:type="gramStart"/>
      <w:r w:rsidRPr="00F13228">
        <w:rPr>
          <w:rFonts w:hint="eastAsia"/>
          <w:szCs w:val="21"/>
        </w:rPr>
        <w:t>光导致</w:t>
      </w:r>
      <w:proofErr w:type="gramEnd"/>
      <w:r w:rsidRPr="00F13228">
        <w:rPr>
          <w:rFonts w:hint="eastAsia"/>
          <w:szCs w:val="21"/>
        </w:rPr>
        <w:t>激光器不稳定，反射光点应略偏离激光器出光口</w:t>
      </w:r>
    </w:p>
    <w:p w:rsidR="008B3F90" w:rsidRPr="00F13228" w:rsidRDefault="008B3F90" w:rsidP="008B3F90">
      <w:pPr>
        <w:numPr>
          <w:ilvl w:val="0"/>
          <w:numId w:val="3"/>
        </w:numPr>
        <w:spacing w:line="360" w:lineRule="auto"/>
        <w:rPr>
          <w:szCs w:val="21"/>
        </w:rPr>
      </w:pPr>
      <w:r w:rsidRPr="00F13228">
        <w:rPr>
          <w:rFonts w:hint="eastAsia"/>
          <w:szCs w:val="21"/>
        </w:rPr>
        <w:t>激光器光强较大，完全照射探测器时将导致饱和，最终光点需有所偏离</w:t>
      </w:r>
      <w:r w:rsidR="00766C21">
        <w:rPr>
          <w:rFonts w:hint="eastAsia"/>
          <w:szCs w:val="21"/>
        </w:rPr>
        <w:t>，确保探测器输出在</w:t>
      </w:r>
      <w:r w:rsidR="00766C21">
        <w:rPr>
          <w:rFonts w:hint="eastAsia"/>
          <w:szCs w:val="21"/>
        </w:rPr>
        <w:t>1-3</w:t>
      </w:r>
      <w:r w:rsidR="00766C21">
        <w:rPr>
          <w:rFonts w:hint="eastAsia"/>
          <w:szCs w:val="21"/>
        </w:rPr>
        <w:t>伏之间</w:t>
      </w:r>
      <w:r w:rsidR="002B6F93">
        <w:rPr>
          <w:rFonts w:hint="eastAsia"/>
          <w:szCs w:val="21"/>
        </w:rPr>
        <w:t>，并使两路尽量相等</w:t>
      </w:r>
      <w:r w:rsidR="001A3826" w:rsidRPr="00F13228">
        <w:rPr>
          <w:rFonts w:hint="eastAsia"/>
          <w:szCs w:val="21"/>
        </w:rPr>
        <w:t>；</w:t>
      </w:r>
    </w:p>
    <w:p w:rsidR="001A3826" w:rsidRPr="00F13228" w:rsidRDefault="008B3F90" w:rsidP="001A3826">
      <w:pPr>
        <w:numPr>
          <w:ilvl w:val="0"/>
          <w:numId w:val="3"/>
        </w:numPr>
        <w:spacing w:line="360" w:lineRule="auto"/>
        <w:rPr>
          <w:szCs w:val="21"/>
        </w:rPr>
      </w:pPr>
      <w:r w:rsidRPr="00F13228">
        <w:rPr>
          <w:rFonts w:hint="eastAsia"/>
          <w:szCs w:val="21"/>
        </w:rPr>
        <w:t>在满足以上条件下，尽量获取最佳干涉效率</w:t>
      </w:r>
      <w:r w:rsidR="001A3826" w:rsidRPr="00F13228">
        <w:rPr>
          <w:rFonts w:hint="eastAsia"/>
          <w:szCs w:val="21"/>
        </w:rPr>
        <w:t>；</w:t>
      </w:r>
    </w:p>
    <w:p w:rsidR="006019F3" w:rsidRPr="00F13228" w:rsidRDefault="006019F3" w:rsidP="001A3826">
      <w:pPr>
        <w:numPr>
          <w:ilvl w:val="0"/>
          <w:numId w:val="3"/>
        </w:numPr>
        <w:spacing w:line="360" w:lineRule="auto"/>
        <w:rPr>
          <w:szCs w:val="21"/>
        </w:rPr>
      </w:pPr>
      <w:r w:rsidRPr="00F13228">
        <w:rPr>
          <w:rFonts w:hint="eastAsia"/>
          <w:szCs w:val="21"/>
        </w:rPr>
        <w:t>注意：由于粘接反射镜稳定性较差，建议每</w:t>
      </w:r>
      <w:r w:rsidRPr="00F13228">
        <w:rPr>
          <w:rFonts w:hint="eastAsia"/>
          <w:szCs w:val="21"/>
        </w:rPr>
        <w:t>10</w:t>
      </w:r>
      <w:r w:rsidR="00622952" w:rsidRPr="00F13228">
        <w:rPr>
          <w:rFonts w:hint="eastAsia"/>
          <w:szCs w:val="21"/>
        </w:rPr>
        <w:t>分钟重新观测干涉情况，若效率下降，可重新微调，</w:t>
      </w:r>
      <w:r w:rsidRPr="00F13228">
        <w:rPr>
          <w:rFonts w:hint="eastAsia"/>
          <w:szCs w:val="21"/>
        </w:rPr>
        <w:t>一轮数据采集工作应</w:t>
      </w:r>
      <w:r w:rsidR="003A4461" w:rsidRPr="00F13228">
        <w:rPr>
          <w:rFonts w:hint="eastAsia"/>
          <w:szCs w:val="21"/>
        </w:rPr>
        <w:t>尽可能</w:t>
      </w:r>
      <w:r w:rsidR="00016F05" w:rsidRPr="00F13228">
        <w:rPr>
          <w:rFonts w:hint="eastAsia"/>
          <w:szCs w:val="21"/>
        </w:rPr>
        <w:t>在同一光学状态下</w:t>
      </w:r>
      <w:r w:rsidRPr="00F13228">
        <w:rPr>
          <w:rFonts w:hint="eastAsia"/>
          <w:szCs w:val="21"/>
        </w:rPr>
        <w:t>完成。</w:t>
      </w:r>
    </w:p>
    <w:p w:rsidR="00430F70" w:rsidRDefault="009F173B" w:rsidP="00430F70">
      <w:pPr>
        <w:spacing w:line="360" w:lineRule="auto"/>
        <w:ind w:left="960"/>
        <w:jc w:val="center"/>
        <w:rPr>
          <w:b/>
          <w:szCs w:val="21"/>
        </w:rPr>
      </w:pPr>
      <w:r>
        <w:rPr>
          <w:b/>
          <w:noProof/>
          <w:szCs w:val="21"/>
        </w:rPr>
        <w:drawing>
          <wp:inline distT="0" distB="0" distL="0" distR="0">
            <wp:extent cx="2991621" cy="1542607"/>
            <wp:effectExtent l="0" t="0" r="0" b="635"/>
            <wp:docPr id="3" name="图片 3" descr="D:\Program Files (x86)\276782940\FileRecv\装置图(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rogram Files (x86)\276782940\FileRecv\装置图(1)(1).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83" t="33712" r="23871" b="27705"/>
                    <a:stretch/>
                  </pic:blipFill>
                  <pic:spPr bwMode="auto">
                    <a:xfrm>
                      <a:off x="0" y="0"/>
                      <a:ext cx="2998193" cy="1545996"/>
                    </a:xfrm>
                    <a:prstGeom prst="rect">
                      <a:avLst/>
                    </a:prstGeom>
                    <a:noFill/>
                    <a:ln>
                      <a:noFill/>
                    </a:ln>
                    <a:extLst>
                      <a:ext uri="{53640926-AAD7-44D8-BBD7-CCE9431645EC}">
                        <a14:shadowObscured xmlns:a14="http://schemas.microsoft.com/office/drawing/2010/main"/>
                      </a:ext>
                    </a:extLst>
                  </pic:spPr>
                </pic:pic>
              </a:graphicData>
            </a:graphic>
          </wp:inline>
        </w:drawing>
      </w:r>
    </w:p>
    <w:p w:rsidR="008D3DF0" w:rsidRPr="008D3DF0" w:rsidRDefault="008D3DF0" w:rsidP="00430F70">
      <w:pPr>
        <w:spacing w:line="360" w:lineRule="auto"/>
        <w:ind w:left="960"/>
        <w:jc w:val="center"/>
        <w:rPr>
          <w:sz w:val="20"/>
          <w:szCs w:val="21"/>
        </w:rPr>
      </w:pPr>
      <w:r w:rsidRPr="008D3DF0">
        <w:rPr>
          <w:rFonts w:hint="eastAsia"/>
          <w:sz w:val="20"/>
          <w:szCs w:val="21"/>
        </w:rPr>
        <w:t>图</w:t>
      </w:r>
      <w:r w:rsidRPr="008D3DF0">
        <w:rPr>
          <w:rFonts w:hint="eastAsia"/>
          <w:sz w:val="20"/>
          <w:szCs w:val="21"/>
        </w:rPr>
        <w:t xml:space="preserve">3 </w:t>
      </w:r>
      <w:r w:rsidRPr="008D3DF0">
        <w:rPr>
          <w:rFonts w:hint="eastAsia"/>
          <w:sz w:val="20"/>
          <w:szCs w:val="21"/>
        </w:rPr>
        <w:t>激光测振系统基础实验结构图</w:t>
      </w:r>
    </w:p>
    <w:p w:rsidR="001A3826" w:rsidRPr="00F13228" w:rsidRDefault="00E53697" w:rsidP="001A3826">
      <w:pPr>
        <w:numPr>
          <w:ilvl w:val="0"/>
          <w:numId w:val="2"/>
        </w:numPr>
        <w:spacing w:line="360" w:lineRule="auto"/>
        <w:rPr>
          <w:rFonts w:ascii="宋体" w:hAnsi="宋体"/>
          <w:b/>
          <w:kern w:val="0"/>
          <w:szCs w:val="21"/>
        </w:rPr>
      </w:pPr>
      <w:r>
        <w:rPr>
          <w:rFonts w:ascii="宋体" w:hAnsi="宋体" w:hint="eastAsia"/>
          <w:kern w:val="0"/>
          <w:szCs w:val="21"/>
        </w:rPr>
        <w:t>分别遮挡两臂，记录另一臂光强；敲击桌面引起较大振动，记录信号抖动振幅，</w:t>
      </w:r>
      <w:r w:rsidRPr="00F13228">
        <w:rPr>
          <w:rFonts w:ascii="宋体" w:hAnsi="宋体" w:hint="eastAsia"/>
          <w:b/>
          <w:kern w:val="0"/>
          <w:szCs w:val="21"/>
        </w:rPr>
        <w:t>根据式</w:t>
      </w:r>
      <w:r w:rsidR="008D3DF0" w:rsidRPr="00F13228">
        <w:rPr>
          <w:rFonts w:ascii="宋体" w:hAnsi="宋体" w:hint="eastAsia"/>
          <w:b/>
          <w:kern w:val="0"/>
          <w:szCs w:val="21"/>
        </w:rPr>
        <w:t>（1）</w:t>
      </w:r>
      <w:r w:rsidRPr="00F13228">
        <w:rPr>
          <w:rFonts w:ascii="宋体" w:hAnsi="宋体" w:hint="eastAsia"/>
          <w:b/>
          <w:kern w:val="0"/>
          <w:szCs w:val="21"/>
        </w:rPr>
        <w:t>计算干涉效率</w:t>
      </w:r>
      <w:r w:rsidR="0083460D">
        <w:rPr>
          <w:rFonts w:ascii="宋体" w:hAnsi="宋体" w:hint="eastAsia"/>
          <w:b/>
          <w:kern w:val="0"/>
          <w:szCs w:val="21"/>
        </w:rPr>
        <w:t>以及式（3）中的分母部分。</w:t>
      </w:r>
    </w:p>
    <w:p w:rsidR="003C69B7" w:rsidRDefault="00E70506" w:rsidP="00C6114B">
      <w:pPr>
        <w:numPr>
          <w:ilvl w:val="0"/>
          <w:numId w:val="2"/>
        </w:numPr>
        <w:spacing w:line="360" w:lineRule="auto"/>
        <w:rPr>
          <w:rFonts w:ascii="宋体" w:hAnsi="宋体"/>
          <w:b/>
          <w:kern w:val="0"/>
          <w:szCs w:val="21"/>
        </w:rPr>
      </w:pPr>
      <w:r w:rsidRPr="00C6114B">
        <w:rPr>
          <w:rFonts w:ascii="宋体" w:hAnsi="宋体" w:hint="eastAsia"/>
          <w:kern w:val="0"/>
          <w:szCs w:val="21"/>
        </w:rPr>
        <w:t>施加某一幅度</w:t>
      </w:r>
      <w:r w:rsidR="001714E6" w:rsidRPr="00C6114B">
        <w:rPr>
          <w:rFonts w:ascii="宋体" w:hAnsi="宋体" w:hint="eastAsia"/>
          <w:kern w:val="0"/>
          <w:szCs w:val="21"/>
        </w:rPr>
        <w:t>单频</w:t>
      </w:r>
      <w:r w:rsidR="001476F1">
        <w:rPr>
          <w:rFonts w:ascii="宋体" w:hAnsi="宋体" w:hint="eastAsia"/>
          <w:kern w:val="0"/>
          <w:szCs w:val="21"/>
        </w:rPr>
        <w:t>（</w:t>
      </w:r>
      <w:r w:rsidR="00294602">
        <w:rPr>
          <w:rFonts w:ascii="宋体" w:hAnsi="宋体" w:hint="eastAsia"/>
          <w:kern w:val="0"/>
          <w:szCs w:val="21"/>
        </w:rPr>
        <w:t>频率500</w:t>
      </w:r>
      <w:r w:rsidR="001476F1">
        <w:rPr>
          <w:rFonts w:ascii="宋体" w:hAnsi="宋体" w:hint="eastAsia"/>
          <w:kern w:val="0"/>
          <w:szCs w:val="21"/>
        </w:rPr>
        <w:t>Hz</w:t>
      </w:r>
      <w:r w:rsidR="00294602">
        <w:rPr>
          <w:rFonts w:ascii="宋体" w:hAnsi="宋体" w:hint="eastAsia"/>
          <w:kern w:val="0"/>
          <w:szCs w:val="21"/>
        </w:rPr>
        <w:t>至5KHz之间</w:t>
      </w:r>
      <w:r w:rsidR="001476F1">
        <w:rPr>
          <w:rFonts w:ascii="宋体" w:hAnsi="宋体" w:hint="eastAsia"/>
          <w:kern w:val="0"/>
          <w:szCs w:val="21"/>
        </w:rPr>
        <w:t>）</w:t>
      </w:r>
      <w:r w:rsidRPr="00C6114B">
        <w:rPr>
          <w:rFonts w:ascii="宋体" w:hAnsi="宋体" w:hint="eastAsia"/>
          <w:kern w:val="0"/>
          <w:szCs w:val="21"/>
        </w:rPr>
        <w:t>信号，</w:t>
      </w:r>
      <w:r w:rsidR="00716118">
        <w:rPr>
          <w:rFonts w:ascii="宋体" w:hAnsi="宋体" w:hint="eastAsia"/>
          <w:kern w:val="0"/>
          <w:szCs w:val="21"/>
        </w:rPr>
        <w:t>记录</w:t>
      </w:r>
      <w:r w:rsidR="00334119">
        <w:rPr>
          <w:rFonts w:ascii="宋体" w:hAnsi="宋体" w:hint="eastAsia"/>
          <w:kern w:val="0"/>
          <w:szCs w:val="21"/>
        </w:rPr>
        <w:t>所加信号频率，</w:t>
      </w:r>
      <w:r w:rsidR="00A57C51" w:rsidRPr="00C6114B">
        <w:rPr>
          <w:rFonts w:ascii="宋体" w:hAnsi="宋体" w:hint="eastAsia"/>
          <w:kern w:val="0"/>
          <w:szCs w:val="21"/>
        </w:rPr>
        <w:t>保存</w:t>
      </w:r>
      <w:r w:rsidRPr="00C6114B">
        <w:rPr>
          <w:rFonts w:ascii="宋体" w:hAnsi="宋体" w:hint="eastAsia"/>
          <w:kern w:val="0"/>
          <w:szCs w:val="21"/>
        </w:rPr>
        <w:t>10</w:t>
      </w:r>
      <w:r w:rsidR="00A57C51" w:rsidRPr="00C6114B">
        <w:rPr>
          <w:rFonts w:ascii="宋体" w:hAnsi="宋体" w:hint="eastAsia"/>
          <w:kern w:val="0"/>
          <w:szCs w:val="21"/>
        </w:rPr>
        <w:t>组</w:t>
      </w:r>
      <w:r w:rsidR="00A57C51" w:rsidRPr="00C6114B">
        <w:rPr>
          <w:rFonts w:ascii="宋体" w:hAnsi="宋体" w:hint="eastAsia"/>
          <w:kern w:val="0"/>
          <w:szCs w:val="21"/>
        </w:rPr>
        <w:lastRenderedPageBreak/>
        <w:t>测量曲线</w:t>
      </w:r>
      <w:r w:rsidR="003C69B7" w:rsidRPr="00C6114B">
        <w:rPr>
          <w:rFonts w:ascii="宋体" w:hAnsi="宋体" w:hint="eastAsia"/>
          <w:b/>
          <w:kern w:val="0"/>
          <w:szCs w:val="21"/>
        </w:rPr>
        <w:t>并做</w:t>
      </w:r>
      <w:r w:rsidR="00A57C51" w:rsidRPr="00C6114B">
        <w:rPr>
          <w:rFonts w:ascii="宋体" w:hAnsi="宋体" w:hint="eastAsia"/>
          <w:b/>
          <w:kern w:val="0"/>
          <w:szCs w:val="21"/>
        </w:rPr>
        <w:t>傅里叶分析获取</w:t>
      </w:r>
      <w:r w:rsidR="00402EA1">
        <w:rPr>
          <w:rFonts w:ascii="宋体" w:hAnsi="宋体" w:hint="eastAsia"/>
          <w:b/>
          <w:kern w:val="0"/>
          <w:szCs w:val="21"/>
        </w:rPr>
        <w:t>基频</w:t>
      </w:r>
      <m:oMath>
        <m:func>
          <m:funcPr>
            <m:ctrlPr>
              <w:rPr>
                <w:rFonts w:ascii="Cambria Math" w:hAnsi="Cambria Math"/>
                <w:b/>
                <w:kern w:val="0"/>
                <w:szCs w:val="21"/>
              </w:rPr>
            </m:ctrlPr>
          </m:funcPr>
          <m:fName>
            <m:r>
              <m:rPr>
                <m:sty m:val="b"/>
              </m:rPr>
              <w:rPr>
                <w:rFonts w:ascii="Cambria Math" w:hAnsi="Cambria Math"/>
                <w:kern w:val="0"/>
                <w:szCs w:val="21"/>
              </w:rPr>
              <m:t>cos</m:t>
            </m:r>
          </m:fName>
          <m:e>
            <m:d>
              <m:dPr>
                <m:ctrlPr>
                  <w:rPr>
                    <w:rFonts w:ascii="Cambria Math" w:hAnsi="Cambria Math"/>
                    <w:b/>
                    <w:kern w:val="0"/>
                    <w:szCs w:val="21"/>
                  </w:rPr>
                </m:ctrlPr>
              </m:dPr>
              <m:e>
                <m:sSub>
                  <m:sSubPr>
                    <m:ctrlPr>
                      <w:rPr>
                        <w:rFonts w:ascii="Cambria Math" w:hAnsi="Cambria Math"/>
                        <w:b/>
                        <w:kern w:val="0"/>
                        <w:szCs w:val="21"/>
                      </w:rPr>
                    </m:ctrlPr>
                  </m:sSubPr>
                  <m:e>
                    <m:r>
                      <m:rPr>
                        <m:sty m:val="b"/>
                      </m:rPr>
                      <w:rPr>
                        <w:rFonts w:ascii="Cambria Math" w:hAnsi="Cambria Math"/>
                        <w:kern w:val="0"/>
                        <w:szCs w:val="21"/>
                      </w:rPr>
                      <m:t>ω</m:t>
                    </m:r>
                  </m:e>
                  <m:sub>
                    <m:r>
                      <m:rPr>
                        <m:sty m:val="b"/>
                      </m:rPr>
                      <w:rPr>
                        <w:rFonts w:ascii="Cambria Math" w:hAnsi="Cambria Math"/>
                        <w:kern w:val="0"/>
                        <w:szCs w:val="21"/>
                      </w:rPr>
                      <m:t>0</m:t>
                    </m:r>
                  </m:sub>
                </m:sSub>
                <m:r>
                  <m:rPr>
                    <m:sty m:val="b"/>
                  </m:rPr>
                  <w:rPr>
                    <w:rFonts w:ascii="Cambria Math" w:hAnsi="Cambria Math"/>
                    <w:kern w:val="0"/>
                    <w:szCs w:val="21"/>
                  </w:rPr>
                  <m:t>t</m:t>
                </m:r>
              </m:e>
            </m:d>
          </m:e>
        </m:func>
      </m:oMath>
      <w:r w:rsidR="00A57C51" w:rsidRPr="00C6114B">
        <w:rPr>
          <w:rFonts w:ascii="宋体" w:hAnsi="宋体" w:hint="eastAsia"/>
          <w:b/>
          <w:kern w:val="0"/>
          <w:szCs w:val="21"/>
        </w:rPr>
        <w:t>与</w:t>
      </w:r>
      <m:oMath>
        <m:func>
          <m:funcPr>
            <m:ctrlPr>
              <w:rPr>
                <w:rFonts w:ascii="Cambria Math" w:hAnsi="Cambria Math"/>
                <w:b/>
                <w:kern w:val="0"/>
                <w:szCs w:val="21"/>
              </w:rPr>
            </m:ctrlPr>
          </m:funcPr>
          <m:fName>
            <m:r>
              <m:rPr>
                <m:sty m:val="b"/>
              </m:rPr>
              <w:rPr>
                <w:rFonts w:ascii="Cambria Math" w:hAnsi="Cambria Math"/>
                <w:kern w:val="0"/>
                <w:szCs w:val="21"/>
              </w:rPr>
              <m:t>二倍频</m:t>
            </m:r>
            <m:r>
              <m:rPr>
                <m:sty m:val="b"/>
              </m:rPr>
              <w:rPr>
                <w:rFonts w:ascii="Cambria Math" w:hAnsi="Cambria Math"/>
                <w:kern w:val="0"/>
                <w:szCs w:val="21"/>
              </w:rPr>
              <m:t>cos</m:t>
            </m:r>
          </m:fName>
          <m:e>
            <m:d>
              <m:dPr>
                <m:ctrlPr>
                  <w:rPr>
                    <w:rFonts w:ascii="Cambria Math" w:hAnsi="Cambria Math"/>
                    <w:b/>
                    <w:kern w:val="0"/>
                    <w:szCs w:val="21"/>
                  </w:rPr>
                </m:ctrlPr>
              </m:dPr>
              <m:e>
                <m:r>
                  <m:rPr>
                    <m:sty m:val="b"/>
                  </m:rPr>
                  <w:rPr>
                    <w:rFonts w:ascii="Cambria Math" w:hAnsi="Cambria Math"/>
                    <w:kern w:val="0"/>
                    <w:szCs w:val="21"/>
                  </w:rPr>
                  <m:t>2</m:t>
                </m:r>
                <m:sSub>
                  <m:sSubPr>
                    <m:ctrlPr>
                      <w:rPr>
                        <w:rFonts w:ascii="Cambria Math" w:hAnsi="Cambria Math"/>
                        <w:b/>
                        <w:kern w:val="0"/>
                        <w:szCs w:val="21"/>
                      </w:rPr>
                    </m:ctrlPr>
                  </m:sSubPr>
                  <m:e>
                    <m:r>
                      <m:rPr>
                        <m:sty m:val="b"/>
                      </m:rPr>
                      <w:rPr>
                        <w:rFonts w:ascii="Cambria Math" w:hAnsi="Cambria Math"/>
                        <w:kern w:val="0"/>
                        <w:szCs w:val="21"/>
                      </w:rPr>
                      <m:t>ω</m:t>
                    </m:r>
                  </m:e>
                  <m:sub>
                    <m:r>
                      <m:rPr>
                        <m:sty m:val="b"/>
                      </m:rPr>
                      <w:rPr>
                        <w:rFonts w:ascii="Cambria Math" w:hAnsi="Cambria Math"/>
                        <w:kern w:val="0"/>
                        <w:szCs w:val="21"/>
                      </w:rPr>
                      <m:t>0</m:t>
                    </m:r>
                  </m:sub>
                </m:sSub>
                <m:r>
                  <m:rPr>
                    <m:sty m:val="b"/>
                  </m:rPr>
                  <w:rPr>
                    <w:rFonts w:ascii="Cambria Math" w:hAnsi="Cambria Math"/>
                    <w:kern w:val="0"/>
                    <w:szCs w:val="21"/>
                  </w:rPr>
                  <m:t>t</m:t>
                </m:r>
              </m:e>
            </m:d>
          </m:e>
        </m:func>
      </m:oMath>
      <w:r w:rsidR="00A717D7">
        <w:rPr>
          <w:rFonts w:ascii="宋体" w:hAnsi="宋体"/>
          <w:b/>
          <w:kern w:val="0"/>
          <w:szCs w:val="21"/>
        </w:rPr>
        <w:t>信号功率</w:t>
      </w:r>
      <w:r w:rsidR="00A57C51" w:rsidRPr="00C6114B">
        <w:rPr>
          <w:rFonts w:ascii="宋体" w:hAnsi="宋体" w:hint="eastAsia"/>
          <w:b/>
          <w:kern w:val="0"/>
          <w:szCs w:val="21"/>
        </w:rPr>
        <w:t>，做表格</w:t>
      </w:r>
      <w:r w:rsidR="00351FF6">
        <w:rPr>
          <w:rFonts w:ascii="宋体" w:hAnsi="宋体" w:hint="eastAsia"/>
          <w:b/>
          <w:kern w:val="0"/>
          <w:szCs w:val="21"/>
        </w:rPr>
        <w:t>（表1）</w:t>
      </w:r>
      <w:r w:rsidR="00A57C51" w:rsidRPr="00C6114B">
        <w:rPr>
          <w:rFonts w:ascii="宋体" w:hAnsi="宋体" w:hint="eastAsia"/>
          <w:b/>
          <w:kern w:val="0"/>
          <w:szCs w:val="21"/>
        </w:rPr>
        <w:t>与散点图</w:t>
      </w:r>
      <w:r w:rsidR="00C320BE">
        <w:rPr>
          <w:rFonts w:ascii="宋体" w:hAnsi="宋体" w:hint="eastAsia"/>
          <w:b/>
          <w:kern w:val="0"/>
          <w:szCs w:val="21"/>
        </w:rPr>
        <w:t>（</w:t>
      </w:r>
      <w:r w:rsidR="00D9398C">
        <w:rPr>
          <w:rFonts w:ascii="宋体" w:hAnsi="宋体" w:hint="eastAsia"/>
          <w:b/>
          <w:kern w:val="0"/>
          <w:szCs w:val="21"/>
        </w:rPr>
        <w:t>（图4）</w:t>
      </w:r>
      <w:r w:rsidR="00C320BE">
        <w:rPr>
          <w:rFonts w:ascii="宋体" w:hAnsi="宋体" w:hint="eastAsia"/>
          <w:b/>
          <w:kern w:val="0"/>
          <w:szCs w:val="21"/>
        </w:rPr>
        <w:t>）</w:t>
      </w:r>
      <w:r w:rsidR="00A57C51" w:rsidRPr="00C6114B">
        <w:rPr>
          <w:rFonts w:ascii="宋体" w:hAnsi="宋体" w:hint="eastAsia"/>
          <w:b/>
          <w:kern w:val="0"/>
          <w:szCs w:val="21"/>
        </w:rPr>
        <w:t>，分析</w:t>
      </w:r>
      <w:r w:rsidR="00586D41">
        <w:rPr>
          <w:rFonts w:ascii="宋体" w:hAnsi="宋体" w:hint="eastAsia"/>
          <w:b/>
          <w:kern w:val="0"/>
          <w:szCs w:val="21"/>
        </w:rPr>
        <w:t>信号特征</w:t>
      </w:r>
      <w:r w:rsidR="00A57C51" w:rsidRPr="00C6114B">
        <w:rPr>
          <w:rFonts w:ascii="宋体" w:hAnsi="宋体" w:hint="eastAsia"/>
          <w:b/>
          <w:kern w:val="0"/>
          <w:szCs w:val="21"/>
        </w:rPr>
        <w:t>并给出可能的变化原因</w:t>
      </w:r>
      <w:r w:rsidR="00C6114B" w:rsidRPr="00C6114B">
        <w:rPr>
          <w:rFonts w:ascii="宋体" w:hAnsi="宋体" w:hint="eastAsia"/>
          <w:b/>
          <w:kern w:val="0"/>
          <w:szCs w:val="21"/>
        </w:rPr>
        <w:t>。</w:t>
      </w:r>
    </w:p>
    <w:p w:rsidR="003C69B7" w:rsidRPr="00665173" w:rsidRDefault="0034681D" w:rsidP="0034681D">
      <w:pPr>
        <w:numPr>
          <w:ilvl w:val="0"/>
          <w:numId w:val="2"/>
        </w:numPr>
        <w:spacing w:line="360" w:lineRule="auto"/>
        <w:rPr>
          <w:rFonts w:ascii="宋体" w:hAnsi="宋体"/>
          <w:b/>
          <w:kern w:val="0"/>
          <w:szCs w:val="21"/>
        </w:rPr>
      </w:pPr>
      <w:r w:rsidRPr="0034681D">
        <w:rPr>
          <w:rFonts w:ascii="宋体" w:hAnsi="宋体" w:hint="eastAsia"/>
          <w:kern w:val="0"/>
          <w:szCs w:val="21"/>
        </w:rPr>
        <w:t>根据信号波形调整</w:t>
      </w:r>
      <w:r w:rsidR="0091536C" w:rsidRPr="00C6114B">
        <w:rPr>
          <w:rFonts w:ascii="宋体" w:hAnsi="宋体" w:hint="eastAsia"/>
          <w:kern w:val="0"/>
          <w:szCs w:val="21"/>
        </w:rPr>
        <w:t>单频</w:t>
      </w:r>
      <w:r w:rsidRPr="0034681D">
        <w:rPr>
          <w:rFonts w:ascii="宋体" w:hAnsi="宋体" w:hint="eastAsia"/>
          <w:kern w:val="0"/>
          <w:szCs w:val="21"/>
        </w:rPr>
        <w:t>幅度，使其尽量满足</w:t>
      </w:r>
      <m:oMath>
        <m:r>
          <m:rPr>
            <m:sty m:val="p"/>
          </m:rPr>
          <w:rPr>
            <w:rFonts w:ascii="Cambria Math" w:hAnsi="Cambria Math"/>
            <w:kern w:val="0"/>
            <w:szCs w:val="21"/>
          </w:rPr>
          <m:t>s</m:t>
        </m:r>
        <m:d>
          <m:dPr>
            <m:ctrlPr>
              <w:rPr>
                <w:rFonts w:ascii="Cambria Math" w:hAnsi="Cambria Math"/>
                <w:kern w:val="0"/>
                <w:szCs w:val="21"/>
              </w:rPr>
            </m:ctrlPr>
          </m:dPr>
          <m:e>
            <m:r>
              <m:rPr>
                <m:sty m:val="p"/>
              </m:rPr>
              <w:rPr>
                <w:rFonts w:ascii="Cambria Math" w:hAnsi="Cambria Math"/>
                <w:kern w:val="0"/>
                <w:szCs w:val="21"/>
              </w:rPr>
              <m:t>t</m:t>
            </m:r>
          </m:e>
        </m:d>
        <m:r>
          <m:rPr>
            <m:sty m:val="p"/>
          </m:rPr>
          <w:rPr>
            <w:rFonts w:ascii="Cambria Math" w:hAnsi="Cambria Math"/>
            <w:kern w:val="0"/>
            <w:szCs w:val="21"/>
          </w:rPr>
          <m:t>&lt;π/2</m:t>
        </m:r>
      </m:oMath>
      <w:r w:rsidRPr="0034681D">
        <w:rPr>
          <w:rFonts w:ascii="宋体" w:hAnsi="宋体"/>
          <w:kern w:val="0"/>
          <w:szCs w:val="21"/>
        </w:rPr>
        <w:t>条件</w:t>
      </w:r>
      <w:r w:rsidR="0091536C">
        <w:rPr>
          <w:rFonts w:ascii="宋体" w:hAnsi="宋体"/>
          <w:kern w:val="0"/>
          <w:szCs w:val="21"/>
        </w:rPr>
        <w:t>并保存</w:t>
      </w:r>
      <w:r w:rsidR="003E24EE">
        <w:rPr>
          <w:rFonts w:ascii="宋体" w:hAnsi="宋体" w:hint="eastAsia"/>
          <w:kern w:val="0"/>
          <w:szCs w:val="21"/>
        </w:rPr>
        <w:t>5</w:t>
      </w:r>
      <w:r w:rsidR="0091536C">
        <w:rPr>
          <w:rFonts w:ascii="宋体" w:hAnsi="宋体" w:hint="eastAsia"/>
          <w:kern w:val="0"/>
          <w:szCs w:val="21"/>
        </w:rPr>
        <w:t>组数据</w:t>
      </w:r>
      <w:r w:rsidR="00170AD3">
        <w:rPr>
          <w:rFonts w:ascii="宋体" w:hAnsi="宋体" w:hint="eastAsia"/>
          <w:kern w:val="0"/>
          <w:szCs w:val="21"/>
        </w:rPr>
        <w:t>，</w:t>
      </w:r>
      <w:r w:rsidR="0091536C" w:rsidRPr="00665173">
        <w:rPr>
          <w:rFonts w:ascii="宋体" w:hAnsi="宋体" w:hint="eastAsia"/>
          <w:b/>
          <w:kern w:val="0"/>
          <w:szCs w:val="21"/>
        </w:rPr>
        <w:t>运行反余弦算法得到振动信号。</w:t>
      </w:r>
      <w:r w:rsidR="00D8156C">
        <w:rPr>
          <w:rFonts w:ascii="宋体" w:hAnsi="宋体" w:hint="eastAsia"/>
          <w:b/>
          <w:kern w:val="0"/>
          <w:szCs w:val="21"/>
        </w:rPr>
        <w:t>给出采集到的原始波形</w:t>
      </w:r>
      <w:r w:rsidR="00D9398C">
        <w:rPr>
          <w:rFonts w:ascii="宋体" w:hAnsi="宋体" w:hint="eastAsia"/>
          <w:b/>
          <w:kern w:val="0"/>
          <w:szCs w:val="21"/>
        </w:rPr>
        <w:t>（图5-1）</w:t>
      </w:r>
      <w:r w:rsidR="00D8156C">
        <w:rPr>
          <w:rFonts w:ascii="宋体" w:hAnsi="宋体" w:hint="eastAsia"/>
          <w:b/>
          <w:kern w:val="0"/>
          <w:szCs w:val="21"/>
        </w:rPr>
        <w:t>以及计算得到的振动波形</w:t>
      </w:r>
      <w:r w:rsidR="00D9398C">
        <w:rPr>
          <w:rFonts w:ascii="宋体" w:hAnsi="宋体" w:hint="eastAsia"/>
          <w:b/>
          <w:kern w:val="0"/>
          <w:szCs w:val="21"/>
        </w:rPr>
        <w:t>（图5-2）</w:t>
      </w:r>
      <w:r w:rsidR="00D8156C">
        <w:rPr>
          <w:rFonts w:ascii="宋体" w:hAnsi="宋体" w:hint="eastAsia"/>
          <w:b/>
          <w:kern w:val="0"/>
          <w:szCs w:val="21"/>
        </w:rPr>
        <w:t>，同时</w:t>
      </w:r>
      <w:r w:rsidR="00B51250" w:rsidRPr="00665173">
        <w:rPr>
          <w:rFonts w:ascii="宋体" w:hAnsi="宋体" w:hint="eastAsia"/>
          <w:b/>
          <w:kern w:val="0"/>
          <w:szCs w:val="21"/>
        </w:rPr>
        <w:t>对计算得到的振动信号做傅里叶分析并在功率谱图</w:t>
      </w:r>
      <w:r w:rsidR="00C320BE">
        <w:rPr>
          <w:rFonts w:ascii="宋体" w:hAnsi="宋体" w:hint="eastAsia"/>
          <w:b/>
          <w:kern w:val="0"/>
          <w:szCs w:val="21"/>
        </w:rPr>
        <w:t>（</w:t>
      </w:r>
      <w:r w:rsidR="00A40424">
        <w:rPr>
          <w:rFonts w:ascii="宋体" w:hAnsi="宋体" w:hint="eastAsia"/>
          <w:b/>
          <w:kern w:val="0"/>
          <w:szCs w:val="21"/>
        </w:rPr>
        <w:t>纵轴对数显示，</w:t>
      </w:r>
      <w:r w:rsidR="00D9398C">
        <w:rPr>
          <w:rFonts w:ascii="宋体" w:hAnsi="宋体" w:hint="eastAsia"/>
          <w:b/>
          <w:kern w:val="0"/>
          <w:szCs w:val="21"/>
        </w:rPr>
        <w:t>图5-3~7</w:t>
      </w:r>
      <w:r w:rsidR="00C320BE">
        <w:rPr>
          <w:rFonts w:ascii="宋体" w:hAnsi="宋体" w:hint="eastAsia"/>
          <w:b/>
          <w:kern w:val="0"/>
          <w:szCs w:val="21"/>
        </w:rPr>
        <w:t>）</w:t>
      </w:r>
      <w:r w:rsidR="00B51250" w:rsidRPr="00665173">
        <w:rPr>
          <w:rFonts w:ascii="宋体" w:hAnsi="宋体" w:hint="eastAsia"/>
          <w:b/>
          <w:kern w:val="0"/>
          <w:szCs w:val="21"/>
        </w:rPr>
        <w:t>上</w:t>
      </w:r>
      <w:r w:rsidR="00AA44C2" w:rsidRPr="00665173">
        <w:rPr>
          <w:rFonts w:ascii="宋体" w:hAnsi="宋体" w:hint="eastAsia"/>
          <w:b/>
          <w:kern w:val="0"/>
          <w:szCs w:val="21"/>
        </w:rPr>
        <w:t>标注信号峰的信噪比</w:t>
      </w:r>
      <w:r w:rsidR="00C8646E">
        <w:rPr>
          <w:rFonts w:ascii="宋体" w:hAnsi="宋体" w:hint="eastAsia"/>
          <w:b/>
          <w:kern w:val="0"/>
          <w:szCs w:val="21"/>
        </w:rPr>
        <w:t>以及</w:t>
      </w:r>
      <w:r w:rsidR="00891787">
        <w:rPr>
          <w:rFonts w:ascii="宋体" w:hAnsi="宋体" w:hint="eastAsia"/>
          <w:b/>
          <w:kern w:val="0"/>
          <w:szCs w:val="21"/>
        </w:rPr>
        <w:t>二次</w:t>
      </w:r>
      <w:r w:rsidR="00C8646E">
        <w:rPr>
          <w:rFonts w:ascii="宋体" w:hAnsi="宋体" w:hint="eastAsia"/>
          <w:b/>
          <w:kern w:val="0"/>
          <w:szCs w:val="21"/>
        </w:rPr>
        <w:t>谐波</w:t>
      </w:r>
      <w:r w:rsidR="00891787">
        <w:rPr>
          <w:rFonts w:ascii="宋体" w:hAnsi="宋体" w:hint="eastAsia"/>
          <w:b/>
          <w:kern w:val="0"/>
          <w:szCs w:val="21"/>
        </w:rPr>
        <w:t>相对功率(</w:t>
      </w:r>
      <w:proofErr w:type="spellStart"/>
      <w:r w:rsidR="00891787">
        <w:rPr>
          <w:rFonts w:ascii="宋体" w:hAnsi="宋体" w:hint="eastAsia"/>
          <w:b/>
          <w:kern w:val="0"/>
          <w:szCs w:val="21"/>
        </w:rPr>
        <w:t>dBc</w:t>
      </w:r>
      <w:proofErr w:type="spellEnd"/>
      <w:r w:rsidR="00891787">
        <w:rPr>
          <w:rFonts w:ascii="宋体" w:hAnsi="宋体" w:hint="eastAsia"/>
          <w:b/>
          <w:kern w:val="0"/>
          <w:szCs w:val="21"/>
        </w:rPr>
        <w:t>)</w:t>
      </w:r>
      <w:r w:rsidR="00AA44C2" w:rsidRPr="00665173">
        <w:rPr>
          <w:rFonts w:ascii="宋体" w:hAnsi="宋体" w:hint="eastAsia"/>
          <w:b/>
          <w:kern w:val="0"/>
          <w:szCs w:val="21"/>
        </w:rPr>
        <w:t>。</w:t>
      </w:r>
    </w:p>
    <w:p w:rsidR="003B63FF" w:rsidRPr="00AC4EE3" w:rsidRDefault="003B63FF" w:rsidP="00436A83">
      <w:pPr>
        <w:pStyle w:val="a7"/>
        <w:numPr>
          <w:ilvl w:val="0"/>
          <w:numId w:val="2"/>
        </w:numPr>
        <w:spacing w:line="360" w:lineRule="auto"/>
        <w:ind w:firstLineChars="0"/>
        <w:rPr>
          <w:rFonts w:ascii="宋体" w:hAnsi="宋体"/>
          <w:b/>
          <w:kern w:val="0"/>
          <w:szCs w:val="21"/>
        </w:rPr>
      </w:pPr>
      <w:r w:rsidRPr="00AC4EE3">
        <w:rPr>
          <w:rFonts w:ascii="宋体" w:hAnsi="宋体" w:hint="eastAsia"/>
          <w:kern w:val="0"/>
          <w:szCs w:val="21"/>
        </w:rPr>
        <w:t>播放录制的音频，根据信号波形调整音频幅度，使其尽量满足</w:t>
      </w:r>
      <m:oMath>
        <m:r>
          <w:rPr>
            <w:rFonts w:ascii="Cambria Math" w:hAnsi="Cambria Math"/>
            <w:szCs w:val="21"/>
          </w:rPr>
          <m:t>s</m:t>
        </m:r>
        <m:d>
          <m:dPr>
            <m:ctrlPr>
              <w:rPr>
                <w:rFonts w:ascii="Cambria Math" w:hAnsi="Cambria Math"/>
                <w:i/>
                <w:iCs/>
                <w:szCs w:val="21"/>
              </w:rPr>
            </m:ctrlPr>
          </m:dPr>
          <m:e>
            <m:r>
              <w:rPr>
                <w:rFonts w:ascii="Cambria Math" w:hAnsi="Cambria Math"/>
                <w:szCs w:val="21"/>
              </w:rPr>
              <m:t>t</m:t>
            </m:r>
          </m:e>
        </m:d>
        <m:r>
          <w:rPr>
            <w:rFonts w:ascii="Cambria Math" w:hAnsi="Cambria Math"/>
            <w:szCs w:val="21"/>
          </w:rPr>
          <m:t>&lt;</m:t>
        </m:r>
        <m:r>
          <m:rPr>
            <m:sty m:val="p"/>
          </m:rPr>
          <w:rPr>
            <w:rFonts w:ascii="Cambria Math" w:hAnsi="Cambria Math"/>
            <w:szCs w:val="21"/>
          </w:rPr>
          <m:t>π/2</m:t>
        </m:r>
      </m:oMath>
      <w:r w:rsidRPr="00AC4EE3">
        <w:rPr>
          <w:rFonts w:ascii="宋体" w:hAnsi="宋体"/>
          <w:iCs/>
          <w:szCs w:val="21"/>
        </w:rPr>
        <w:t>条件</w:t>
      </w:r>
      <w:r w:rsidR="00EF208C" w:rsidRPr="00AC4EE3">
        <w:rPr>
          <w:rFonts w:ascii="宋体" w:hAnsi="宋体"/>
          <w:iCs/>
          <w:szCs w:val="21"/>
        </w:rPr>
        <w:t>。</w:t>
      </w:r>
      <w:r w:rsidR="00436A83" w:rsidRPr="00AC4EE3">
        <w:rPr>
          <w:rFonts w:ascii="宋体" w:hAnsi="宋体" w:hint="eastAsia"/>
          <w:iCs/>
          <w:szCs w:val="21"/>
        </w:rPr>
        <w:t>确认</w:t>
      </w:r>
      <w:r w:rsidR="00436A83" w:rsidRPr="00AC4EE3">
        <w:rPr>
          <w:rFonts w:hint="eastAsia"/>
          <w:szCs w:val="21"/>
        </w:rPr>
        <w:t>采样率</w:t>
      </w:r>
      <w:r w:rsidR="00436A83" w:rsidRPr="00AC4EE3">
        <w:rPr>
          <w:rFonts w:hint="eastAsia"/>
          <w:szCs w:val="21"/>
        </w:rPr>
        <w:t>50000 Hz</w:t>
      </w:r>
      <w:r w:rsidR="00436A83" w:rsidRPr="00AC4EE3">
        <w:rPr>
          <w:rFonts w:hint="eastAsia"/>
          <w:szCs w:val="21"/>
        </w:rPr>
        <w:t>，采样长度</w:t>
      </w:r>
      <w:r w:rsidR="00436A83" w:rsidRPr="00AC4EE3">
        <w:rPr>
          <w:rFonts w:hint="eastAsia"/>
          <w:szCs w:val="21"/>
        </w:rPr>
        <w:t>1000000</w:t>
      </w:r>
      <w:r w:rsidR="00436A83" w:rsidRPr="00AC4EE3">
        <w:rPr>
          <w:rFonts w:hint="eastAsia"/>
          <w:szCs w:val="21"/>
        </w:rPr>
        <w:t>点，</w:t>
      </w:r>
      <w:r w:rsidR="001A3EF9" w:rsidRPr="00AC4EE3">
        <w:rPr>
          <w:rFonts w:hint="eastAsia"/>
          <w:b/>
          <w:szCs w:val="21"/>
        </w:rPr>
        <w:t>保存</w:t>
      </w:r>
      <w:r w:rsidR="00C8646E">
        <w:rPr>
          <w:rFonts w:hint="eastAsia"/>
          <w:b/>
          <w:szCs w:val="21"/>
        </w:rPr>
        <w:t>1</w:t>
      </w:r>
      <w:r w:rsidR="001A3EF9" w:rsidRPr="00AC4EE3">
        <w:rPr>
          <w:rFonts w:hint="eastAsia"/>
          <w:b/>
          <w:szCs w:val="21"/>
        </w:rPr>
        <w:t>组</w:t>
      </w:r>
      <w:r w:rsidR="00C8646E">
        <w:rPr>
          <w:rFonts w:hint="eastAsia"/>
          <w:b/>
          <w:szCs w:val="21"/>
        </w:rPr>
        <w:t>（可多采集几组</w:t>
      </w:r>
      <w:r w:rsidR="0003616F">
        <w:rPr>
          <w:rFonts w:hint="eastAsia"/>
          <w:b/>
          <w:szCs w:val="21"/>
        </w:rPr>
        <w:t>后</w:t>
      </w:r>
      <w:r w:rsidR="00C8646E">
        <w:rPr>
          <w:rFonts w:hint="eastAsia"/>
          <w:b/>
          <w:szCs w:val="21"/>
        </w:rPr>
        <w:t>挑选较好的）</w:t>
      </w:r>
      <w:r w:rsidR="001A3EF9" w:rsidRPr="00AC4EE3">
        <w:rPr>
          <w:rFonts w:hint="eastAsia"/>
          <w:b/>
          <w:szCs w:val="21"/>
        </w:rPr>
        <w:t>信号</w:t>
      </w:r>
      <w:r w:rsidR="00E93E1D" w:rsidRPr="00AC4EE3">
        <w:rPr>
          <w:rFonts w:hint="eastAsia"/>
          <w:b/>
          <w:szCs w:val="21"/>
        </w:rPr>
        <w:t>并采用</w:t>
      </w:r>
      <w:r w:rsidR="00AC4EE3" w:rsidRPr="00AC4EE3">
        <w:rPr>
          <w:rFonts w:ascii="宋体" w:hAnsi="宋体" w:hint="eastAsia"/>
          <w:b/>
          <w:kern w:val="0"/>
          <w:szCs w:val="21"/>
        </w:rPr>
        <w:t>反余弦算法得到振动信号</w:t>
      </w:r>
      <w:r w:rsidR="001A3EF9" w:rsidRPr="00AC4EE3">
        <w:rPr>
          <w:rFonts w:hint="eastAsia"/>
          <w:b/>
          <w:szCs w:val="21"/>
        </w:rPr>
        <w:t>。</w:t>
      </w:r>
    </w:p>
    <w:p w:rsidR="001A3826" w:rsidRPr="002F485E" w:rsidRDefault="001A3826" w:rsidP="001A3826">
      <w:pPr>
        <w:numPr>
          <w:ilvl w:val="0"/>
          <w:numId w:val="2"/>
        </w:numPr>
        <w:spacing w:line="360" w:lineRule="auto"/>
        <w:rPr>
          <w:rFonts w:ascii="宋体" w:hAnsi="宋体"/>
          <w:b/>
          <w:kern w:val="0"/>
          <w:szCs w:val="21"/>
        </w:rPr>
      </w:pPr>
      <w:r w:rsidRPr="00F135D6">
        <w:rPr>
          <w:rFonts w:ascii="宋体" w:hAnsi="宋体" w:hint="eastAsia"/>
          <w:kern w:val="0"/>
          <w:szCs w:val="21"/>
        </w:rPr>
        <w:t>综合以上</w:t>
      </w:r>
      <w:r w:rsidRPr="00D47CB5">
        <w:rPr>
          <w:rFonts w:ascii="宋体" w:hAnsi="宋体" w:hint="eastAsia"/>
          <w:b/>
          <w:kern w:val="0"/>
          <w:szCs w:val="21"/>
        </w:rPr>
        <w:t>，生成基础实验报告（</w:t>
      </w:r>
      <w:r w:rsidR="00E93E1A" w:rsidRPr="00D47CB5">
        <w:rPr>
          <w:rFonts w:ascii="宋体" w:hAnsi="宋体" w:hint="eastAsia"/>
          <w:b/>
          <w:kern w:val="0"/>
          <w:szCs w:val="21"/>
        </w:rPr>
        <w:t>可根据需要</w:t>
      </w:r>
      <w:r w:rsidR="00E93E1A" w:rsidRPr="00E93E1A">
        <w:rPr>
          <w:rFonts w:ascii="宋体" w:hAnsi="宋体" w:hint="eastAsia"/>
          <w:b/>
          <w:kern w:val="0"/>
          <w:szCs w:val="21"/>
        </w:rPr>
        <w:t>自行增加分析图表及其他相关内容</w:t>
      </w:r>
      <w:r w:rsidRPr="00F135D6">
        <w:rPr>
          <w:rFonts w:ascii="宋体" w:hAnsi="宋体" w:hint="eastAsia"/>
          <w:kern w:val="0"/>
          <w:szCs w:val="21"/>
        </w:rPr>
        <w:t>）</w:t>
      </w:r>
      <w:r w:rsidR="00D32B67">
        <w:rPr>
          <w:rFonts w:ascii="宋体" w:hAnsi="宋体" w:hint="eastAsia"/>
          <w:b/>
          <w:kern w:val="0"/>
          <w:szCs w:val="21"/>
        </w:rPr>
        <w:t>，</w:t>
      </w:r>
      <w:proofErr w:type="gramStart"/>
      <w:r w:rsidR="002F485E" w:rsidRPr="002F485E">
        <w:rPr>
          <w:rFonts w:ascii="宋体" w:hAnsi="宋体" w:hint="eastAsia"/>
          <w:b/>
          <w:kern w:val="0"/>
          <w:szCs w:val="21"/>
        </w:rPr>
        <w:t>附所有</w:t>
      </w:r>
      <w:proofErr w:type="gramEnd"/>
      <w:r w:rsidR="002F485E" w:rsidRPr="002F485E">
        <w:rPr>
          <w:rFonts w:ascii="宋体" w:hAnsi="宋体" w:hint="eastAsia"/>
          <w:b/>
          <w:kern w:val="0"/>
          <w:szCs w:val="21"/>
        </w:rPr>
        <w:t>使用的代码及音频文件（包括原始及解算</w:t>
      </w:r>
      <w:r w:rsidR="002F485E">
        <w:rPr>
          <w:rFonts w:ascii="宋体" w:hAnsi="宋体" w:hint="eastAsia"/>
          <w:b/>
          <w:kern w:val="0"/>
          <w:szCs w:val="21"/>
        </w:rPr>
        <w:t>值</w:t>
      </w:r>
      <w:r w:rsidR="002F485E" w:rsidRPr="002F485E">
        <w:rPr>
          <w:rFonts w:ascii="宋体" w:hAnsi="宋体" w:hint="eastAsia"/>
          <w:b/>
          <w:kern w:val="0"/>
          <w:szCs w:val="21"/>
        </w:rPr>
        <w:t>）</w:t>
      </w:r>
      <w:r w:rsidRPr="002F485E">
        <w:rPr>
          <w:rFonts w:ascii="宋体" w:hAnsi="宋体" w:hint="eastAsia"/>
          <w:b/>
          <w:kern w:val="0"/>
          <w:szCs w:val="21"/>
        </w:rPr>
        <w:t>。</w:t>
      </w:r>
    </w:p>
    <w:p w:rsidR="001A3826" w:rsidRPr="00F135D6" w:rsidRDefault="001A3826" w:rsidP="001A3826">
      <w:pPr>
        <w:spacing w:line="360" w:lineRule="auto"/>
        <w:ind w:left="540"/>
        <w:rPr>
          <w:rFonts w:ascii="宋体" w:hAnsi="宋体"/>
          <w:kern w:val="0"/>
          <w:szCs w:val="21"/>
        </w:rPr>
      </w:pPr>
    </w:p>
    <w:p w:rsidR="001A3826" w:rsidRPr="00F135D6" w:rsidRDefault="00DC467F" w:rsidP="001A3826">
      <w:pPr>
        <w:spacing w:line="360" w:lineRule="auto"/>
        <w:ind w:left="120"/>
        <w:jc w:val="center"/>
        <w:rPr>
          <w:rFonts w:ascii="宋体" w:hAnsi="宋体"/>
          <w:b/>
          <w:szCs w:val="21"/>
        </w:rPr>
      </w:pPr>
      <w:r>
        <w:rPr>
          <w:rFonts w:ascii="宋体" w:hAnsi="宋体" w:hint="eastAsia"/>
          <w:b/>
          <w:szCs w:val="21"/>
        </w:rPr>
        <w:t>部分</w:t>
      </w:r>
      <w:r w:rsidR="001A3826" w:rsidRPr="00F135D6">
        <w:rPr>
          <w:rFonts w:ascii="宋体" w:hAnsi="宋体" w:hint="eastAsia"/>
          <w:b/>
          <w:szCs w:val="21"/>
        </w:rPr>
        <w:t>实验数据处理</w:t>
      </w:r>
      <w:r>
        <w:rPr>
          <w:rFonts w:ascii="宋体" w:hAnsi="宋体" w:hint="eastAsia"/>
          <w:b/>
          <w:szCs w:val="21"/>
        </w:rPr>
        <w:t>格式及</w:t>
      </w:r>
      <w:r w:rsidR="001A3826" w:rsidRPr="00F135D6">
        <w:rPr>
          <w:rFonts w:ascii="宋体" w:hAnsi="宋体" w:hint="eastAsia"/>
          <w:b/>
          <w:szCs w:val="21"/>
        </w:rPr>
        <w:t>范例：</w:t>
      </w:r>
    </w:p>
    <w:tbl>
      <w:tblPr>
        <w:tblW w:w="7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926"/>
        <w:gridCol w:w="1082"/>
        <w:gridCol w:w="1082"/>
        <w:gridCol w:w="1082"/>
        <w:gridCol w:w="1082"/>
      </w:tblGrid>
      <w:tr w:rsidR="003462E3" w:rsidRPr="00F135D6" w:rsidTr="00BC21C0">
        <w:trPr>
          <w:trHeight w:val="406"/>
          <w:jc w:val="center"/>
        </w:trPr>
        <w:tc>
          <w:tcPr>
            <w:tcW w:w="2268" w:type="dxa"/>
            <w:shd w:val="clear" w:color="auto" w:fill="auto"/>
          </w:tcPr>
          <w:p w:rsidR="003462E3" w:rsidRPr="00F135D6" w:rsidRDefault="003462E3" w:rsidP="00BC21C0">
            <w:pPr>
              <w:spacing w:line="360" w:lineRule="auto"/>
              <w:jc w:val="center"/>
              <w:rPr>
                <w:rFonts w:ascii="宋体" w:hAnsi="宋体"/>
                <w:szCs w:val="21"/>
              </w:rPr>
            </w:pPr>
            <w:r>
              <w:rPr>
                <w:rFonts w:ascii="宋体" w:hAnsi="宋体" w:hint="eastAsia"/>
                <w:szCs w:val="21"/>
              </w:rPr>
              <w:t>基频</w:t>
            </w:r>
            <w:r w:rsidR="00A717D7">
              <w:rPr>
                <w:rFonts w:ascii="宋体" w:hAnsi="宋体" w:hint="eastAsia"/>
                <w:szCs w:val="21"/>
              </w:rPr>
              <w:t>功率</w:t>
            </w:r>
            <w:r>
              <w:rPr>
                <w:rFonts w:ascii="宋体" w:hAnsi="宋体" w:hint="eastAsia"/>
                <w:szCs w:val="21"/>
              </w:rPr>
              <w:t>（1-5）</w:t>
            </w:r>
          </w:p>
        </w:tc>
        <w:tc>
          <w:tcPr>
            <w:tcW w:w="926" w:type="dxa"/>
            <w:shd w:val="clear" w:color="auto" w:fill="auto"/>
          </w:tcPr>
          <w:p w:rsidR="003462E3"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r>
      <w:tr w:rsidR="001A3826" w:rsidRPr="00F135D6" w:rsidTr="00BC21C0">
        <w:trPr>
          <w:trHeight w:val="406"/>
          <w:jc w:val="center"/>
        </w:trPr>
        <w:tc>
          <w:tcPr>
            <w:tcW w:w="2268" w:type="dxa"/>
            <w:shd w:val="clear" w:color="auto" w:fill="auto"/>
          </w:tcPr>
          <w:p w:rsidR="001A3826" w:rsidRPr="00F135D6" w:rsidRDefault="003462E3" w:rsidP="00BC21C0">
            <w:pPr>
              <w:spacing w:line="360" w:lineRule="auto"/>
              <w:jc w:val="center"/>
              <w:rPr>
                <w:rFonts w:ascii="宋体" w:hAnsi="宋体"/>
                <w:szCs w:val="21"/>
              </w:rPr>
            </w:pPr>
            <w:r>
              <w:rPr>
                <w:rFonts w:ascii="宋体" w:hAnsi="宋体" w:hint="eastAsia"/>
                <w:szCs w:val="21"/>
              </w:rPr>
              <w:t>二倍频</w:t>
            </w:r>
            <w:r w:rsidR="00A717D7">
              <w:rPr>
                <w:rFonts w:ascii="宋体" w:hAnsi="宋体" w:hint="eastAsia"/>
                <w:szCs w:val="21"/>
              </w:rPr>
              <w:t>功率</w:t>
            </w:r>
            <w:r>
              <w:rPr>
                <w:rFonts w:ascii="宋体" w:hAnsi="宋体" w:hint="eastAsia"/>
                <w:szCs w:val="21"/>
              </w:rPr>
              <w:t>（1-5）</w:t>
            </w:r>
          </w:p>
        </w:tc>
        <w:tc>
          <w:tcPr>
            <w:tcW w:w="926" w:type="dxa"/>
            <w:shd w:val="clear" w:color="auto" w:fill="auto"/>
          </w:tcPr>
          <w:p w:rsidR="001A3826" w:rsidRPr="00F135D6" w:rsidRDefault="001A3826" w:rsidP="00BC21C0">
            <w:pPr>
              <w:spacing w:line="360" w:lineRule="auto"/>
              <w:jc w:val="center"/>
              <w:rPr>
                <w:rFonts w:ascii="宋体" w:hAnsi="宋体"/>
                <w:szCs w:val="21"/>
              </w:rPr>
            </w:pPr>
          </w:p>
        </w:tc>
        <w:tc>
          <w:tcPr>
            <w:tcW w:w="1082" w:type="dxa"/>
            <w:shd w:val="clear" w:color="auto" w:fill="auto"/>
          </w:tcPr>
          <w:p w:rsidR="001A3826" w:rsidRPr="00F135D6" w:rsidRDefault="001A3826" w:rsidP="00BC21C0">
            <w:pPr>
              <w:spacing w:line="360" w:lineRule="auto"/>
              <w:jc w:val="center"/>
              <w:rPr>
                <w:rFonts w:ascii="宋体" w:hAnsi="宋体"/>
                <w:szCs w:val="21"/>
              </w:rPr>
            </w:pPr>
          </w:p>
        </w:tc>
        <w:tc>
          <w:tcPr>
            <w:tcW w:w="1082" w:type="dxa"/>
            <w:shd w:val="clear" w:color="auto" w:fill="auto"/>
          </w:tcPr>
          <w:p w:rsidR="001A3826" w:rsidRPr="00F135D6" w:rsidRDefault="001A3826" w:rsidP="00BC21C0">
            <w:pPr>
              <w:spacing w:line="360" w:lineRule="auto"/>
              <w:jc w:val="center"/>
              <w:rPr>
                <w:rFonts w:ascii="宋体" w:hAnsi="宋体"/>
                <w:szCs w:val="21"/>
              </w:rPr>
            </w:pPr>
          </w:p>
        </w:tc>
        <w:tc>
          <w:tcPr>
            <w:tcW w:w="1082" w:type="dxa"/>
            <w:shd w:val="clear" w:color="auto" w:fill="auto"/>
          </w:tcPr>
          <w:p w:rsidR="001A3826" w:rsidRPr="00F135D6" w:rsidRDefault="001A3826" w:rsidP="00BC21C0">
            <w:pPr>
              <w:spacing w:line="360" w:lineRule="auto"/>
              <w:jc w:val="center"/>
              <w:rPr>
                <w:rFonts w:ascii="宋体" w:hAnsi="宋体"/>
                <w:szCs w:val="21"/>
              </w:rPr>
            </w:pPr>
          </w:p>
        </w:tc>
        <w:tc>
          <w:tcPr>
            <w:tcW w:w="1082" w:type="dxa"/>
            <w:shd w:val="clear" w:color="auto" w:fill="auto"/>
          </w:tcPr>
          <w:p w:rsidR="001A3826" w:rsidRPr="00F135D6" w:rsidRDefault="001A3826" w:rsidP="00BC21C0">
            <w:pPr>
              <w:spacing w:line="360" w:lineRule="auto"/>
              <w:jc w:val="center"/>
              <w:rPr>
                <w:rFonts w:ascii="宋体" w:hAnsi="宋体"/>
                <w:szCs w:val="21"/>
              </w:rPr>
            </w:pPr>
          </w:p>
        </w:tc>
      </w:tr>
      <w:tr w:rsidR="003462E3" w:rsidRPr="00F135D6" w:rsidTr="00BC21C0">
        <w:trPr>
          <w:trHeight w:val="406"/>
          <w:jc w:val="center"/>
        </w:trPr>
        <w:tc>
          <w:tcPr>
            <w:tcW w:w="2268" w:type="dxa"/>
            <w:shd w:val="clear" w:color="auto" w:fill="auto"/>
          </w:tcPr>
          <w:p w:rsidR="003462E3" w:rsidRPr="00F135D6" w:rsidRDefault="003462E3" w:rsidP="003462E3">
            <w:pPr>
              <w:spacing w:line="360" w:lineRule="auto"/>
              <w:jc w:val="center"/>
              <w:rPr>
                <w:rFonts w:ascii="宋体" w:hAnsi="宋体"/>
                <w:szCs w:val="21"/>
              </w:rPr>
            </w:pPr>
            <w:r>
              <w:rPr>
                <w:rFonts w:ascii="宋体" w:hAnsi="宋体" w:hint="eastAsia"/>
                <w:szCs w:val="21"/>
              </w:rPr>
              <w:t>基频</w:t>
            </w:r>
            <w:r w:rsidR="00A717D7">
              <w:rPr>
                <w:rFonts w:ascii="宋体" w:hAnsi="宋体" w:hint="eastAsia"/>
                <w:szCs w:val="21"/>
              </w:rPr>
              <w:t>功率</w:t>
            </w:r>
            <w:r>
              <w:rPr>
                <w:rFonts w:ascii="宋体" w:hAnsi="宋体" w:hint="eastAsia"/>
                <w:szCs w:val="21"/>
              </w:rPr>
              <w:t>（6-10）</w:t>
            </w:r>
          </w:p>
        </w:tc>
        <w:tc>
          <w:tcPr>
            <w:tcW w:w="926"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c>
          <w:tcPr>
            <w:tcW w:w="1082" w:type="dxa"/>
            <w:shd w:val="clear" w:color="auto" w:fill="auto"/>
          </w:tcPr>
          <w:p w:rsidR="003462E3" w:rsidRPr="00F135D6" w:rsidRDefault="003462E3" w:rsidP="00BC21C0">
            <w:pPr>
              <w:spacing w:line="360" w:lineRule="auto"/>
              <w:jc w:val="center"/>
              <w:rPr>
                <w:rFonts w:ascii="宋体" w:hAnsi="宋体"/>
                <w:szCs w:val="21"/>
              </w:rPr>
            </w:pPr>
          </w:p>
        </w:tc>
      </w:tr>
      <w:tr w:rsidR="003462E3" w:rsidRPr="00F135D6" w:rsidTr="00BC21C0">
        <w:trPr>
          <w:trHeight w:val="406"/>
          <w:jc w:val="center"/>
        </w:trPr>
        <w:tc>
          <w:tcPr>
            <w:tcW w:w="2268" w:type="dxa"/>
            <w:shd w:val="clear" w:color="auto" w:fill="auto"/>
          </w:tcPr>
          <w:p w:rsidR="003462E3" w:rsidRPr="00F135D6" w:rsidRDefault="003462E3" w:rsidP="003462E3">
            <w:pPr>
              <w:spacing w:line="360" w:lineRule="auto"/>
              <w:jc w:val="center"/>
              <w:rPr>
                <w:rFonts w:ascii="宋体" w:hAnsi="宋体"/>
                <w:szCs w:val="21"/>
              </w:rPr>
            </w:pPr>
            <w:r>
              <w:rPr>
                <w:rFonts w:ascii="宋体" w:hAnsi="宋体" w:hint="eastAsia"/>
                <w:szCs w:val="21"/>
              </w:rPr>
              <w:t>二倍频</w:t>
            </w:r>
            <w:r w:rsidR="00A717D7">
              <w:rPr>
                <w:rFonts w:ascii="宋体" w:hAnsi="宋体" w:hint="eastAsia"/>
                <w:szCs w:val="21"/>
              </w:rPr>
              <w:t>功率</w:t>
            </w:r>
            <w:r>
              <w:rPr>
                <w:rFonts w:ascii="宋体" w:hAnsi="宋体" w:hint="eastAsia"/>
                <w:szCs w:val="21"/>
              </w:rPr>
              <w:t>（6-10）</w:t>
            </w:r>
          </w:p>
        </w:tc>
        <w:tc>
          <w:tcPr>
            <w:tcW w:w="926" w:type="dxa"/>
            <w:shd w:val="clear" w:color="auto" w:fill="auto"/>
          </w:tcPr>
          <w:p w:rsidR="003462E3" w:rsidRPr="00F135D6" w:rsidRDefault="003462E3" w:rsidP="00BC21C0">
            <w:pPr>
              <w:spacing w:line="360" w:lineRule="auto"/>
              <w:jc w:val="center"/>
              <w:rPr>
                <w:rFonts w:ascii="宋体" w:hAnsi="宋体"/>
                <w:b/>
                <w:szCs w:val="21"/>
              </w:rPr>
            </w:pPr>
          </w:p>
        </w:tc>
        <w:tc>
          <w:tcPr>
            <w:tcW w:w="1082" w:type="dxa"/>
            <w:shd w:val="clear" w:color="auto" w:fill="auto"/>
          </w:tcPr>
          <w:p w:rsidR="003462E3" w:rsidRPr="00F135D6" w:rsidRDefault="003462E3" w:rsidP="00BC21C0">
            <w:pPr>
              <w:spacing w:line="360" w:lineRule="auto"/>
              <w:jc w:val="center"/>
              <w:rPr>
                <w:rFonts w:ascii="宋体" w:hAnsi="宋体"/>
                <w:b/>
                <w:szCs w:val="21"/>
              </w:rPr>
            </w:pPr>
          </w:p>
        </w:tc>
        <w:tc>
          <w:tcPr>
            <w:tcW w:w="1082" w:type="dxa"/>
            <w:shd w:val="clear" w:color="auto" w:fill="auto"/>
          </w:tcPr>
          <w:p w:rsidR="003462E3" w:rsidRPr="00F135D6" w:rsidRDefault="003462E3" w:rsidP="00BC21C0">
            <w:pPr>
              <w:spacing w:line="360" w:lineRule="auto"/>
              <w:jc w:val="center"/>
              <w:rPr>
                <w:rFonts w:ascii="宋体" w:hAnsi="宋体"/>
                <w:b/>
                <w:szCs w:val="21"/>
              </w:rPr>
            </w:pPr>
          </w:p>
        </w:tc>
        <w:tc>
          <w:tcPr>
            <w:tcW w:w="1082" w:type="dxa"/>
            <w:shd w:val="clear" w:color="auto" w:fill="auto"/>
          </w:tcPr>
          <w:p w:rsidR="003462E3" w:rsidRPr="00F135D6" w:rsidRDefault="003462E3" w:rsidP="00BC21C0">
            <w:pPr>
              <w:spacing w:line="360" w:lineRule="auto"/>
              <w:jc w:val="center"/>
              <w:rPr>
                <w:rFonts w:ascii="宋体" w:hAnsi="宋体"/>
                <w:b/>
                <w:szCs w:val="21"/>
              </w:rPr>
            </w:pPr>
          </w:p>
        </w:tc>
        <w:tc>
          <w:tcPr>
            <w:tcW w:w="1082" w:type="dxa"/>
            <w:shd w:val="clear" w:color="auto" w:fill="auto"/>
          </w:tcPr>
          <w:p w:rsidR="003462E3" w:rsidRPr="00F135D6" w:rsidRDefault="003462E3" w:rsidP="00BC21C0">
            <w:pPr>
              <w:spacing w:line="360" w:lineRule="auto"/>
              <w:jc w:val="center"/>
              <w:rPr>
                <w:rFonts w:ascii="宋体" w:hAnsi="宋体"/>
                <w:b/>
                <w:szCs w:val="21"/>
              </w:rPr>
            </w:pPr>
          </w:p>
        </w:tc>
      </w:tr>
    </w:tbl>
    <w:p w:rsidR="001A3826" w:rsidRDefault="001A3826" w:rsidP="001A3826">
      <w:pPr>
        <w:spacing w:line="360" w:lineRule="auto"/>
        <w:ind w:left="120"/>
        <w:jc w:val="center"/>
        <w:rPr>
          <w:rFonts w:ascii="宋体" w:hAnsi="宋体"/>
          <w:kern w:val="0"/>
          <w:szCs w:val="21"/>
        </w:rPr>
      </w:pPr>
      <w:r w:rsidRPr="00F135D6">
        <w:rPr>
          <w:rFonts w:ascii="宋体" w:hAnsi="宋体" w:hint="eastAsia"/>
          <w:kern w:val="0"/>
          <w:szCs w:val="21"/>
        </w:rPr>
        <w:t xml:space="preserve">表1 </w:t>
      </w:r>
      <w:r w:rsidR="003462E3">
        <w:rPr>
          <w:rFonts w:ascii="宋体" w:hAnsi="宋体" w:hint="eastAsia"/>
          <w:kern w:val="0"/>
          <w:szCs w:val="21"/>
        </w:rPr>
        <w:t>基频</w:t>
      </w:r>
      <w:r w:rsidRPr="00F135D6">
        <w:rPr>
          <w:rFonts w:ascii="宋体" w:hAnsi="宋体" w:hint="eastAsia"/>
          <w:kern w:val="0"/>
          <w:szCs w:val="21"/>
        </w:rPr>
        <w:t>与</w:t>
      </w:r>
      <w:r w:rsidR="003462E3">
        <w:rPr>
          <w:rFonts w:ascii="宋体" w:hAnsi="宋体" w:hint="eastAsia"/>
          <w:kern w:val="0"/>
          <w:szCs w:val="21"/>
        </w:rPr>
        <w:t>二倍频</w:t>
      </w:r>
      <w:r w:rsidRPr="00F135D6">
        <w:rPr>
          <w:rFonts w:ascii="宋体" w:hAnsi="宋体" w:hint="eastAsia"/>
          <w:kern w:val="0"/>
          <w:szCs w:val="21"/>
        </w:rPr>
        <w:t>关系</w:t>
      </w:r>
    </w:p>
    <w:p w:rsidR="00C320BE" w:rsidRPr="008A2A65" w:rsidRDefault="00C320BE" w:rsidP="00C320BE">
      <w:pPr>
        <w:jc w:val="center"/>
        <w:rPr>
          <w:rFonts w:ascii="宋体" w:hAnsi="宋体" w:cs="宋体"/>
          <w:kern w:val="0"/>
          <w:sz w:val="24"/>
        </w:rPr>
      </w:pPr>
    </w:p>
    <w:p w:rsidR="00C320BE" w:rsidRDefault="00C320BE" w:rsidP="00C320BE">
      <w:pPr>
        <w:spacing w:line="360" w:lineRule="auto"/>
        <w:ind w:left="120"/>
        <w:jc w:val="center"/>
        <w:rPr>
          <w:szCs w:val="21"/>
        </w:rPr>
      </w:pPr>
      <w:r w:rsidRPr="008A2A65">
        <w:rPr>
          <w:rFonts w:hint="eastAsia"/>
          <w:szCs w:val="21"/>
        </w:rPr>
        <w:t>图</w:t>
      </w:r>
      <w:r>
        <w:rPr>
          <w:rFonts w:hint="eastAsia"/>
          <w:szCs w:val="21"/>
        </w:rPr>
        <w:t xml:space="preserve">4 </w:t>
      </w:r>
      <w:r>
        <w:rPr>
          <w:rFonts w:hint="eastAsia"/>
          <w:szCs w:val="21"/>
        </w:rPr>
        <w:t>单频信号基频二倍频幅度散点图</w:t>
      </w:r>
      <w:r w:rsidR="006607D6">
        <w:rPr>
          <w:rFonts w:hint="eastAsia"/>
          <w:szCs w:val="21"/>
        </w:rPr>
        <w:t>（表</w:t>
      </w:r>
      <w:r w:rsidR="00DC467F">
        <w:rPr>
          <w:rFonts w:hint="eastAsia"/>
          <w:szCs w:val="21"/>
        </w:rPr>
        <w:t>1</w:t>
      </w:r>
      <w:r w:rsidR="006607D6">
        <w:rPr>
          <w:rFonts w:hint="eastAsia"/>
          <w:szCs w:val="21"/>
        </w:rPr>
        <w:t>数据）</w:t>
      </w:r>
      <w:r w:rsidR="0087089E">
        <w:rPr>
          <w:rFonts w:hint="eastAsia"/>
          <w:szCs w:val="21"/>
        </w:rPr>
        <w:t>--</w:t>
      </w:r>
      <w:r w:rsidR="0087089E">
        <w:rPr>
          <w:rFonts w:hint="eastAsia"/>
          <w:szCs w:val="21"/>
        </w:rPr>
        <w:t>略</w:t>
      </w:r>
      <w:r w:rsidR="0087089E">
        <w:rPr>
          <w:rFonts w:hint="eastAsia"/>
          <w:szCs w:val="21"/>
        </w:rPr>
        <w:t xml:space="preserve">  </w:t>
      </w:r>
      <w:r w:rsidR="0087089E">
        <w:rPr>
          <w:rFonts w:hint="eastAsia"/>
          <w:szCs w:val="21"/>
        </w:rPr>
        <w:t>可参考图</w:t>
      </w:r>
      <w:r w:rsidR="0087089E">
        <w:rPr>
          <w:rFonts w:hint="eastAsia"/>
          <w:szCs w:val="21"/>
        </w:rPr>
        <w:t>5-1</w:t>
      </w:r>
      <w:bookmarkStart w:id="0" w:name="_GoBack"/>
      <w:bookmarkEnd w:id="0"/>
    </w:p>
    <w:p w:rsidR="001A3826" w:rsidRDefault="00930D47" w:rsidP="001A3826">
      <w:pPr>
        <w:widowControl/>
        <w:jc w:val="center"/>
        <w:rPr>
          <w:rFonts w:ascii="宋体" w:hAnsi="宋体" w:cs="宋体"/>
          <w:kern w:val="0"/>
          <w:szCs w:val="21"/>
        </w:rPr>
      </w:pPr>
      <w:r>
        <w:rPr>
          <w:rFonts w:ascii="宋体" w:hAnsi="宋体" w:cs="宋体"/>
          <w:noProof/>
          <w:kern w:val="0"/>
          <w:szCs w:val="21"/>
        </w:rPr>
        <w:drawing>
          <wp:inline distT="0" distB="0" distL="0" distR="0">
            <wp:extent cx="3965456" cy="289560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5456" cy="2895606"/>
                    </a:xfrm>
                    <a:prstGeom prst="rect">
                      <a:avLst/>
                    </a:prstGeom>
                  </pic:spPr>
                </pic:pic>
              </a:graphicData>
            </a:graphic>
          </wp:inline>
        </w:drawing>
      </w:r>
    </w:p>
    <w:p w:rsidR="00930D47" w:rsidRDefault="00930D47" w:rsidP="00930D47">
      <w:pPr>
        <w:spacing w:line="360" w:lineRule="auto"/>
        <w:ind w:left="120"/>
        <w:jc w:val="center"/>
        <w:rPr>
          <w:szCs w:val="21"/>
        </w:rPr>
      </w:pPr>
      <w:r w:rsidRPr="00F135D6">
        <w:rPr>
          <w:rFonts w:hint="eastAsia"/>
          <w:szCs w:val="21"/>
        </w:rPr>
        <w:lastRenderedPageBreak/>
        <w:t>图</w:t>
      </w:r>
      <w:r>
        <w:rPr>
          <w:rFonts w:hint="eastAsia"/>
          <w:szCs w:val="21"/>
        </w:rPr>
        <w:t>5-1</w:t>
      </w:r>
      <w:r w:rsidRPr="00F135D6">
        <w:rPr>
          <w:rFonts w:hint="eastAsia"/>
          <w:szCs w:val="21"/>
        </w:rPr>
        <w:t xml:space="preserve"> </w:t>
      </w:r>
      <w:r>
        <w:rPr>
          <w:rFonts w:hint="eastAsia"/>
          <w:szCs w:val="21"/>
        </w:rPr>
        <w:t>小信号探测器输出原始波形</w:t>
      </w:r>
    </w:p>
    <w:p w:rsidR="00930D47" w:rsidRDefault="00930D47" w:rsidP="001A3826">
      <w:pPr>
        <w:widowControl/>
        <w:jc w:val="center"/>
        <w:rPr>
          <w:rFonts w:ascii="宋体" w:hAnsi="宋体" w:cs="宋体"/>
          <w:kern w:val="0"/>
          <w:szCs w:val="21"/>
        </w:rPr>
      </w:pPr>
      <w:r>
        <w:rPr>
          <w:rFonts w:ascii="宋体" w:hAnsi="宋体" w:cs="宋体"/>
          <w:noProof/>
          <w:kern w:val="0"/>
          <w:szCs w:val="21"/>
        </w:rPr>
        <w:drawing>
          <wp:inline distT="0" distB="0" distL="0" distR="0">
            <wp:extent cx="4032512" cy="2630429"/>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32512" cy="2630429"/>
                    </a:xfrm>
                    <a:prstGeom prst="rect">
                      <a:avLst/>
                    </a:prstGeom>
                  </pic:spPr>
                </pic:pic>
              </a:graphicData>
            </a:graphic>
          </wp:inline>
        </w:drawing>
      </w:r>
    </w:p>
    <w:p w:rsidR="00930D47" w:rsidRPr="00930D47" w:rsidRDefault="00930D47" w:rsidP="00930D47">
      <w:pPr>
        <w:spacing w:line="360" w:lineRule="auto"/>
        <w:ind w:left="120"/>
        <w:jc w:val="center"/>
        <w:rPr>
          <w:rFonts w:ascii="宋体" w:hAnsi="宋体" w:cs="宋体"/>
          <w:kern w:val="0"/>
          <w:szCs w:val="21"/>
        </w:rPr>
      </w:pPr>
      <w:r w:rsidRPr="00F135D6">
        <w:rPr>
          <w:rFonts w:hint="eastAsia"/>
          <w:szCs w:val="21"/>
        </w:rPr>
        <w:t>图</w:t>
      </w:r>
      <w:r>
        <w:rPr>
          <w:rFonts w:hint="eastAsia"/>
          <w:szCs w:val="21"/>
        </w:rPr>
        <w:t>5-2</w:t>
      </w:r>
      <w:r w:rsidRPr="00F135D6">
        <w:rPr>
          <w:rFonts w:hint="eastAsia"/>
          <w:szCs w:val="21"/>
        </w:rPr>
        <w:t xml:space="preserve"> </w:t>
      </w:r>
      <w:r>
        <w:rPr>
          <w:rFonts w:hint="eastAsia"/>
          <w:szCs w:val="21"/>
        </w:rPr>
        <w:t>小信号计算值</w:t>
      </w:r>
    </w:p>
    <w:p w:rsidR="00930D47" w:rsidRPr="00F135D6" w:rsidRDefault="00930D47" w:rsidP="001A3826">
      <w:pPr>
        <w:widowControl/>
        <w:jc w:val="center"/>
        <w:rPr>
          <w:rFonts w:ascii="宋体" w:hAnsi="宋体" w:cs="宋体"/>
          <w:kern w:val="0"/>
          <w:szCs w:val="21"/>
        </w:rPr>
      </w:pPr>
      <w:r>
        <w:rPr>
          <w:rFonts w:ascii="宋体" w:hAnsi="宋体" w:cs="宋体"/>
          <w:noProof/>
          <w:kern w:val="0"/>
          <w:szCs w:val="21"/>
        </w:rPr>
        <w:drawing>
          <wp:inline distT="0" distB="0" distL="0" distR="0">
            <wp:extent cx="4032512" cy="2630429"/>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32512" cy="2630429"/>
                    </a:xfrm>
                    <a:prstGeom prst="rect">
                      <a:avLst/>
                    </a:prstGeom>
                  </pic:spPr>
                </pic:pic>
              </a:graphicData>
            </a:graphic>
          </wp:inline>
        </w:drawing>
      </w:r>
    </w:p>
    <w:p w:rsidR="001A3826" w:rsidRDefault="001A3826" w:rsidP="001A3826">
      <w:pPr>
        <w:spacing w:line="360" w:lineRule="auto"/>
        <w:ind w:left="120"/>
        <w:jc w:val="center"/>
        <w:rPr>
          <w:szCs w:val="21"/>
        </w:rPr>
      </w:pPr>
      <w:r w:rsidRPr="00F135D6">
        <w:rPr>
          <w:rFonts w:hint="eastAsia"/>
          <w:szCs w:val="21"/>
        </w:rPr>
        <w:t>图</w:t>
      </w:r>
      <w:r w:rsidR="008E75CF">
        <w:rPr>
          <w:rFonts w:hint="eastAsia"/>
          <w:szCs w:val="21"/>
        </w:rPr>
        <w:t>5-</w:t>
      </w:r>
      <w:r w:rsidR="00D9398C">
        <w:rPr>
          <w:rFonts w:hint="eastAsia"/>
          <w:szCs w:val="21"/>
        </w:rPr>
        <w:t>3</w:t>
      </w:r>
      <w:r w:rsidRPr="00F135D6">
        <w:rPr>
          <w:rFonts w:hint="eastAsia"/>
          <w:szCs w:val="21"/>
        </w:rPr>
        <w:t xml:space="preserve"> </w:t>
      </w:r>
      <w:r w:rsidR="00DA3502">
        <w:rPr>
          <w:rFonts w:hint="eastAsia"/>
          <w:szCs w:val="21"/>
        </w:rPr>
        <w:t>小信号基频信噪比及二次谐波相对功率</w:t>
      </w:r>
    </w:p>
    <w:p w:rsidR="001A3826" w:rsidRPr="00F135D6" w:rsidRDefault="001A3826" w:rsidP="001A3826">
      <w:pPr>
        <w:spacing w:line="360" w:lineRule="auto"/>
        <w:ind w:left="120"/>
        <w:rPr>
          <w:b/>
          <w:szCs w:val="21"/>
        </w:rPr>
      </w:pPr>
      <w:r>
        <w:rPr>
          <w:b/>
          <w:noProof/>
          <w:szCs w:val="21"/>
        </w:rPr>
        <w:drawing>
          <wp:inline distT="0" distB="0" distL="0" distR="0">
            <wp:extent cx="495300" cy="5619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300" cy="561975"/>
                    </a:xfrm>
                    <a:prstGeom prst="rect">
                      <a:avLst/>
                    </a:prstGeom>
                    <a:noFill/>
                    <a:ln>
                      <a:noFill/>
                    </a:ln>
                  </pic:spPr>
                </pic:pic>
              </a:graphicData>
            </a:graphic>
          </wp:inline>
        </w:drawing>
      </w:r>
      <w:r w:rsidRPr="00F135D6">
        <w:rPr>
          <w:b/>
          <w:szCs w:val="21"/>
        </w:rPr>
        <w:t>【注意事项】</w:t>
      </w:r>
    </w:p>
    <w:p w:rsidR="001A3826" w:rsidRPr="00F135D6" w:rsidRDefault="001A3826" w:rsidP="001A3826">
      <w:pPr>
        <w:pStyle w:val="1"/>
        <w:spacing w:line="360" w:lineRule="auto"/>
        <w:ind w:leftChars="200" w:left="420" w:firstLineChars="0" w:firstLine="0"/>
        <w:rPr>
          <w:rFonts w:ascii="Times New Roman" w:hAnsi="Times New Roman"/>
          <w:bCs/>
          <w:szCs w:val="21"/>
        </w:rPr>
      </w:pPr>
      <w:r w:rsidRPr="00F135D6">
        <w:rPr>
          <w:rFonts w:ascii="Times New Roman" w:hAnsi="Times New Roman"/>
          <w:bCs/>
          <w:szCs w:val="21"/>
        </w:rPr>
        <w:t xml:space="preserve">1. </w:t>
      </w:r>
      <w:r w:rsidR="00E93E1A" w:rsidRPr="00F135D6">
        <w:rPr>
          <w:rFonts w:ascii="Times New Roman" w:hAnsi="Times New Roman"/>
          <w:szCs w:val="21"/>
        </w:rPr>
        <w:t>不要用眼睛直视激光器，以免对眼睛造成的损伤。</w:t>
      </w:r>
    </w:p>
    <w:p w:rsidR="001A3826" w:rsidRPr="00F135D6" w:rsidRDefault="001A3826" w:rsidP="001A3826">
      <w:pPr>
        <w:pStyle w:val="1"/>
        <w:spacing w:line="360" w:lineRule="auto"/>
        <w:ind w:leftChars="200" w:left="420" w:firstLineChars="0" w:firstLine="0"/>
        <w:rPr>
          <w:rFonts w:ascii="Times New Roman" w:hAnsi="Times New Roman"/>
          <w:szCs w:val="21"/>
        </w:rPr>
      </w:pPr>
      <w:r w:rsidRPr="00F135D6">
        <w:rPr>
          <w:rFonts w:ascii="Times New Roman" w:hAnsi="Times New Roman" w:hint="eastAsia"/>
          <w:szCs w:val="21"/>
        </w:rPr>
        <w:t>2</w:t>
      </w:r>
      <w:r w:rsidRPr="00F135D6">
        <w:rPr>
          <w:rFonts w:ascii="Times New Roman" w:hAnsi="Times New Roman"/>
          <w:szCs w:val="21"/>
        </w:rPr>
        <w:t xml:space="preserve">. </w:t>
      </w:r>
      <w:r w:rsidR="00E93E1A">
        <w:rPr>
          <w:rFonts w:ascii="Times New Roman" w:hAnsi="Times New Roman"/>
          <w:bCs/>
          <w:szCs w:val="21"/>
        </w:rPr>
        <w:t>确保反射光偏离激光出口</w:t>
      </w:r>
      <w:r w:rsidR="002B6B14">
        <w:rPr>
          <w:rFonts w:ascii="Times New Roman" w:hAnsi="Times New Roman"/>
          <w:bCs/>
          <w:szCs w:val="21"/>
        </w:rPr>
        <w:t>引起激光不稳定</w:t>
      </w:r>
      <w:r w:rsidR="00E93E1A" w:rsidRPr="00F135D6">
        <w:rPr>
          <w:rFonts w:ascii="Times New Roman" w:hAnsi="Times New Roman"/>
          <w:bCs/>
          <w:szCs w:val="21"/>
        </w:rPr>
        <w:t>。</w:t>
      </w:r>
    </w:p>
    <w:p w:rsidR="001A3826" w:rsidRPr="00F135D6" w:rsidRDefault="001A3826" w:rsidP="001A3826">
      <w:pPr>
        <w:pStyle w:val="1"/>
        <w:spacing w:line="360" w:lineRule="auto"/>
        <w:ind w:firstLineChars="0" w:firstLine="0"/>
        <w:rPr>
          <w:rFonts w:ascii="Times New Roman" w:hAnsi="Times New Roman"/>
          <w:b/>
          <w:szCs w:val="21"/>
        </w:rPr>
      </w:pPr>
      <w:r w:rsidRPr="00F135D6">
        <w:rPr>
          <w:rFonts w:ascii="Times New Roman" w:hAnsi="Times New Roman"/>
          <w:b/>
          <w:szCs w:val="21"/>
        </w:rPr>
        <w:t>【思考题】</w:t>
      </w:r>
    </w:p>
    <w:p w:rsidR="001A3826" w:rsidRDefault="002B6B14" w:rsidP="0063706C">
      <w:pPr>
        <w:pStyle w:val="1"/>
        <w:numPr>
          <w:ilvl w:val="0"/>
          <w:numId w:val="7"/>
        </w:numPr>
        <w:spacing w:line="360" w:lineRule="auto"/>
        <w:ind w:firstLineChars="0"/>
        <w:rPr>
          <w:rFonts w:ascii="Times New Roman" w:hAnsi="Times New Roman"/>
          <w:bCs/>
          <w:szCs w:val="21"/>
        </w:rPr>
      </w:pPr>
      <w:r>
        <w:rPr>
          <w:rFonts w:ascii="Times New Roman" w:hAnsi="Times New Roman" w:hint="eastAsia"/>
          <w:bCs/>
          <w:szCs w:val="21"/>
        </w:rPr>
        <w:t>若反射光到达激光器出口，有无其他办法抑制其对激光器的干扰？</w:t>
      </w:r>
    </w:p>
    <w:p w:rsidR="0063706C" w:rsidRPr="00D97071" w:rsidRDefault="0063706C" w:rsidP="0063706C">
      <w:pPr>
        <w:pStyle w:val="1"/>
        <w:numPr>
          <w:ilvl w:val="0"/>
          <w:numId w:val="7"/>
        </w:numPr>
        <w:spacing w:line="360" w:lineRule="auto"/>
        <w:ind w:firstLineChars="0"/>
        <w:rPr>
          <w:rFonts w:ascii="Times New Roman" w:hAnsi="Times New Roman"/>
          <w:bCs/>
          <w:szCs w:val="21"/>
        </w:rPr>
      </w:pPr>
      <w:r>
        <w:rPr>
          <w:rFonts w:ascii="Times New Roman" w:hAnsi="Times New Roman" w:hint="eastAsia"/>
          <w:bCs/>
          <w:szCs w:val="21"/>
        </w:rPr>
        <w:t>如何确认</w:t>
      </w:r>
      <m:oMath>
        <m:sSub>
          <m:sSubPr>
            <m:ctrlPr>
              <w:rPr>
                <w:rFonts w:ascii="Cambria Math" w:hAnsi="Cambria Math"/>
                <w:i/>
                <w:iCs/>
                <w:szCs w:val="21"/>
              </w:rPr>
            </m:ctrlPr>
          </m:sSubPr>
          <m:e>
            <m:r>
              <w:rPr>
                <w:rFonts w:ascii="Cambria Math" w:hAnsi="Cambria Math"/>
                <w:szCs w:val="21"/>
              </w:rPr>
              <m:t>J</m:t>
            </m:r>
          </m:e>
          <m:sub>
            <m:r>
              <w:rPr>
                <w:rFonts w:ascii="Cambria Math" w:hAnsi="Cambria Math"/>
                <w:szCs w:val="21"/>
              </w:rPr>
              <m:t>1</m:t>
            </m:r>
          </m:sub>
        </m:sSub>
        <m:d>
          <m:dPr>
            <m:ctrlPr>
              <w:rPr>
                <w:rFonts w:ascii="Cambria Math" w:hAnsi="Cambria Math"/>
                <w:i/>
                <w:iCs/>
                <w:szCs w:val="21"/>
              </w:rPr>
            </m:ctrlPr>
          </m:dPr>
          <m:e>
            <m:r>
              <w:rPr>
                <w:rFonts w:ascii="Cambria Math" w:hAnsi="Cambria Math"/>
                <w:szCs w:val="21"/>
              </w:rPr>
              <m:t>C</m:t>
            </m:r>
          </m:e>
        </m:d>
        <m:r>
          <w:rPr>
            <w:rFonts w:ascii="Cambria Math" w:hAnsi="Cambria Math"/>
            <w:szCs w:val="21"/>
          </w:rPr>
          <m:t>=</m:t>
        </m:r>
        <m:sSub>
          <m:sSubPr>
            <m:ctrlPr>
              <w:rPr>
                <w:rFonts w:ascii="Cambria Math" w:hAnsi="Cambria Math"/>
                <w:i/>
                <w:iCs/>
                <w:szCs w:val="21"/>
              </w:rPr>
            </m:ctrlPr>
          </m:sSubPr>
          <m:e>
            <m:r>
              <w:rPr>
                <w:rFonts w:ascii="Cambria Math" w:hAnsi="Cambria Math"/>
                <w:szCs w:val="21"/>
              </w:rPr>
              <m:t>J</m:t>
            </m:r>
          </m:e>
          <m:sub>
            <m:r>
              <w:rPr>
                <w:rFonts w:ascii="Cambria Math" w:hAnsi="Cambria Math"/>
                <w:szCs w:val="21"/>
              </w:rPr>
              <m:t>2</m:t>
            </m:r>
          </m:sub>
        </m:sSub>
        <m:d>
          <m:dPr>
            <m:ctrlPr>
              <w:rPr>
                <w:rFonts w:ascii="Cambria Math" w:hAnsi="Cambria Math"/>
                <w:i/>
                <w:iCs/>
                <w:szCs w:val="21"/>
              </w:rPr>
            </m:ctrlPr>
          </m:dPr>
          <m:e>
            <m:r>
              <w:rPr>
                <w:rFonts w:ascii="Cambria Math" w:hAnsi="Cambria Math"/>
                <w:szCs w:val="21"/>
              </w:rPr>
              <m:t>C</m:t>
            </m:r>
          </m:e>
        </m:d>
        <m:r>
          <m:rPr>
            <m:sty m:val="p"/>
          </m:rPr>
          <w:rPr>
            <w:rFonts w:ascii="Cambria Math" w:hAnsi="Cambria Math"/>
            <w:szCs w:val="21"/>
          </w:rPr>
          <m:t>？</m:t>
        </m:r>
      </m:oMath>
    </w:p>
    <w:p w:rsidR="00D97071" w:rsidRDefault="00D97071" w:rsidP="00D97071">
      <w:pPr>
        <w:pStyle w:val="1"/>
        <w:spacing w:line="360" w:lineRule="auto"/>
        <w:ind w:firstLineChars="0"/>
        <w:rPr>
          <w:rFonts w:ascii="Times New Roman" w:hAnsi="Times New Roman"/>
          <w:szCs w:val="21"/>
        </w:rPr>
      </w:pPr>
    </w:p>
    <w:p w:rsidR="00D97071" w:rsidRDefault="00D97071" w:rsidP="00D97071">
      <w:pPr>
        <w:pStyle w:val="1"/>
        <w:spacing w:line="360" w:lineRule="auto"/>
        <w:ind w:firstLineChars="0" w:firstLine="0"/>
        <w:jc w:val="left"/>
        <w:rPr>
          <w:rFonts w:ascii="Times New Roman" w:hAnsi="Times New Roman"/>
          <w:b/>
          <w:sz w:val="22"/>
          <w:szCs w:val="21"/>
        </w:rPr>
      </w:pPr>
      <w:r w:rsidRPr="00D97071">
        <w:rPr>
          <w:rFonts w:ascii="Times New Roman" w:hAnsi="Times New Roman" w:hint="eastAsia"/>
          <w:b/>
          <w:sz w:val="22"/>
          <w:szCs w:val="21"/>
        </w:rPr>
        <w:t>附：</w:t>
      </w:r>
      <w:proofErr w:type="spellStart"/>
      <w:r w:rsidRPr="00D97071">
        <w:rPr>
          <w:rFonts w:ascii="Times New Roman" w:hAnsi="Times New Roman" w:hint="eastAsia"/>
          <w:b/>
          <w:sz w:val="22"/>
          <w:szCs w:val="21"/>
        </w:rPr>
        <w:t>matlab</w:t>
      </w:r>
      <w:proofErr w:type="spellEnd"/>
      <w:r>
        <w:rPr>
          <w:rFonts w:ascii="Times New Roman" w:hAnsi="Times New Roman" w:hint="eastAsia"/>
          <w:b/>
          <w:sz w:val="22"/>
          <w:szCs w:val="21"/>
        </w:rPr>
        <w:t>所绘</w:t>
      </w:r>
      <w:r w:rsidRPr="00D97071">
        <w:rPr>
          <w:rFonts w:ascii="Times New Roman" w:hAnsi="Times New Roman" w:hint="eastAsia"/>
          <w:b/>
          <w:sz w:val="22"/>
          <w:szCs w:val="21"/>
        </w:rPr>
        <w:t>图片导出方式</w:t>
      </w:r>
    </w:p>
    <w:p w:rsidR="00D97071" w:rsidRDefault="00D97071" w:rsidP="00D97071">
      <w:pPr>
        <w:pStyle w:val="1"/>
        <w:spacing w:line="360" w:lineRule="auto"/>
        <w:ind w:firstLineChars="0" w:firstLine="0"/>
        <w:jc w:val="left"/>
        <w:rPr>
          <w:rFonts w:ascii="Times New Roman" w:hAnsi="Times New Roman"/>
          <w:b/>
          <w:sz w:val="22"/>
          <w:szCs w:val="21"/>
        </w:rPr>
      </w:pPr>
      <w:r>
        <w:rPr>
          <w:rFonts w:ascii="Times New Roman" w:hAnsi="Times New Roman" w:hint="eastAsia"/>
          <w:b/>
          <w:sz w:val="22"/>
          <w:szCs w:val="21"/>
        </w:rPr>
        <w:t>1</w:t>
      </w:r>
      <w:r>
        <w:rPr>
          <w:rFonts w:ascii="Times New Roman" w:hAnsi="Times New Roman" w:hint="eastAsia"/>
          <w:b/>
          <w:sz w:val="22"/>
          <w:szCs w:val="21"/>
        </w:rPr>
        <w:t>、文件</w:t>
      </w:r>
      <w:r>
        <w:rPr>
          <w:rFonts w:ascii="Times New Roman" w:hAnsi="Times New Roman" w:hint="eastAsia"/>
          <w:b/>
          <w:sz w:val="22"/>
          <w:szCs w:val="21"/>
        </w:rPr>
        <w:t>-</w:t>
      </w:r>
      <w:r>
        <w:rPr>
          <w:rFonts w:ascii="Times New Roman" w:hAnsi="Times New Roman" w:hint="eastAsia"/>
          <w:b/>
          <w:sz w:val="22"/>
          <w:szCs w:val="21"/>
        </w:rPr>
        <w:t>导出设置</w:t>
      </w:r>
    </w:p>
    <w:p w:rsidR="00D97071" w:rsidRDefault="00D97071" w:rsidP="00D97071">
      <w:pPr>
        <w:pStyle w:val="1"/>
        <w:spacing w:line="360" w:lineRule="auto"/>
        <w:ind w:firstLineChars="0" w:firstLine="0"/>
        <w:jc w:val="left"/>
        <w:rPr>
          <w:rFonts w:ascii="Times New Roman" w:hAnsi="Times New Roman"/>
          <w:b/>
          <w:bCs/>
          <w:sz w:val="22"/>
          <w:szCs w:val="21"/>
        </w:rPr>
      </w:pPr>
      <w:r>
        <w:rPr>
          <w:noProof/>
        </w:rPr>
        <w:drawing>
          <wp:inline distT="0" distB="0" distL="0" distR="0" wp14:anchorId="503D2A6B" wp14:editId="3CAA46BF">
            <wp:extent cx="3354578" cy="2378497"/>
            <wp:effectExtent l="0" t="0" r="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37312" t="22735" r="47843" b="49198"/>
                    <a:stretch/>
                  </pic:blipFill>
                  <pic:spPr bwMode="auto">
                    <a:xfrm>
                      <a:off x="0" y="0"/>
                      <a:ext cx="3359154" cy="2381741"/>
                    </a:xfrm>
                    <a:prstGeom prst="rect">
                      <a:avLst/>
                    </a:prstGeom>
                    <a:ln>
                      <a:noFill/>
                    </a:ln>
                    <a:extLst>
                      <a:ext uri="{53640926-AAD7-44D8-BBD7-CCE9431645EC}">
                        <a14:shadowObscured xmlns:a14="http://schemas.microsoft.com/office/drawing/2010/main"/>
                      </a:ext>
                    </a:extLst>
                  </pic:spPr>
                </pic:pic>
              </a:graphicData>
            </a:graphic>
          </wp:inline>
        </w:drawing>
      </w:r>
    </w:p>
    <w:p w:rsidR="00D97071" w:rsidRDefault="00D97071" w:rsidP="00D97071">
      <w:pPr>
        <w:pStyle w:val="1"/>
        <w:spacing w:line="360" w:lineRule="auto"/>
        <w:ind w:firstLineChars="0" w:firstLine="0"/>
        <w:jc w:val="left"/>
        <w:rPr>
          <w:rFonts w:ascii="Times New Roman" w:hAnsi="Times New Roman"/>
          <w:b/>
          <w:bCs/>
          <w:sz w:val="22"/>
          <w:szCs w:val="21"/>
        </w:rPr>
      </w:pPr>
      <w:r>
        <w:rPr>
          <w:rFonts w:ascii="Times New Roman" w:hAnsi="Times New Roman" w:hint="eastAsia"/>
          <w:b/>
          <w:bCs/>
          <w:sz w:val="22"/>
          <w:szCs w:val="21"/>
        </w:rPr>
        <w:t>2</w:t>
      </w:r>
      <w:r>
        <w:rPr>
          <w:rFonts w:ascii="Times New Roman" w:hAnsi="Times New Roman" w:hint="eastAsia"/>
          <w:b/>
          <w:bCs/>
          <w:sz w:val="22"/>
          <w:szCs w:val="21"/>
        </w:rPr>
        <w:t>、渲染</w:t>
      </w:r>
      <w:r>
        <w:rPr>
          <w:rFonts w:ascii="Times New Roman" w:hAnsi="Times New Roman" w:hint="eastAsia"/>
          <w:b/>
          <w:bCs/>
          <w:sz w:val="22"/>
          <w:szCs w:val="21"/>
        </w:rPr>
        <w:t>-</w:t>
      </w:r>
      <w:r>
        <w:rPr>
          <w:rFonts w:ascii="Times New Roman" w:hAnsi="Times New Roman" w:hint="eastAsia"/>
          <w:b/>
          <w:bCs/>
          <w:sz w:val="22"/>
          <w:szCs w:val="21"/>
        </w:rPr>
        <w:t>分辨率</w:t>
      </w:r>
      <w:r>
        <w:rPr>
          <w:rFonts w:ascii="Times New Roman" w:hAnsi="Times New Roman" w:hint="eastAsia"/>
          <w:b/>
          <w:bCs/>
          <w:sz w:val="22"/>
          <w:szCs w:val="21"/>
        </w:rPr>
        <w:t>300</w:t>
      </w:r>
      <w:r>
        <w:rPr>
          <w:rFonts w:ascii="Times New Roman" w:hAnsi="Times New Roman" w:hint="eastAsia"/>
          <w:b/>
          <w:bCs/>
          <w:sz w:val="22"/>
          <w:szCs w:val="21"/>
        </w:rPr>
        <w:t>或</w:t>
      </w:r>
      <w:r>
        <w:rPr>
          <w:rFonts w:ascii="Times New Roman" w:hAnsi="Times New Roman" w:hint="eastAsia"/>
          <w:b/>
          <w:bCs/>
          <w:sz w:val="22"/>
          <w:szCs w:val="21"/>
        </w:rPr>
        <w:t>600-</w:t>
      </w:r>
      <w:r>
        <w:rPr>
          <w:rFonts w:ascii="Times New Roman" w:hAnsi="Times New Roman" w:hint="eastAsia"/>
          <w:b/>
          <w:bCs/>
          <w:sz w:val="22"/>
          <w:szCs w:val="21"/>
        </w:rPr>
        <w:t>导出</w:t>
      </w:r>
    </w:p>
    <w:p w:rsidR="00D97071" w:rsidRDefault="00D97071" w:rsidP="00D97071">
      <w:pPr>
        <w:pStyle w:val="1"/>
        <w:spacing w:line="360" w:lineRule="auto"/>
        <w:ind w:firstLineChars="0" w:firstLine="0"/>
        <w:jc w:val="left"/>
        <w:rPr>
          <w:rFonts w:ascii="Times New Roman" w:hAnsi="Times New Roman"/>
          <w:b/>
          <w:bCs/>
          <w:sz w:val="22"/>
          <w:szCs w:val="21"/>
        </w:rPr>
      </w:pPr>
      <w:r>
        <w:rPr>
          <w:noProof/>
        </w:rPr>
        <w:drawing>
          <wp:inline distT="0" distB="0" distL="0" distR="0" wp14:anchorId="5CFBAAB8" wp14:editId="1CDC028B">
            <wp:extent cx="3356323" cy="2284161"/>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44533" t="32620" r="41023" b="41168"/>
                    <a:stretch/>
                  </pic:blipFill>
                  <pic:spPr bwMode="auto">
                    <a:xfrm>
                      <a:off x="0" y="0"/>
                      <a:ext cx="3359269" cy="2286166"/>
                    </a:xfrm>
                    <a:prstGeom prst="rect">
                      <a:avLst/>
                    </a:prstGeom>
                    <a:ln>
                      <a:noFill/>
                    </a:ln>
                    <a:extLst>
                      <a:ext uri="{53640926-AAD7-44D8-BBD7-CCE9431645EC}">
                        <a14:shadowObscured xmlns:a14="http://schemas.microsoft.com/office/drawing/2010/main"/>
                      </a:ext>
                    </a:extLst>
                  </pic:spPr>
                </pic:pic>
              </a:graphicData>
            </a:graphic>
          </wp:inline>
        </w:drawing>
      </w:r>
    </w:p>
    <w:p w:rsidR="001A3826" w:rsidRPr="00F135D6" w:rsidRDefault="001A3826" w:rsidP="002B6B14">
      <w:pPr>
        <w:pStyle w:val="1"/>
        <w:spacing w:line="360" w:lineRule="auto"/>
        <w:ind w:firstLineChars="0" w:firstLine="0"/>
        <w:rPr>
          <w:rFonts w:ascii="Times New Roman" w:hAnsi="Times New Roman"/>
          <w:bCs/>
          <w:szCs w:val="21"/>
        </w:rPr>
      </w:pPr>
    </w:p>
    <w:sectPr w:rsidR="001A3826" w:rsidRPr="00F135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0347" w:rsidRDefault="00930347" w:rsidP="001A3826">
      <w:r>
        <w:separator/>
      </w:r>
    </w:p>
  </w:endnote>
  <w:endnote w:type="continuationSeparator" w:id="0">
    <w:p w:rsidR="00930347" w:rsidRDefault="00930347" w:rsidP="001A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0347" w:rsidRDefault="00930347" w:rsidP="001A3826">
      <w:r>
        <w:separator/>
      </w:r>
    </w:p>
  </w:footnote>
  <w:footnote w:type="continuationSeparator" w:id="0">
    <w:p w:rsidR="00930347" w:rsidRDefault="00930347" w:rsidP="001A382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111D7"/>
    <w:multiLevelType w:val="hybridMultilevel"/>
    <w:tmpl w:val="6476641C"/>
    <w:lvl w:ilvl="0" w:tplc="D4FC6B0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6533E92"/>
    <w:multiLevelType w:val="hybridMultilevel"/>
    <w:tmpl w:val="3A006F30"/>
    <w:lvl w:ilvl="0" w:tplc="CFB022CE">
      <w:start w:val="1"/>
      <w:numFmt w:val="decimalEnclosedCircl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F286F21"/>
    <w:multiLevelType w:val="hybridMultilevel"/>
    <w:tmpl w:val="E84C6E30"/>
    <w:lvl w:ilvl="0" w:tplc="CFB022CE">
      <w:start w:val="1"/>
      <w:numFmt w:val="decimalEnclosedCircle"/>
      <w:lvlText w:val="%1"/>
      <w:lvlJc w:val="left"/>
      <w:pPr>
        <w:tabs>
          <w:tab w:val="num" w:pos="540"/>
        </w:tabs>
        <w:ind w:left="540" w:hanging="420"/>
      </w:pPr>
      <w:rPr>
        <w:rFonts w:hint="eastAsia"/>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3">
    <w:nsid w:val="21DE79C9"/>
    <w:multiLevelType w:val="hybridMultilevel"/>
    <w:tmpl w:val="C10472F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27FE7BD9"/>
    <w:multiLevelType w:val="multilevel"/>
    <w:tmpl w:val="27FE7BD9"/>
    <w:lvl w:ilvl="0">
      <w:start w:val="1"/>
      <w:numFmt w:val="decimal"/>
      <w:lvlText w:val="%1."/>
      <w:lvlJc w:val="left"/>
      <w:pPr>
        <w:ind w:left="840" w:hanging="360"/>
      </w:pPr>
      <w:rPr>
        <w:rFonts w:ascii="Times New Roman" w:eastAsia="宋体" w:hAnsi="Times New Roman" w:cs="Times New Roman"/>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5">
    <w:nsid w:val="39702FFA"/>
    <w:multiLevelType w:val="hybridMultilevel"/>
    <w:tmpl w:val="6F9AE528"/>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6">
    <w:nsid w:val="3B986B74"/>
    <w:multiLevelType w:val="hybridMultilevel"/>
    <w:tmpl w:val="6F9AE528"/>
    <w:lvl w:ilvl="0" w:tplc="04090019">
      <w:start w:val="1"/>
      <w:numFmt w:val="lowerLetter"/>
      <w:lvlText w:val="%1)"/>
      <w:lvlJc w:val="left"/>
      <w:pPr>
        <w:ind w:left="960" w:hanging="420"/>
      </w:pPr>
    </w:lvl>
    <w:lvl w:ilvl="1" w:tplc="04090019" w:tentative="1">
      <w:start w:val="1"/>
      <w:numFmt w:val="lowerLetter"/>
      <w:lvlText w:val="%2)"/>
      <w:lvlJc w:val="left"/>
      <w:pPr>
        <w:ind w:left="1380" w:hanging="420"/>
      </w:pPr>
    </w:lvl>
    <w:lvl w:ilvl="2" w:tplc="0409001B" w:tentative="1">
      <w:start w:val="1"/>
      <w:numFmt w:val="lowerRoman"/>
      <w:lvlText w:val="%3."/>
      <w:lvlJc w:val="right"/>
      <w:pPr>
        <w:ind w:left="1800" w:hanging="420"/>
      </w:pPr>
    </w:lvl>
    <w:lvl w:ilvl="3" w:tplc="0409000F" w:tentative="1">
      <w:start w:val="1"/>
      <w:numFmt w:val="decimal"/>
      <w:lvlText w:val="%4."/>
      <w:lvlJc w:val="left"/>
      <w:pPr>
        <w:ind w:left="2220" w:hanging="420"/>
      </w:pPr>
    </w:lvl>
    <w:lvl w:ilvl="4" w:tplc="04090019" w:tentative="1">
      <w:start w:val="1"/>
      <w:numFmt w:val="lowerLetter"/>
      <w:lvlText w:val="%5)"/>
      <w:lvlJc w:val="left"/>
      <w:pPr>
        <w:ind w:left="2640" w:hanging="420"/>
      </w:pPr>
    </w:lvl>
    <w:lvl w:ilvl="5" w:tplc="0409001B" w:tentative="1">
      <w:start w:val="1"/>
      <w:numFmt w:val="lowerRoman"/>
      <w:lvlText w:val="%6."/>
      <w:lvlJc w:val="right"/>
      <w:pPr>
        <w:ind w:left="3060" w:hanging="420"/>
      </w:pPr>
    </w:lvl>
    <w:lvl w:ilvl="6" w:tplc="0409000F" w:tentative="1">
      <w:start w:val="1"/>
      <w:numFmt w:val="decimal"/>
      <w:lvlText w:val="%7."/>
      <w:lvlJc w:val="left"/>
      <w:pPr>
        <w:ind w:left="3480" w:hanging="420"/>
      </w:pPr>
    </w:lvl>
    <w:lvl w:ilvl="7" w:tplc="04090019" w:tentative="1">
      <w:start w:val="1"/>
      <w:numFmt w:val="lowerLetter"/>
      <w:lvlText w:val="%8)"/>
      <w:lvlJc w:val="left"/>
      <w:pPr>
        <w:ind w:left="3900" w:hanging="420"/>
      </w:pPr>
    </w:lvl>
    <w:lvl w:ilvl="8" w:tplc="0409001B" w:tentative="1">
      <w:start w:val="1"/>
      <w:numFmt w:val="lowerRoman"/>
      <w:lvlText w:val="%9."/>
      <w:lvlJc w:val="right"/>
      <w:pPr>
        <w:ind w:left="4320" w:hanging="420"/>
      </w:pPr>
    </w:lvl>
  </w:abstractNum>
  <w:abstractNum w:abstractNumId="7">
    <w:nsid w:val="54BF6200"/>
    <w:multiLevelType w:val="hybridMultilevel"/>
    <w:tmpl w:val="E4C05770"/>
    <w:lvl w:ilvl="0" w:tplc="04090009">
      <w:start w:val="1"/>
      <w:numFmt w:val="bullet"/>
      <w:lvlText w:val=""/>
      <w:lvlJc w:val="left"/>
      <w:pPr>
        <w:tabs>
          <w:tab w:val="num" w:pos="540"/>
        </w:tabs>
        <w:ind w:left="540" w:hanging="420"/>
      </w:pPr>
      <w:rPr>
        <w:rFonts w:ascii="Wingdings" w:hAnsi="Wingdings" w:hint="default"/>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num w:numId="1">
    <w:abstractNumId w:val="4"/>
  </w:num>
  <w:num w:numId="2">
    <w:abstractNumId w:val="2"/>
  </w:num>
  <w:num w:numId="3">
    <w:abstractNumId w:val="5"/>
  </w:num>
  <w:num w:numId="4">
    <w:abstractNumId w:val="1"/>
  </w:num>
  <w:num w:numId="5">
    <w:abstractNumId w:val="6"/>
  </w:num>
  <w:num w:numId="6">
    <w:abstractNumId w:val="3"/>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BFC"/>
    <w:rsid w:val="00004E00"/>
    <w:rsid w:val="00016F05"/>
    <w:rsid w:val="00026EFD"/>
    <w:rsid w:val="0003616F"/>
    <w:rsid w:val="000455F8"/>
    <w:rsid w:val="00052DE4"/>
    <w:rsid w:val="00054E91"/>
    <w:rsid w:val="0006629A"/>
    <w:rsid w:val="000E2B4E"/>
    <w:rsid w:val="000E45C0"/>
    <w:rsid w:val="000E526F"/>
    <w:rsid w:val="000F2160"/>
    <w:rsid w:val="000F568A"/>
    <w:rsid w:val="001476F1"/>
    <w:rsid w:val="00170AD3"/>
    <w:rsid w:val="001714E6"/>
    <w:rsid w:val="00194A53"/>
    <w:rsid w:val="001A3826"/>
    <w:rsid w:val="001A3EF9"/>
    <w:rsid w:val="001D26B4"/>
    <w:rsid w:val="00292ECC"/>
    <w:rsid w:val="00294602"/>
    <w:rsid w:val="002B35E8"/>
    <w:rsid w:val="002B3AA5"/>
    <w:rsid w:val="002B6B14"/>
    <w:rsid w:val="002B6F93"/>
    <w:rsid w:val="002C15B2"/>
    <w:rsid w:val="002F485E"/>
    <w:rsid w:val="00300D4E"/>
    <w:rsid w:val="00306949"/>
    <w:rsid w:val="00321140"/>
    <w:rsid w:val="00333FAF"/>
    <w:rsid w:val="00334119"/>
    <w:rsid w:val="003462E3"/>
    <w:rsid w:val="0034681D"/>
    <w:rsid w:val="00347614"/>
    <w:rsid w:val="00351FF6"/>
    <w:rsid w:val="00376290"/>
    <w:rsid w:val="00377554"/>
    <w:rsid w:val="00377F7F"/>
    <w:rsid w:val="003A4461"/>
    <w:rsid w:val="003B08CC"/>
    <w:rsid w:val="003B3013"/>
    <w:rsid w:val="003B63FF"/>
    <w:rsid w:val="003C69B7"/>
    <w:rsid w:val="003C7BAE"/>
    <w:rsid w:val="003E24EE"/>
    <w:rsid w:val="003F403E"/>
    <w:rsid w:val="00402595"/>
    <w:rsid w:val="00402EA1"/>
    <w:rsid w:val="00414E8F"/>
    <w:rsid w:val="0041667F"/>
    <w:rsid w:val="00426B0F"/>
    <w:rsid w:val="00430F70"/>
    <w:rsid w:val="00436A83"/>
    <w:rsid w:val="00462D42"/>
    <w:rsid w:val="004C70C2"/>
    <w:rsid w:val="004E1194"/>
    <w:rsid w:val="00532626"/>
    <w:rsid w:val="005570C3"/>
    <w:rsid w:val="005802F8"/>
    <w:rsid w:val="0058585E"/>
    <w:rsid w:val="00585C91"/>
    <w:rsid w:val="00586D41"/>
    <w:rsid w:val="005B23B8"/>
    <w:rsid w:val="005D380D"/>
    <w:rsid w:val="005F3DDB"/>
    <w:rsid w:val="006019F3"/>
    <w:rsid w:val="00622952"/>
    <w:rsid w:val="0063706C"/>
    <w:rsid w:val="0064517F"/>
    <w:rsid w:val="006607D6"/>
    <w:rsid w:val="00665173"/>
    <w:rsid w:val="00665C75"/>
    <w:rsid w:val="00675F28"/>
    <w:rsid w:val="00684AE2"/>
    <w:rsid w:val="006A526C"/>
    <w:rsid w:val="006D23DD"/>
    <w:rsid w:val="006E792B"/>
    <w:rsid w:val="00716118"/>
    <w:rsid w:val="00766C21"/>
    <w:rsid w:val="007D368B"/>
    <w:rsid w:val="007D546F"/>
    <w:rsid w:val="00817C68"/>
    <w:rsid w:val="00825EC2"/>
    <w:rsid w:val="0083460D"/>
    <w:rsid w:val="00835F23"/>
    <w:rsid w:val="0087089E"/>
    <w:rsid w:val="0087375A"/>
    <w:rsid w:val="00891787"/>
    <w:rsid w:val="008B3F12"/>
    <w:rsid w:val="008B3F90"/>
    <w:rsid w:val="008C76A0"/>
    <w:rsid w:val="008D3DF0"/>
    <w:rsid w:val="008E75CF"/>
    <w:rsid w:val="0091531F"/>
    <w:rsid w:val="0091536C"/>
    <w:rsid w:val="00925185"/>
    <w:rsid w:val="00930347"/>
    <w:rsid w:val="00930D47"/>
    <w:rsid w:val="00931ABC"/>
    <w:rsid w:val="00947BD6"/>
    <w:rsid w:val="00961A01"/>
    <w:rsid w:val="0096302B"/>
    <w:rsid w:val="00980911"/>
    <w:rsid w:val="009816C7"/>
    <w:rsid w:val="009A01D6"/>
    <w:rsid w:val="009B2776"/>
    <w:rsid w:val="009B4184"/>
    <w:rsid w:val="009F173B"/>
    <w:rsid w:val="00A00130"/>
    <w:rsid w:val="00A25AB1"/>
    <w:rsid w:val="00A27CD0"/>
    <w:rsid w:val="00A31B82"/>
    <w:rsid w:val="00A37572"/>
    <w:rsid w:val="00A40424"/>
    <w:rsid w:val="00A45EBD"/>
    <w:rsid w:val="00A57C51"/>
    <w:rsid w:val="00A66B9E"/>
    <w:rsid w:val="00A717D7"/>
    <w:rsid w:val="00A72B3A"/>
    <w:rsid w:val="00A952BD"/>
    <w:rsid w:val="00AA44C2"/>
    <w:rsid w:val="00AB6D99"/>
    <w:rsid w:val="00AC4EE3"/>
    <w:rsid w:val="00AD1C06"/>
    <w:rsid w:val="00AD56F6"/>
    <w:rsid w:val="00B40389"/>
    <w:rsid w:val="00B51250"/>
    <w:rsid w:val="00B54CB2"/>
    <w:rsid w:val="00B6504D"/>
    <w:rsid w:val="00B6687F"/>
    <w:rsid w:val="00BF6403"/>
    <w:rsid w:val="00C014CA"/>
    <w:rsid w:val="00C320BE"/>
    <w:rsid w:val="00C6114B"/>
    <w:rsid w:val="00C8646E"/>
    <w:rsid w:val="00C86651"/>
    <w:rsid w:val="00CF2D32"/>
    <w:rsid w:val="00CF4558"/>
    <w:rsid w:val="00D26A5C"/>
    <w:rsid w:val="00D32B67"/>
    <w:rsid w:val="00D47CB5"/>
    <w:rsid w:val="00D8156C"/>
    <w:rsid w:val="00D92372"/>
    <w:rsid w:val="00D9398C"/>
    <w:rsid w:val="00D93F4F"/>
    <w:rsid w:val="00D97071"/>
    <w:rsid w:val="00D97571"/>
    <w:rsid w:val="00DA3502"/>
    <w:rsid w:val="00DA62DC"/>
    <w:rsid w:val="00DC2BFC"/>
    <w:rsid w:val="00DC467F"/>
    <w:rsid w:val="00DC7C43"/>
    <w:rsid w:val="00DD02B4"/>
    <w:rsid w:val="00DD513E"/>
    <w:rsid w:val="00DE565D"/>
    <w:rsid w:val="00E240D0"/>
    <w:rsid w:val="00E50514"/>
    <w:rsid w:val="00E53697"/>
    <w:rsid w:val="00E70506"/>
    <w:rsid w:val="00E93E1A"/>
    <w:rsid w:val="00E93E1D"/>
    <w:rsid w:val="00ED0623"/>
    <w:rsid w:val="00EE780E"/>
    <w:rsid w:val="00EF208C"/>
    <w:rsid w:val="00F014FB"/>
    <w:rsid w:val="00F027D1"/>
    <w:rsid w:val="00F13228"/>
    <w:rsid w:val="00F17A2E"/>
    <w:rsid w:val="00F212D5"/>
    <w:rsid w:val="00F33E98"/>
    <w:rsid w:val="00F42755"/>
    <w:rsid w:val="00F5301B"/>
    <w:rsid w:val="00F82B6C"/>
    <w:rsid w:val="00F86CA6"/>
    <w:rsid w:val="00FA5A06"/>
    <w:rsid w:val="00FB5400"/>
    <w:rsid w:val="00FC03B5"/>
    <w:rsid w:val="00FD7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382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A382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A3826"/>
    <w:rPr>
      <w:sz w:val="18"/>
      <w:szCs w:val="18"/>
    </w:rPr>
  </w:style>
  <w:style w:type="paragraph" w:styleId="a4">
    <w:name w:val="footer"/>
    <w:basedOn w:val="a"/>
    <w:link w:val="Char0"/>
    <w:uiPriority w:val="99"/>
    <w:unhideWhenUsed/>
    <w:rsid w:val="001A3826"/>
    <w:pPr>
      <w:tabs>
        <w:tab w:val="center" w:pos="4153"/>
        <w:tab w:val="right" w:pos="8306"/>
      </w:tabs>
      <w:snapToGrid w:val="0"/>
      <w:jc w:val="left"/>
    </w:pPr>
    <w:rPr>
      <w:sz w:val="18"/>
      <w:szCs w:val="18"/>
    </w:rPr>
  </w:style>
  <w:style w:type="character" w:customStyle="1" w:styleId="Char0">
    <w:name w:val="页脚 Char"/>
    <w:basedOn w:val="a0"/>
    <w:link w:val="a4"/>
    <w:uiPriority w:val="99"/>
    <w:rsid w:val="001A3826"/>
    <w:rPr>
      <w:sz w:val="18"/>
      <w:szCs w:val="18"/>
    </w:rPr>
  </w:style>
  <w:style w:type="paragraph" w:customStyle="1" w:styleId="1">
    <w:name w:val="列出段落1"/>
    <w:basedOn w:val="a"/>
    <w:uiPriority w:val="34"/>
    <w:qFormat/>
    <w:rsid w:val="001A3826"/>
    <w:pPr>
      <w:ind w:firstLineChars="200" w:firstLine="420"/>
    </w:pPr>
    <w:rPr>
      <w:rFonts w:ascii="Calibri" w:hAnsi="Calibri"/>
      <w:szCs w:val="22"/>
    </w:rPr>
  </w:style>
  <w:style w:type="paragraph" w:styleId="a5">
    <w:name w:val="Balloon Text"/>
    <w:basedOn w:val="a"/>
    <w:link w:val="Char1"/>
    <w:uiPriority w:val="99"/>
    <w:semiHidden/>
    <w:unhideWhenUsed/>
    <w:rsid w:val="001A3826"/>
    <w:rPr>
      <w:sz w:val="18"/>
      <w:szCs w:val="18"/>
    </w:rPr>
  </w:style>
  <w:style w:type="character" w:customStyle="1" w:styleId="Char1">
    <w:name w:val="批注框文本 Char"/>
    <w:basedOn w:val="a0"/>
    <w:link w:val="a5"/>
    <w:uiPriority w:val="99"/>
    <w:semiHidden/>
    <w:rsid w:val="001A3826"/>
    <w:rPr>
      <w:rFonts w:ascii="Times New Roman" w:eastAsia="宋体" w:hAnsi="Times New Roman" w:cs="Times New Roman"/>
      <w:sz w:val="18"/>
      <w:szCs w:val="18"/>
    </w:rPr>
  </w:style>
  <w:style w:type="paragraph" w:styleId="a6">
    <w:name w:val="Normal (Web)"/>
    <w:basedOn w:val="a"/>
    <w:uiPriority w:val="99"/>
    <w:semiHidden/>
    <w:unhideWhenUsed/>
    <w:rsid w:val="00430F70"/>
    <w:pPr>
      <w:widowControl/>
      <w:spacing w:before="100" w:beforeAutospacing="1" w:after="100" w:afterAutospacing="1"/>
      <w:jc w:val="left"/>
    </w:pPr>
    <w:rPr>
      <w:rFonts w:ascii="宋体" w:hAnsi="宋体" w:cs="宋体"/>
      <w:kern w:val="0"/>
      <w:sz w:val="24"/>
    </w:rPr>
  </w:style>
  <w:style w:type="paragraph" w:styleId="a7">
    <w:name w:val="List Paragraph"/>
    <w:basedOn w:val="a"/>
    <w:uiPriority w:val="34"/>
    <w:qFormat/>
    <w:rsid w:val="004C70C2"/>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3826"/>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A382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A3826"/>
    <w:rPr>
      <w:sz w:val="18"/>
      <w:szCs w:val="18"/>
    </w:rPr>
  </w:style>
  <w:style w:type="paragraph" w:styleId="a4">
    <w:name w:val="footer"/>
    <w:basedOn w:val="a"/>
    <w:link w:val="Char0"/>
    <w:uiPriority w:val="99"/>
    <w:unhideWhenUsed/>
    <w:rsid w:val="001A3826"/>
    <w:pPr>
      <w:tabs>
        <w:tab w:val="center" w:pos="4153"/>
        <w:tab w:val="right" w:pos="8306"/>
      </w:tabs>
      <w:snapToGrid w:val="0"/>
      <w:jc w:val="left"/>
    </w:pPr>
    <w:rPr>
      <w:sz w:val="18"/>
      <w:szCs w:val="18"/>
    </w:rPr>
  </w:style>
  <w:style w:type="character" w:customStyle="1" w:styleId="Char0">
    <w:name w:val="页脚 Char"/>
    <w:basedOn w:val="a0"/>
    <w:link w:val="a4"/>
    <w:uiPriority w:val="99"/>
    <w:rsid w:val="001A3826"/>
    <w:rPr>
      <w:sz w:val="18"/>
      <w:szCs w:val="18"/>
    </w:rPr>
  </w:style>
  <w:style w:type="paragraph" w:customStyle="1" w:styleId="1">
    <w:name w:val="列出段落1"/>
    <w:basedOn w:val="a"/>
    <w:uiPriority w:val="34"/>
    <w:qFormat/>
    <w:rsid w:val="001A3826"/>
    <w:pPr>
      <w:ind w:firstLineChars="200" w:firstLine="420"/>
    </w:pPr>
    <w:rPr>
      <w:rFonts w:ascii="Calibri" w:hAnsi="Calibri"/>
      <w:szCs w:val="22"/>
    </w:rPr>
  </w:style>
  <w:style w:type="paragraph" w:styleId="a5">
    <w:name w:val="Balloon Text"/>
    <w:basedOn w:val="a"/>
    <w:link w:val="Char1"/>
    <w:uiPriority w:val="99"/>
    <w:semiHidden/>
    <w:unhideWhenUsed/>
    <w:rsid w:val="001A3826"/>
    <w:rPr>
      <w:sz w:val="18"/>
      <w:szCs w:val="18"/>
    </w:rPr>
  </w:style>
  <w:style w:type="character" w:customStyle="1" w:styleId="Char1">
    <w:name w:val="批注框文本 Char"/>
    <w:basedOn w:val="a0"/>
    <w:link w:val="a5"/>
    <w:uiPriority w:val="99"/>
    <w:semiHidden/>
    <w:rsid w:val="001A3826"/>
    <w:rPr>
      <w:rFonts w:ascii="Times New Roman" w:eastAsia="宋体" w:hAnsi="Times New Roman" w:cs="Times New Roman"/>
      <w:sz w:val="18"/>
      <w:szCs w:val="18"/>
    </w:rPr>
  </w:style>
  <w:style w:type="paragraph" w:styleId="a6">
    <w:name w:val="Normal (Web)"/>
    <w:basedOn w:val="a"/>
    <w:uiPriority w:val="99"/>
    <w:semiHidden/>
    <w:unhideWhenUsed/>
    <w:rsid w:val="00430F70"/>
    <w:pPr>
      <w:widowControl/>
      <w:spacing w:before="100" w:beforeAutospacing="1" w:after="100" w:afterAutospacing="1"/>
      <w:jc w:val="left"/>
    </w:pPr>
    <w:rPr>
      <w:rFonts w:ascii="宋体" w:hAnsi="宋体" w:cs="宋体"/>
      <w:kern w:val="0"/>
      <w:sz w:val="24"/>
    </w:rPr>
  </w:style>
  <w:style w:type="paragraph" w:styleId="a7">
    <w:name w:val="List Paragraph"/>
    <w:basedOn w:val="a"/>
    <w:uiPriority w:val="34"/>
    <w:qFormat/>
    <w:rsid w:val="004C70C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9060679">
      <w:bodyDiv w:val="1"/>
      <w:marLeft w:val="0"/>
      <w:marRight w:val="0"/>
      <w:marTop w:val="0"/>
      <w:marBottom w:val="0"/>
      <w:divBdr>
        <w:top w:val="none" w:sz="0" w:space="0" w:color="auto"/>
        <w:left w:val="none" w:sz="0" w:space="0" w:color="auto"/>
        <w:bottom w:val="none" w:sz="0" w:space="0" w:color="auto"/>
        <w:right w:val="none" w:sz="0" w:space="0" w:color="auto"/>
      </w:divBdr>
    </w:div>
    <w:div w:id="1575360405">
      <w:bodyDiv w:val="1"/>
      <w:marLeft w:val="0"/>
      <w:marRight w:val="0"/>
      <w:marTop w:val="0"/>
      <w:marBottom w:val="0"/>
      <w:divBdr>
        <w:top w:val="none" w:sz="0" w:space="0" w:color="auto"/>
        <w:left w:val="none" w:sz="0" w:space="0" w:color="auto"/>
        <w:bottom w:val="none" w:sz="0" w:space="0" w:color="auto"/>
        <w:right w:val="none" w:sz="0" w:space="0" w:color="auto"/>
      </w:divBdr>
      <w:divsChild>
        <w:div w:id="1354452940">
          <w:marLeft w:val="0"/>
          <w:marRight w:val="0"/>
          <w:marTop w:val="0"/>
          <w:marBottom w:val="0"/>
          <w:divBdr>
            <w:top w:val="none" w:sz="0" w:space="0" w:color="auto"/>
            <w:left w:val="none" w:sz="0" w:space="0" w:color="auto"/>
            <w:bottom w:val="none" w:sz="0" w:space="0" w:color="auto"/>
            <w:right w:val="none" w:sz="0" w:space="0" w:color="auto"/>
          </w:divBdr>
        </w:div>
      </w:divsChild>
    </w:div>
    <w:div w:id="1716005267">
      <w:bodyDiv w:val="1"/>
      <w:marLeft w:val="0"/>
      <w:marRight w:val="0"/>
      <w:marTop w:val="0"/>
      <w:marBottom w:val="0"/>
      <w:divBdr>
        <w:top w:val="none" w:sz="0" w:space="0" w:color="auto"/>
        <w:left w:val="none" w:sz="0" w:space="0" w:color="auto"/>
        <w:bottom w:val="none" w:sz="0" w:space="0" w:color="auto"/>
        <w:right w:val="none" w:sz="0" w:space="0" w:color="auto"/>
      </w:divBdr>
      <w:divsChild>
        <w:div w:id="13311795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407</TotalTime>
  <Pages>6</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NTKO</dc:creator>
  <cp:keywords/>
  <dc:description/>
  <cp:lastModifiedBy>T</cp:lastModifiedBy>
  <cp:revision>226</cp:revision>
  <dcterms:created xsi:type="dcterms:W3CDTF">2021-09-24T00:47:00Z</dcterms:created>
  <dcterms:modified xsi:type="dcterms:W3CDTF">2023-08-29T01:33:00Z</dcterms:modified>
</cp:coreProperties>
</file>