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ECAC8" w14:textId="2F7AE4D9" w:rsidR="00F76D80" w:rsidRPr="000161AC" w:rsidRDefault="000161AC" w:rsidP="000161AC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汇编语言第</w:t>
      </w:r>
      <w:r w:rsidR="003A7E30">
        <w:rPr>
          <w:rFonts w:ascii="宋体" w:eastAsia="宋体" w:hAnsi="宋体" w:hint="eastAsia"/>
          <w:sz w:val="24"/>
          <w:szCs w:val="24"/>
        </w:rPr>
        <w:t>四</w:t>
      </w:r>
      <w:r w:rsidRPr="000161AC">
        <w:rPr>
          <w:rFonts w:ascii="宋体" w:eastAsia="宋体" w:hAnsi="宋体" w:hint="eastAsia"/>
          <w:sz w:val="24"/>
          <w:szCs w:val="24"/>
        </w:rPr>
        <w:t>次实验</w:t>
      </w:r>
    </w:p>
    <w:p w14:paraId="67971A1B" w14:textId="72BB63BA" w:rsidR="000161AC" w:rsidRDefault="000161AC" w:rsidP="000161AC">
      <w:pPr>
        <w:jc w:val="center"/>
        <w:rPr>
          <w:rFonts w:ascii="宋体" w:eastAsia="宋体" w:hAnsi="宋体"/>
          <w:sz w:val="24"/>
          <w:szCs w:val="24"/>
        </w:rPr>
      </w:pPr>
      <w:r w:rsidRPr="000161AC">
        <w:rPr>
          <w:rFonts w:ascii="宋体" w:eastAsia="宋体" w:hAnsi="宋体" w:hint="eastAsia"/>
          <w:sz w:val="24"/>
          <w:szCs w:val="24"/>
        </w:rPr>
        <w:t>姓名：董自经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班级：</w:t>
      </w:r>
      <w:proofErr w:type="gramStart"/>
      <w:r w:rsidRPr="000161AC">
        <w:rPr>
          <w:rFonts w:ascii="宋体" w:eastAsia="宋体" w:hAnsi="宋体" w:hint="eastAsia"/>
          <w:sz w:val="24"/>
          <w:szCs w:val="24"/>
        </w:rPr>
        <w:t>计科</w:t>
      </w:r>
      <w:proofErr w:type="gramEnd"/>
      <w:r w:rsidRPr="000161AC">
        <w:rPr>
          <w:rFonts w:ascii="宋体" w:eastAsia="宋体" w:hAnsi="宋体" w:hint="eastAsia"/>
          <w:sz w:val="24"/>
          <w:szCs w:val="24"/>
        </w:rPr>
        <w:t>2</w:t>
      </w:r>
      <w:r w:rsidRPr="000161AC">
        <w:rPr>
          <w:rFonts w:ascii="宋体" w:eastAsia="宋体" w:hAnsi="宋体"/>
          <w:sz w:val="24"/>
          <w:szCs w:val="24"/>
        </w:rPr>
        <w:t>21</w:t>
      </w:r>
      <w:r w:rsidRPr="000161AC">
        <w:rPr>
          <w:rFonts w:ascii="宋体" w:eastAsia="宋体" w:hAnsi="宋体"/>
          <w:sz w:val="24"/>
          <w:szCs w:val="24"/>
        </w:rPr>
        <w:tab/>
      </w:r>
      <w:r w:rsidRPr="000161AC">
        <w:rPr>
          <w:rFonts w:ascii="宋体" w:eastAsia="宋体" w:hAnsi="宋体" w:hint="eastAsia"/>
          <w:sz w:val="24"/>
          <w:szCs w:val="24"/>
        </w:rPr>
        <w:t>学号：1</w:t>
      </w:r>
      <w:r w:rsidRPr="000161AC">
        <w:rPr>
          <w:rFonts w:ascii="宋体" w:eastAsia="宋体" w:hAnsi="宋体"/>
          <w:sz w:val="24"/>
          <w:szCs w:val="24"/>
        </w:rPr>
        <w:t>9222126</w:t>
      </w:r>
    </w:p>
    <w:p w14:paraId="31655D49" w14:textId="079FC964" w:rsidR="000161AC" w:rsidRDefault="000161A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一、实验目的</w:t>
      </w:r>
    </w:p>
    <w:p w14:paraId="67FAC082" w14:textId="0538D0DD" w:rsidR="000161AC" w:rsidRDefault="00A211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通过实验深入了解CPU常用的端口链接总线的方法</w:t>
      </w:r>
    </w:p>
    <w:p w14:paraId="0475F6B4" w14:textId="41A033DF" w:rsidR="00A21135" w:rsidRDefault="00A211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初步掌握各种芯片的输入输出</w:t>
      </w:r>
    </w:p>
    <w:p w14:paraId="7B05AD15" w14:textId="60FD1425" w:rsidR="000161AC" w:rsidRDefault="000161A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二、实验内容</w:t>
      </w:r>
    </w:p>
    <w:p w14:paraId="4699D883" w14:textId="1556D84D" w:rsidR="000161AC" w:rsidRPr="00A21135" w:rsidRDefault="00A211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使用</w:t>
      </w:r>
      <w:r w:rsidRPr="00A21135">
        <w:rPr>
          <w:rFonts w:ascii="宋体" w:eastAsia="宋体" w:hAnsi="宋体" w:hint="eastAsia"/>
          <w:sz w:val="24"/>
          <w:szCs w:val="24"/>
        </w:rPr>
        <w:t>8</w:t>
      </w:r>
      <w:r w:rsidRPr="00A21135">
        <w:rPr>
          <w:rFonts w:ascii="宋体" w:eastAsia="宋体" w:hAnsi="宋体"/>
          <w:sz w:val="24"/>
          <w:szCs w:val="24"/>
        </w:rPr>
        <w:t>086</w:t>
      </w:r>
      <w:r>
        <w:rPr>
          <w:rFonts w:ascii="宋体" w:eastAsia="宋体" w:hAnsi="宋体" w:hint="eastAsia"/>
          <w:sz w:val="24"/>
          <w:szCs w:val="24"/>
        </w:rPr>
        <w:t>芯片以及</w:t>
      </w:r>
      <w:r w:rsidRPr="00A21135">
        <w:rPr>
          <w:rFonts w:ascii="宋体" w:eastAsia="宋体" w:hAnsi="宋体" w:hint="eastAsia"/>
          <w:sz w:val="24"/>
          <w:szCs w:val="24"/>
        </w:rPr>
        <w:t>7</w:t>
      </w:r>
      <w:r w:rsidRPr="00A21135">
        <w:rPr>
          <w:rFonts w:ascii="宋体" w:eastAsia="宋体" w:hAnsi="宋体"/>
          <w:sz w:val="24"/>
          <w:szCs w:val="24"/>
        </w:rPr>
        <w:t>4HC373</w:t>
      </w:r>
      <w:r w:rsidRPr="00A21135">
        <w:rPr>
          <w:rFonts w:ascii="宋体" w:eastAsia="宋体" w:hAnsi="宋体" w:hint="eastAsia"/>
          <w:sz w:val="24"/>
          <w:szCs w:val="24"/>
        </w:rPr>
        <w:t>，7</w:t>
      </w:r>
      <w:r w:rsidRPr="00A21135">
        <w:rPr>
          <w:rFonts w:ascii="宋体" w:eastAsia="宋体" w:hAnsi="宋体"/>
          <w:sz w:val="24"/>
          <w:szCs w:val="24"/>
        </w:rPr>
        <w:t>4HC</w:t>
      </w:r>
      <w:r>
        <w:rPr>
          <w:rFonts w:ascii="宋体" w:eastAsia="宋体" w:hAnsi="宋体"/>
          <w:sz w:val="24"/>
          <w:szCs w:val="24"/>
        </w:rPr>
        <w:t>02</w:t>
      </w:r>
      <w:r>
        <w:rPr>
          <w:rFonts w:ascii="宋体" w:eastAsia="宋体" w:hAnsi="宋体" w:hint="eastAsia"/>
          <w:sz w:val="24"/>
          <w:szCs w:val="24"/>
        </w:rPr>
        <w:t>，7</w:t>
      </w:r>
      <w:r>
        <w:rPr>
          <w:rFonts w:ascii="宋体" w:eastAsia="宋体" w:hAnsi="宋体"/>
          <w:sz w:val="24"/>
          <w:szCs w:val="24"/>
        </w:rPr>
        <w:t>4HC245</w:t>
      </w:r>
      <w:r>
        <w:rPr>
          <w:rFonts w:ascii="宋体" w:eastAsia="宋体" w:hAnsi="宋体" w:hint="eastAsia"/>
          <w:sz w:val="24"/>
          <w:szCs w:val="24"/>
        </w:rPr>
        <w:t>，7</w:t>
      </w:r>
      <w:r>
        <w:rPr>
          <w:rFonts w:ascii="宋体" w:eastAsia="宋体" w:hAnsi="宋体"/>
          <w:sz w:val="24"/>
          <w:szCs w:val="24"/>
        </w:rPr>
        <w:t>4LS138</w:t>
      </w:r>
      <w:r>
        <w:rPr>
          <w:rFonts w:ascii="宋体" w:eastAsia="宋体" w:hAnsi="宋体" w:hint="eastAsia"/>
          <w:sz w:val="24"/>
          <w:szCs w:val="24"/>
        </w:rPr>
        <w:t>，R</w:t>
      </w:r>
      <w:r>
        <w:rPr>
          <w:rFonts w:ascii="宋体" w:eastAsia="宋体" w:hAnsi="宋体"/>
          <w:sz w:val="24"/>
          <w:szCs w:val="24"/>
        </w:rPr>
        <w:t>ESPACK-8</w:t>
      </w:r>
      <w:r>
        <w:rPr>
          <w:rFonts w:ascii="宋体" w:eastAsia="宋体" w:hAnsi="宋体" w:hint="eastAsia"/>
          <w:sz w:val="24"/>
          <w:szCs w:val="24"/>
        </w:rPr>
        <w:t>，D</w:t>
      </w:r>
      <w:r>
        <w:rPr>
          <w:rFonts w:ascii="宋体" w:eastAsia="宋体" w:hAnsi="宋体"/>
          <w:sz w:val="24"/>
          <w:szCs w:val="24"/>
        </w:rPr>
        <w:t>IPSW_8</w:t>
      </w:r>
      <w:r>
        <w:rPr>
          <w:rFonts w:ascii="宋体" w:eastAsia="宋体" w:hAnsi="宋体" w:hint="eastAsia"/>
          <w:sz w:val="24"/>
          <w:szCs w:val="24"/>
        </w:rPr>
        <w:t>，L</w:t>
      </w:r>
      <w:r>
        <w:rPr>
          <w:rFonts w:ascii="宋体" w:eastAsia="宋体" w:hAnsi="宋体"/>
          <w:sz w:val="24"/>
          <w:szCs w:val="24"/>
        </w:rPr>
        <w:t>ED</w:t>
      </w:r>
      <w:r>
        <w:rPr>
          <w:rFonts w:ascii="宋体" w:eastAsia="宋体" w:hAnsi="宋体" w:hint="eastAsia"/>
          <w:sz w:val="24"/>
          <w:szCs w:val="24"/>
        </w:rPr>
        <w:t>灯，电阻组成一个电路控制LED灯的开关</w:t>
      </w:r>
    </w:p>
    <w:p w14:paraId="31655B2A" w14:textId="76AF3D99" w:rsidR="000161AC" w:rsidRDefault="000161A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三、实验</w:t>
      </w:r>
      <w:r w:rsidR="00111B93">
        <w:rPr>
          <w:rFonts w:ascii="宋体" w:eastAsia="宋体" w:hAnsi="宋体" w:hint="eastAsia"/>
          <w:sz w:val="24"/>
          <w:szCs w:val="24"/>
        </w:rPr>
        <w:t>过程</w:t>
      </w:r>
    </w:p>
    <w:p w14:paraId="71D946DD" w14:textId="17485B0A" w:rsidR="000161AC" w:rsidRDefault="00111B9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实验流程</w:t>
      </w:r>
    </w:p>
    <w:p w14:paraId="233FD88B" w14:textId="14B14FB0" w:rsidR="00111B93" w:rsidRDefault="00111B93" w:rsidP="00111B93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086</w:t>
      </w:r>
      <w:r>
        <w:rPr>
          <w:rFonts w:ascii="宋体" w:eastAsia="宋体" w:hAnsi="宋体" w:hint="eastAsia"/>
          <w:sz w:val="24"/>
          <w:szCs w:val="24"/>
        </w:rPr>
        <w:t>接收到电信号之后开始工作，对AD的1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为输出进行编码，通过</w:t>
      </w:r>
      <w:r>
        <w:rPr>
          <w:rFonts w:ascii="宋体" w:eastAsia="宋体" w:hAnsi="宋体"/>
          <w:sz w:val="24"/>
          <w:szCs w:val="24"/>
        </w:rPr>
        <w:t>74HC245</w:t>
      </w:r>
      <w:r>
        <w:rPr>
          <w:rFonts w:ascii="宋体" w:eastAsia="宋体" w:hAnsi="宋体" w:hint="eastAsia"/>
          <w:sz w:val="24"/>
          <w:szCs w:val="24"/>
        </w:rPr>
        <w:t>读取输入信号并将之转移到AD总线上。通过7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HC</w:t>
      </w:r>
      <w:r>
        <w:rPr>
          <w:rFonts w:ascii="宋体" w:eastAsia="宋体" w:hAnsi="宋体"/>
          <w:sz w:val="24"/>
          <w:szCs w:val="24"/>
        </w:rPr>
        <w:t>373</w:t>
      </w:r>
      <w:r>
        <w:rPr>
          <w:rFonts w:ascii="宋体" w:eastAsia="宋体" w:hAnsi="宋体" w:hint="eastAsia"/>
          <w:sz w:val="24"/>
          <w:szCs w:val="24"/>
        </w:rPr>
        <w:t xml:space="preserve">对信号进行转移，使之作用于小灯泡以控制其开关。 </w:t>
      </w:r>
    </w:p>
    <w:p w14:paraId="6B5E3E75" w14:textId="7A11C5BE" w:rsidR="00111B93" w:rsidRDefault="00111B9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实验电路图</w:t>
      </w:r>
    </w:p>
    <w:p w14:paraId="12263403" w14:textId="1AD766BD" w:rsidR="00A21135" w:rsidRDefault="000B2695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932D711" wp14:editId="548D1E8D">
            <wp:extent cx="5274310" cy="3345815"/>
            <wp:effectExtent l="0" t="0" r="2540" b="6985"/>
            <wp:docPr id="210043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91D0" w14:textId="1713E8DE" w:rsidR="000161AC" w:rsidRDefault="000161A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四、心得体会</w:t>
      </w:r>
    </w:p>
    <w:p w14:paraId="01A8F91C" w14:textId="631FF051" w:rsidR="00111B93" w:rsidRPr="00111B93" w:rsidRDefault="00111B93" w:rsidP="00111B9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111B93">
        <w:rPr>
          <w:rFonts w:ascii="宋体" w:eastAsia="宋体" w:hAnsi="宋体" w:hint="eastAsia"/>
          <w:sz w:val="24"/>
          <w:szCs w:val="24"/>
        </w:rPr>
        <w:t>通过</w:t>
      </w:r>
      <w:r w:rsidRPr="00111B93">
        <w:rPr>
          <w:rFonts w:ascii="宋体" w:eastAsia="宋体" w:hAnsi="宋体"/>
          <w:sz w:val="24"/>
          <w:szCs w:val="24"/>
        </w:rPr>
        <w:t>8086仿真试验，我更加清晰地了解了计算机系统的结构和工作原理。8086微处理器是一个典型的基于x86架构的处理器，它的内部结构包括寄存器、执行单元、总线接口单元等。在仿真试验中，如何通过寄存器</w:t>
      </w:r>
      <w:r w:rsidR="00602DD7">
        <w:rPr>
          <w:rFonts w:ascii="宋体" w:eastAsia="宋体" w:hAnsi="宋体" w:hint="eastAsia"/>
          <w:sz w:val="24"/>
          <w:szCs w:val="24"/>
        </w:rPr>
        <w:t>、</w:t>
      </w:r>
      <w:r w:rsidRPr="00111B93">
        <w:rPr>
          <w:rFonts w:ascii="宋体" w:eastAsia="宋体" w:hAnsi="宋体"/>
          <w:sz w:val="24"/>
          <w:szCs w:val="24"/>
        </w:rPr>
        <w:t>内存</w:t>
      </w:r>
      <w:r w:rsidR="00602DD7">
        <w:rPr>
          <w:rFonts w:ascii="宋体" w:eastAsia="宋体" w:hAnsi="宋体" w:hint="eastAsia"/>
          <w:sz w:val="24"/>
          <w:szCs w:val="24"/>
        </w:rPr>
        <w:t>和各种芯片</w:t>
      </w:r>
      <w:r w:rsidRPr="00111B93">
        <w:rPr>
          <w:rFonts w:ascii="宋体" w:eastAsia="宋体" w:hAnsi="宋体"/>
          <w:sz w:val="24"/>
          <w:szCs w:val="24"/>
        </w:rPr>
        <w:t>进行数据交换，以及如何通过中断和I/O端口与外部设备进行通信。这些知识让我对计算机系统的运行机制有了更加深入的了解。</w:t>
      </w:r>
    </w:p>
    <w:p w14:paraId="0B6106E9" w14:textId="62B144A2" w:rsidR="00111B93" w:rsidRPr="000161AC" w:rsidRDefault="00602DD7" w:rsidP="00602DD7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这次实验还</w:t>
      </w:r>
      <w:r w:rsidR="003234FF">
        <w:rPr>
          <w:rFonts w:ascii="宋体" w:eastAsia="宋体" w:hAnsi="宋体" w:hint="eastAsia"/>
          <w:sz w:val="24"/>
          <w:szCs w:val="24"/>
        </w:rPr>
        <w:t>锻炼</w:t>
      </w:r>
      <w:r>
        <w:rPr>
          <w:rFonts w:ascii="宋体" w:eastAsia="宋体" w:hAnsi="宋体" w:hint="eastAsia"/>
          <w:sz w:val="24"/>
          <w:szCs w:val="24"/>
        </w:rPr>
        <w:t>了我的观察能力，在绘制实验图时需要时刻保持专注，一根线连接错误整个电路就有可能无法连接。初次连接完成后小灯泡仍然无法正常亮，再分析了电路的输入输出并重新绘制了几根导线之后，灯泡得以正常亮起，这使我对几种芯片运行的机制了解更加透彻。</w:t>
      </w:r>
    </w:p>
    <w:sectPr w:rsidR="00111B93" w:rsidRPr="00016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6AA87" w14:textId="77777777" w:rsidR="0034351E" w:rsidRDefault="0034351E" w:rsidP="000161AC">
      <w:r>
        <w:separator/>
      </w:r>
    </w:p>
  </w:endnote>
  <w:endnote w:type="continuationSeparator" w:id="0">
    <w:p w14:paraId="13698DCB" w14:textId="77777777" w:rsidR="0034351E" w:rsidRDefault="0034351E" w:rsidP="0001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0A56A" w14:textId="77777777" w:rsidR="0034351E" w:rsidRDefault="0034351E" w:rsidP="000161AC">
      <w:r>
        <w:separator/>
      </w:r>
    </w:p>
  </w:footnote>
  <w:footnote w:type="continuationSeparator" w:id="0">
    <w:p w14:paraId="2AD416E7" w14:textId="77777777" w:rsidR="0034351E" w:rsidRDefault="0034351E" w:rsidP="00016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8E"/>
    <w:rsid w:val="000161AC"/>
    <w:rsid w:val="0005608E"/>
    <w:rsid w:val="000B2695"/>
    <w:rsid w:val="00111B93"/>
    <w:rsid w:val="00142AAF"/>
    <w:rsid w:val="003234FF"/>
    <w:rsid w:val="0034351E"/>
    <w:rsid w:val="003A7E30"/>
    <w:rsid w:val="00602DD7"/>
    <w:rsid w:val="00826624"/>
    <w:rsid w:val="009C0600"/>
    <w:rsid w:val="00A21135"/>
    <w:rsid w:val="00C468F5"/>
    <w:rsid w:val="00D663CD"/>
    <w:rsid w:val="00F7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EB4AA"/>
  <w15:chartTrackingRefBased/>
  <w15:docId w15:val="{453A94B1-5022-48C6-A18C-4BA2A909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1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61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61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61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6</cp:revision>
  <dcterms:created xsi:type="dcterms:W3CDTF">2023-11-27T12:43:00Z</dcterms:created>
  <dcterms:modified xsi:type="dcterms:W3CDTF">2023-12-19T06:56:00Z</dcterms:modified>
</cp:coreProperties>
</file>