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</w:pPr>
      <w:r>
        <w:t>PDF 精准压缩工具积分付费系统开发文档</w:t>
      </w:r>
    </w:p>
    <w:p>
      <w:r>
        <w:rPr>
          <w:b/>
        </w:rPr>
        <w:t>版本：V1.0（MVP）</w:t>
      </w:r>
    </w:p>
    <w:p>
      <w:pPr>
        <w:pStyle w:val="3"/>
      </w:pPr>
      <w:r>
        <w:t>一、产品方案确认</w:t>
      </w:r>
    </w:p>
    <w:p>
      <w:pPr>
        <w:pStyle w:val="16"/>
      </w:pPr>
      <w:r>
        <w:t>注册方案：邮箱验证码登录（无需密码）</w:t>
      </w:r>
    </w:p>
    <w:p>
      <w:pPr>
        <w:pStyle w:val="16"/>
      </w:pPr>
      <w:r>
        <w:t>首次访问即自动创建匿名账户，可直接获赠 10 积分</w:t>
      </w:r>
    </w:p>
    <w:p>
      <w:pPr>
        <w:pStyle w:val="16"/>
      </w:pPr>
      <w:r>
        <w:t>用户可绑定邮箱，后续通过邮箱验证码登录</w:t>
      </w:r>
    </w:p>
    <w:p>
      <w:pPr>
        <w:pStyle w:val="16"/>
      </w:pPr>
      <w:r>
        <w:t>每次 PDF 精准压缩消耗 10 积分</w:t>
      </w:r>
    </w:p>
    <w:p>
      <w:pPr>
        <w:pStyle w:val="16"/>
      </w:pPr>
      <w:r>
        <w:t>新用户赠送 10 积分（可免费使用 1 次）</w:t>
      </w:r>
    </w:p>
    <w:p>
      <w:pPr>
        <w:pStyle w:val="16"/>
      </w:pPr>
      <w:r>
        <w:t>积分不足时需要充值</w:t>
      </w:r>
    </w:p>
    <w:p>
      <w:pPr>
        <w:pStyle w:val="16"/>
      </w:pPr>
      <w:r>
        <w:t>充值规则：1 元 = 1</w:t>
      </w:r>
      <w:r>
        <w:t>0</w:t>
      </w:r>
      <w:r>
        <w:t xml:space="preserve"> 积分</w:t>
      </w:r>
    </w:p>
    <w:p>
      <w:pPr>
        <w:pStyle w:val="3"/>
      </w:pPr>
      <w:r>
        <w:t>二、用户流程</w:t>
      </w:r>
    </w:p>
    <w:p>
      <w:pPr>
        <w:pStyle w:val="16"/>
      </w:pPr>
      <w:r>
        <w:t>1. 用户首次打开网站</w:t>
      </w:r>
    </w:p>
    <w:p>
      <w:pPr>
        <w:pStyle w:val="16"/>
      </w:pPr>
      <w:r>
        <w:t>2. 系统自动创建匿名账户</w:t>
      </w:r>
    </w:p>
    <w:p>
      <w:pPr>
        <w:pStyle w:val="16"/>
      </w:pPr>
      <w:r>
        <w:t>3. 赠送 10 积分</w:t>
      </w:r>
    </w:p>
    <w:p>
      <w:pPr>
        <w:pStyle w:val="16"/>
      </w:pPr>
      <w:r>
        <w:t>4. 用户上传 PDF 并点击压缩</w:t>
      </w:r>
    </w:p>
    <w:p>
      <w:pPr>
        <w:pStyle w:val="16"/>
      </w:pPr>
      <w:r>
        <w:t>5. 系统检查积分</w:t>
      </w:r>
    </w:p>
    <w:p>
      <w:pPr>
        <w:pStyle w:val="16"/>
      </w:pPr>
      <w:r>
        <w:t>6. 若积分 &gt;= 10，则扣除 10 积分并执行压缩</w:t>
      </w:r>
    </w:p>
    <w:p>
      <w:pPr>
        <w:pStyle w:val="16"/>
      </w:pPr>
      <w:r>
        <w:t>7. 若积分 &lt; 10，则弹出充值页面</w:t>
      </w:r>
    </w:p>
    <w:p>
      <w:pPr>
        <w:pStyle w:val="16"/>
      </w:pPr>
      <w:r>
        <w:t>8. 用户可绑定邮箱，以便在其他设备登录并同步积分</w:t>
      </w:r>
    </w:p>
    <w:p>
      <w:pPr>
        <w:pStyle w:val="3"/>
      </w:pPr>
      <w:r>
        <w:t>三、数据库设计</w:t>
      </w:r>
    </w:p>
    <w:p>
      <w:pPr>
        <w:pStyle w:val="16"/>
      </w:pPr>
      <w:r>
        <w:t>users: id, email, device_id, points, created_at, updated_at, last_login_at</w:t>
      </w:r>
    </w:p>
    <w:p>
      <w:pPr>
        <w:pStyle w:val="16"/>
      </w:pPr>
      <w:r>
        <w:t>transactions: id, user_id, type, points, balance_after, remark, created_at</w:t>
      </w:r>
    </w:p>
    <w:p>
      <w:pPr>
        <w:pStyle w:val="16"/>
      </w:pPr>
      <w:r>
        <w:t>redeem_codes: id, code, points, used, used_by, used_at, created_at</w:t>
      </w:r>
    </w:p>
    <w:p>
      <w:pPr>
        <w:pStyle w:val="16"/>
      </w:pPr>
      <w:r>
        <w:t>email_verification_codes: id, email, code, expires_at, used, created_at</w:t>
      </w:r>
    </w:p>
    <w:p>
      <w:pPr>
        <w:pStyle w:val="3"/>
      </w:pPr>
      <w:r>
        <w:t>四、积分规则</w:t>
      </w:r>
    </w:p>
    <w:p>
      <w:pPr>
        <w:pStyle w:val="16"/>
      </w:pPr>
      <w:r>
        <w:t>新用户注册/首次访问赠送 10 积分</w:t>
      </w:r>
    </w:p>
    <w:p>
      <w:pPr>
        <w:pStyle w:val="16"/>
      </w:pPr>
      <w:r>
        <w:t>每次压缩消耗 10 积分</w:t>
      </w:r>
    </w:p>
    <w:p>
      <w:pPr>
        <w:pStyle w:val="16"/>
      </w:pPr>
      <w:r>
        <w:t>1 元 = 1</w:t>
      </w:r>
      <w:r>
        <w:t>0</w:t>
      </w:r>
      <w:r>
        <w:t xml:space="preserve"> 积分</w:t>
      </w:r>
    </w:p>
    <w:p>
      <w:pPr>
        <w:pStyle w:val="16"/>
      </w:pPr>
      <w:r>
        <w:t>transactions.type: gift / consume / recharge / redeem</w:t>
      </w:r>
    </w:p>
    <w:p>
      <w:pPr>
        <w:pStyle w:val="3"/>
      </w:pPr>
      <w:r>
        <w:t>五、API 接口</w:t>
      </w:r>
    </w:p>
    <w:p>
      <w:pPr>
        <w:pStyle w:val="16"/>
      </w:pPr>
      <w:r>
        <w:t>POST /api/auth/anonymous  创建匿名账户</w:t>
      </w:r>
    </w:p>
    <w:p>
      <w:pPr>
        <w:pStyle w:val="16"/>
      </w:pPr>
      <w:r>
        <w:t>POST /api/auth/send-code  发送邮箱验证码</w:t>
      </w:r>
    </w:p>
    <w:p>
      <w:pPr>
        <w:pStyle w:val="16"/>
      </w:pPr>
      <w:r>
        <w:t>POST /api/auth/verify-code  验证码登录</w:t>
      </w:r>
    </w:p>
    <w:p>
      <w:pPr>
        <w:pStyle w:val="16"/>
      </w:pPr>
      <w:r>
        <w:t>GET /api/user  获取当前用户信息</w:t>
      </w:r>
    </w:p>
    <w:p>
      <w:pPr>
        <w:pStyle w:val="16"/>
      </w:pPr>
      <w:r>
        <w:t>POST /api/consume  扣除积分并执行权限校验</w:t>
      </w:r>
    </w:p>
    <w:p>
      <w:pPr>
        <w:pStyle w:val="16"/>
      </w:pPr>
      <w:r>
        <w:t>POST /api/redeem  使用兑换码充值</w:t>
      </w:r>
    </w:p>
    <w:p>
      <w:pPr>
        <w:pStyle w:val="16"/>
      </w:pPr>
      <w:r>
        <w:t>POST /api/payment/create  创建支付订单</w:t>
      </w:r>
    </w:p>
    <w:p>
      <w:pPr>
        <w:pStyle w:val="16"/>
      </w:pPr>
      <w:r>
        <w:t>POST /api/payment/callback  支付回调增加积分</w:t>
      </w:r>
    </w:p>
    <w:p>
      <w:pPr>
        <w:pStyle w:val="3"/>
      </w:pPr>
      <w:r>
        <w:t>六、前端页面</w:t>
      </w:r>
    </w:p>
    <w:p>
      <w:pPr>
        <w:pStyle w:val="16"/>
      </w:pPr>
      <w:r>
        <w:t>首页显示当前积分</w:t>
      </w:r>
    </w:p>
    <w:p>
      <w:pPr>
        <w:pStyle w:val="16"/>
      </w:pPr>
      <w:r>
        <w:t>上传 PDF 页面</w:t>
      </w:r>
    </w:p>
    <w:p>
      <w:pPr>
        <w:pStyle w:val="16"/>
      </w:pPr>
      <w:r>
        <w:t>积分不足弹窗</w:t>
      </w:r>
    </w:p>
    <w:p>
      <w:pPr>
        <w:pStyle w:val="16"/>
      </w:pPr>
      <w:r>
        <w:t>充值页面（显示充值套餐）</w:t>
      </w:r>
    </w:p>
    <w:p>
      <w:pPr>
        <w:pStyle w:val="16"/>
      </w:pPr>
      <w:r>
        <w:t>邮箱绑定/登录弹窗</w:t>
      </w:r>
    </w:p>
    <w:p>
      <w:pPr>
        <w:pStyle w:val="16"/>
      </w:pPr>
      <w:r>
        <w:t>交易记录页面（可选）</w:t>
      </w:r>
    </w:p>
    <w:p>
      <w:pPr>
        <w:pStyle w:val="3"/>
      </w:pPr>
      <w:r>
        <w:t>七、充值套餐建议</w:t>
      </w:r>
    </w:p>
    <w:p>
      <w:pPr>
        <w:pStyle w:val="16"/>
      </w:pPr>
      <w:r>
        <w:t>10 积分 = ¥1</w:t>
      </w:r>
    </w:p>
    <w:p>
      <w:pPr>
        <w:pStyle w:val="16"/>
      </w:pPr>
      <w:r>
        <w:t>50 积分 = ¥5</w:t>
      </w:r>
    </w:p>
    <w:p>
      <w:pPr>
        <w:pStyle w:val="16"/>
      </w:pPr>
      <w:r>
        <w:t>100 积分 = ¥10</w:t>
      </w:r>
      <w:bookmarkStart w:id="0" w:name="_GoBack"/>
      <w:bookmarkEnd w:id="0"/>
    </w:p>
    <w:p>
      <w:pPr>
        <w:pStyle w:val="3"/>
      </w:pPr>
      <w:r>
        <w:t>八、安全要求</w:t>
      </w:r>
    </w:p>
    <w:p>
      <w:pPr>
        <w:pStyle w:val="16"/>
      </w:pPr>
      <w:r>
        <w:t>所有积分计算与扣减必须在后端完成</w:t>
      </w:r>
    </w:p>
    <w:p>
      <w:pPr>
        <w:pStyle w:val="16"/>
      </w:pPr>
      <w:r>
        <w:t>使用 JWT 或 Supabase Auth Session</w:t>
      </w:r>
    </w:p>
    <w:p>
      <w:pPr>
        <w:pStyle w:val="16"/>
      </w:pPr>
      <w:r>
        <w:t>支付回调需要签名验证</w:t>
      </w:r>
    </w:p>
    <w:p>
      <w:pPr>
        <w:pStyle w:val="16"/>
      </w:pPr>
      <w:r>
        <w:t>兑换码只能使用一次</w:t>
      </w:r>
    </w:p>
    <w:p>
      <w:pPr>
        <w:pStyle w:val="16"/>
      </w:pPr>
      <w:r>
        <w:t>关键接口增加限流</w:t>
      </w:r>
    </w:p>
    <w:p>
      <w:pPr>
        <w:pStyle w:val="3"/>
      </w:pPr>
      <w:r>
        <w:t>九、推荐技术栈</w:t>
      </w:r>
    </w:p>
    <w:p>
      <w:pPr>
        <w:pStyle w:val="16"/>
      </w:pPr>
      <w:r>
        <w:t>前端：Next.js + Tailwind CSS</w:t>
      </w:r>
    </w:p>
    <w:p>
      <w:pPr>
        <w:pStyle w:val="16"/>
      </w:pPr>
      <w:r>
        <w:t>后端：Next.js API Routes</w:t>
      </w:r>
    </w:p>
    <w:p>
      <w:pPr>
        <w:pStyle w:val="16"/>
      </w:pPr>
      <w:r>
        <w:t>数据库：Supabase PostgreSQL</w:t>
      </w:r>
    </w:p>
    <w:p>
      <w:pPr>
        <w:pStyle w:val="16"/>
      </w:pPr>
      <w:r>
        <w:t>认证：邮箱验证码登录</w:t>
      </w:r>
    </w:p>
    <w:p>
      <w:pPr>
        <w:pStyle w:val="16"/>
      </w:pPr>
      <w:r>
        <w:t>邮件服务：Resend</w:t>
      </w:r>
    </w:p>
    <w:p>
      <w:pPr>
        <w:pStyle w:val="16"/>
      </w:pPr>
      <w:r>
        <w:t>支付：微信支付 / 支付宝（MVP 可先用兑换码）</w:t>
      </w:r>
    </w:p>
    <w:p>
      <w:pPr>
        <w:pStyle w:val="3"/>
      </w:pPr>
      <w:r>
        <w:t>十、Claude/Codex 开发要求</w:t>
      </w:r>
    </w:p>
    <w:p>
      <w:pPr>
        <w:pStyle w:val="16"/>
      </w:pPr>
      <w:r>
        <w:t>请在现有 PDF 压缩项目中增加完整积分系统。</w:t>
      </w:r>
    </w:p>
    <w:p>
      <w:pPr>
        <w:pStyle w:val="16"/>
      </w:pPr>
      <w:r>
        <w:t>必须实现匿名账户、邮箱验证码登录、积分赠送、积分扣减、充值、兑换码功能。</w:t>
      </w:r>
    </w:p>
    <w:p>
      <w:pPr>
        <w:pStyle w:val="16"/>
      </w:pPr>
      <w:r>
        <w:t>所有扣积分逻辑在后端执行。</w:t>
      </w:r>
    </w:p>
    <w:p>
      <w:pPr>
        <w:pStyle w:val="16"/>
      </w:pPr>
      <w:r>
        <w:t>前端实时显示积分，并在积分不足时提示充值。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ejaVu Sans">
    <w:altName w:val="苹方-简"/>
    <w:panose1 w:val="02020603050405020304"/>
    <w:charset w:val="00"/>
    <w:family w:val="roman"/>
    <w:pitch w:val="default"/>
    <w:sig w:usb0="20007A87" w:usb1="80000000" w:usb2="00000008" w:usb3="00000000" w:csb0="000001FF" w:csb1="0000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黑体_GBK">
    <w:altName w:val="苹方-简"/>
    <w:panose1 w:val="02000000000000000000"/>
    <w:charset w:val="00"/>
    <w:family w:val="auto"/>
    <w:pitch w:val="default"/>
    <w:sig w:usb0="00000001" w:usb1="08000000" w:usb2="00000000" w:usb3="00000000" w:csb0="00040000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Symbol">
    <w:altName w:val="Kingsoft Sign"/>
    <w:panose1 w:val="00000000000000000000"/>
    <w:charset w:val="02"/>
    <w:family w:val="auto"/>
    <w:pitch w:val="default"/>
    <w:sig w:usb0="00000000" w:usb1="00000000" w:usb2="00000000" w:usb3="00000000" w:csb0="80000000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Arial">
    <w:panose1 w:val="020B0704020202090204"/>
    <w:charset w:val="00"/>
    <w:family w:val="auto"/>
    <w:pitch w:val="default"/>
    <w:sig w:usb0="E0000AFF" w:usb1="00007843" w:usb2="00000001" w:usb3="00000000" w:csb0="400001BF" w:csb1="DFF7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500000000000000"/>
    <w:charset w:val="80"/>
    <w:family w:val="auto"/>
    <w:pitch w:val="default"/>
    <w:sig w:usb0="E00002FF" w:usb1="7AE7FFFF" w:usb2="00000012" w:usb3="00000000" w:csb0="0002000D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doNotDisplayPageBoundaries w:val="1"/>
  <w:documentProtection w:enforcement="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DEFB39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32">
    <w:name w:val="Default Paragraph Font"/>
    <w:unhideWhenUsed/>
    <w:qFormat/>
    <w:uiPriority w:val="1"/>
  </w:style>
  <w:style w:type="table" w:default="1" w:styleId="35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2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3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styleId="33">
    <w:name w:val="Strong"/>
    <w:basedOn w:val="32"/>
    <w:qFormat/>
    <w:uiPriority w:val="22"/>
    <w:rPr>
      <w:b/>
      <w:bCs/>
    </w:rPr>
  </w:style>
  <w:style w:type="character" w:styleId="34">
    <w:name w:val="Emphasis"/>
    <w:basedOn w:val="32"/>
    <w:qFormat/>
    <w:uiPriority w:val="20"/>
    <w:rPr>
      <w:i/>
      <w:iCs/>
    </w:rPr>
  </w:style>
  <w:style w:type="table" w:styleId="36">
    <w:name w:val="Table Grid"/>
    <w:basedOn w:val="35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7">
    <w:name w:val="Light Shading"/>
    <w:basedOn w:val="35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35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35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35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35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35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35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35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35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35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35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35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35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35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35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35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35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35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35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35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35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35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35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35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35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35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35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35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35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35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35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35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35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35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35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32"/>
    <w:link w:val="25"/>
    <w:qFormat/>
    <w:uiPriority w:val="99"/>
  </w:style>
  <w:style w:type="character" w:customStyle="1" w:styleId="136">
    <w:name w:val="Footer Char"/>
    <w:basedOn w:val="32"/>
    <w:link w:val="24"/>
    <w:qFormat/>
    <w:uiPriority w:val="99"/>
  </w:style>
  <w:style w:type="paragraph" w:customStyle="1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32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32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customStyle="1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32"/>
    <w:link w:val="19"/>
    <w:qFormat/>
    <w:uiPriority w:val="99"/>
  </w:style>
  <w:style w:type="character" w:customStyle="1" w:styleId="145">
    <w:name w:val="Body Text 2 Char"/>
    <w:basedOn w:val="32"/>
    <w:link w:val="28"/>
    <w:qFormat/>
    <w:uiPriority w:val="99"/>
  </w:style>
  <w:style w:type="character" w:customStyle="1" w:styleId="146">
    <w:name w:val="Body Text 3 Char"/>
    <w:basedOn w:val="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32"/>
    <w:link w:val="13"/>
    <w:qFormat/>
    <w:uiPriority w:val="99"/>
    <w:rPr>
      <w:rFonts w:ascii="Courier" w:hAnsi="Courier"/>
      <w:sz w:val="20"/>
      <w:szCs w:val="20"/>
    </w:rPr>
  </w:style>
  <w:style w:type="paragraph" w:customStyle="1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32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32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32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32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32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Office_3.7.0.5929_F1E327BC-269C-435d-A152-05C5408002CA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libin</cp:lastModifiedBy>
  <dcterms:modified xsi:type="dcterms:W3CDTF">2026-05-11T14:16:47Z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2052-3.7.0.5929</vt:lpwstr>
  </property>
</Properties>
</file>