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关于非笔试及实践类课程缴费的操作说明</w:t>
      </w:r>
    </w:p>
    <w:p>
      <w:pPr>
        <w:jc w:val="center"/>
        <w:rPr>
          <w:color w:val="FF0000"/>
          <w:sz w:val="36"/>
          <w:szCs w:val="36"/>
        </w:rPr>
      </w:pPr>
    </w:p>
    <w:p>
      <w:pPr>
        <w:ind w:firstLine="627" w:firstLineChars="196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重要说明：</w:t>
      </w:r>
      <w:r>
        <w:rPr>
          <w:rFonts w:hint="eastAsia"/>
          <w:b/>
          <w:color w:val="FF0000"/>
          <w:sz w:val="32"/>
          <w:szCs w:val="32"/>
        </w:rPr>
        <w:t>请已在北京教育考试院自考平台报考“非笔试及实践类课程”课程的考生（未报考不能登录缴费），于202</w:t>
      </w:r>
      <w:r>
        <w:rPr>
          <w:b/>
          <w:color w:val="FF0000"/>
          <w:sz w:val="32"/>
          <w:szCs w:val="32"/>
        </w:rPr>
        <w:t>4</w:t>
      </w:r>
      <w:r>
        <w:rPr>
          <w:rFonts w:hint="eastAsia"/>
          <w:b/>
          <w:color w:val="FF0000"/>
          <w:sz w:val="32"/>
          <w:szCs w:val="32"/>
        </w:rPr>
        <w:t>年</w:t>
      </w:r>
      <w:r>
        <w:rPr>
          <w:rFonts w:hint="eastAsia"/>
          <w:b/>
          <w:color w:val="FF0000"/>
          <w:sz w:val="32"/>
          <w:szCs w:val="32"/>
          <w:lang w:val="en-US" w:eastAsia="zh-CN"/>
        </w:rPr>
        <w:t>9</w:t>
      </w:r>
      <w:r>
        <w:rPr>
          <w:rFonts w:hint="eastAsia"/>
          <w:b/>
          <w:color w:val="FF0000"/>
          <w:sz w:val="32"/>
          <w:szCs w:val="32"/>
        </w:rPr>
        <w:t>月</w:t>
      </w:r>
      <w:r>
        <w:rPr>
          <w:rFonts w:hint="eastAsia"/>
          <w:b/>
          <w:color w:val="FF0000"/>
          <w:sz w:val="32"/>
          <w:szCs w:val="32"/>
          <w:lang w:val="en-US" w:eastAsia="zh-CN"/>
        </w:rPr>
        <w:t>24</w:t>
      </w:r>
      <w:r>
        <w:rPr>
          <w:rFonts w:hint="eastAsia"/>
          <w:b/>
          <w:color w:val="FF0000"/>
          <w:sz w:val="32"/>
          <w:szCs w:val="32"/>
        </w:rPr>
        <w:t>日9时后登录本系统缴费，在此之前账号还未开通，不能登录。</w:t>
      </w:r>
      <w:r>
        <w:rPr>
          <w:rFonts w:hint="eastAsia"/>
          <w:sz w:val="32"/>
          <w:szCs w:val="32"/>
        </w:rPr>
        <w:t>缴费日期为</w:t>
      </w:r>
      <w:r>
        <w:rPr>
          <w:sz w:val="32"/>
          <w:szCs w:val="32"/>
        </w:rPr>
        <w:t>20</w:t>
      </w:r>
      <w:r>
        <w:rPr>
          <w:rFonts w:hint="eastAsia"/>
          <w:sz w:val="32"/>
          <w:szCs w:val="32"/>
        </w:rPr>
        <w:t>2</w:t>
      </w:r>
      <w:r>
        <w:rPr>
          <w:sz w:val="32"/>
          <w:szCs w:val="32"/>
        </w:rPr>
        <w:t>4年</w:t>
      </w: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sz w:val="32"/>
          <w:szCs w:val="32"/>
        </w:rPr>
        <w:t>月</w:t>
      </w:r>
      <w:r>
        <w:rPr>
          <w:rFonts w:hint="eastAsia"/>
          <w:sz w:val="32"/>
          <w:szCs w:val="32"/>
          <w:lang w:val="en-US" w:eastAsia="zh-CN"/>
        </w:rPr>
        <w:t>24</w:t>
      </w:r>
      <w:r>
        <w:rPr>
          <w:rFonts w:hint="eastAsia"/>
          <w:sz w:val="32"/>
          <w:szCs w:val="32"/>
        </w:rPr>
        <w:t>日9时至</w:t>
      </w: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sz w:val="32"/>
          <w:szCs w:val="32"/>
        </w:rPr>
        <w:t>月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  <w:lang w:val="en-US" w:eastAsia="zh-CN"/>
        </w:rPr>
        <w:t>5</w:t>
      </w:r>
      <w:r>
        <w:rPr>
          <w:rFonts w:hint="eastAsia"/>
          <w:sz w:val="32"/>
          <w:szCs w:val="32"/>
        </w:rPr>
        <w:t>日</w:t>
      </w:r>
      <w:r>
        <w:rPr>
          <w:sz w:val="32"/>
          <w:szCs w:val="32"/>
        </w:rPr>
        <w:t>14</w:t>
      </w:r>
      <w:r>
        <w:rPr>
          <w:rFonts w:hint="eastAsia"/>
          <w:sz w:val="32"/>
          <w:szCs w:val="32"/>
        </w:rPr>
        <w:t>时，逾期不予办理。个人登录账号密码及课程资源请注意查看以下内容。</w:t>
      </w:r>
    </w:p>
    <w:p>
      <w:pPr>
        <w:rPr>
          <w:sz w:val="32"/>
          <w:szCs w:val="32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1、进入北邮自考平台</w:t>
      </w:r>
      <w:r>
        <w:fldChar w:fldCharType="begin"/>
      </w:r>
      <w:r>
        <w:instrText xml:space="preserve"> HYPERLINK "http://www.buptict.cn/org/zikao/index" </w:instrText>
      </w:r>
      <w:r>
        <w:fldChar w:fldCharType="separate"/>
      </w:r>
      <w:r>
        <w:rPr>
          <w:sz w:val="32"/>
          <w:szCs w:val="32"/>
        </w:rPr>
        <w:t>http://www.buptict.cn/org/zikao/index</w:t>
      </w:r>
      <w:r>
        <w:rPr>
          <w:sz w:val="32"/>
          <w:szCs w:val="32"/>
        </w:rPr>
        <w:fldChar w:fldCharType="end"/>
      </w:r>
      <w:r>
        <w:rPr>
          <w:rFonts w:hint="eastAsia"/>
          <w:sz w:val="32"/>
          <w:szCs w:val="32"/>
        </w:rPr>
        <w:t>，点击右上角“登录”，登录账号为考生个人准考证号前加</w:t>
      </w:r>
      <w:r>
        <w:rPr>
          <w:rFonts w:hint="eastAsia"/>
          <w:b/>
          <w:color w:val="FF0000"/>
          <w:sz w:val="32"/>
          <w:szCs w:val="32"/>
        </w:rPr>
        <w:t>“0</w:t>
      </w:r>
      <w:r>
        <w:rPr>
          <w:rFonts w:hint="eastAsia"/>
          <w:b/>
          <w:color w:val="FF0000"/>
          <w:sz w:val="32"/>
          <w:szCs w:val="32"/>
          <w:lang w:val="en-US" w:eastAsia="zh-CN"/>
        </w:rPr>
        <w:t>7</w:t>
      </w:r>
      <w:r>
        <w:rPr>
          <w:rFonts w:hint="eastAsia"/>
          <w:b/>
          <w:color w:val="FF0000"/>
          <w:sz w:val="32"/>
          <w:szCs w:val="32"/>
        </w:rPr>
        <w:t>”</w:t>
      </w:r>
      <w:r>
        <w:rPr>
          <w:rFonts w:hint="eastAsia"/>
          <w:sz w:val="32"/>
          <w:szCs w:val="32"/>
        </w:rPr>
        <w:t>，如：“0</w:t>
      </w:r>
      <w:r>
        <w:rPr>
          <w:rFonts w:hint="eastAsia"/>
          <w:sz w:val="32"/>
          <w:szCs w:val="32"/>
          <w:lang w:val="en-US" w:eastAsia="zh-CN"/>
        </w:rPr>
        <w:t>7</w:t>
      </w:r>
      <w:r>
        <w:rPr>
          <w:sz w:val="32"/>
          <w:szCs w:val="32"/>
        </w:rPr>
        <w:t>1</w:t>
      </w:r>
      <w:r>
        <w:rPr>
          <w:rFonts w:hint="eastAsia"/>
          <w:sz w:val="32"/>
          <w:szCs w:val="32"/>
        </w:rPr>
        <w:t>23456789012”，密码为“111111”（请勿使用360浏览器）；</w:t>
      </w:r>
    </w:p>
    <w:p>
      <w:pPr>
        <w:ind w:firstLine="482" w:firstLineChars="150"/>
        <w:rPr>
          <w:b/>
          <w:color w:val="FF0000"/>
          <w:sz w:val="32"/>
          <w:szCs w:val="32"/>
        </w:rPr>
      </w:pPr>
      <w:r>
        <w:rPr>
          <w:rFonts w:hint="eastAsia"/>
          <w:b/>
          <w:color w:val="FF0000"/>
          <w:sz w:val="32"/>
          <w:szCs w:val="32"/>
        </w:rPr>
        <w:t>请注意本期缴费所有考生（包括往期登录过缴费的考生）均使用账号“0</w:t>
      </w:r>
      <w:r>
        <w:rPr>
          <w:rFonts w:hint="eastAsia"/>
          <w:b/>
          <w:color w:val="FF0000"/>
          <w:sz w:val="32"/>
          <w:szCs w:val="32"/>
          <w:lang w:val="en-US" w:eastAsia="zh-CN"/>
        </w:rPr>
        <w:t>7</w:t>
      </w:r>
      <w:r>
        <w:rPr>
          <w:rFonts w:hint="eastAsia"/>
          <w:b/>
          <w:color w:val="FF0000"/>
          <w:sz w:val="32"/>
          <w:szCs w:val="32"/>
        </w:rPr>
        <w:t>准考证号”，密码“6个1”登录。所有缴费订单均为集体定制，请考生个人不要自行注册添加课程，如个人自行注册添加课程缴费订单无效；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2、登录后，点击右上角 “个人中心”，选择“我的订单”进入课程缴费界面；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3、点击左侧“课程订单”栏目，支付信息为本次报名所有课程信息，每门实践课程费用为2</w:t>
      </w:r>
      <w:r>
        <w:rPr>
          <w:sz w:val="32"/>
          <w:szCs w:val="32"/>
        </w:rPr>
        <w:t>00</w:t>
      </w:r>
      <w:r>
        <w:rPr>
          <w:rFonts w:hint="eastAsia"/>
          <w:sz w:val="32"/>
          <w:szCs w:val="32"/>
        </w:rPr>
        <w:t>元，需按课程一门一门缴费。支付前请先确认订单信息，如对支付订单有疑义，请与北邮自考办联系，确认无误后再进行支付；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4、点击“支付”，进入网银支付页面。支付过程中请勿点击“取消”，如点击“取消”则视为放弃此订单，不进行支付。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5、支付完成后，可在“课程订单”中查询支付状态。缴费时间截止后，系统会对未缴费的订单做退单，即考生放弃本次“非笔试及实践类课程”考核，支付完成的课程为考生本期非笔试及实践类考试课程；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6、支付成功后，点击左侧“学习的课程”栏目，点击页面右侧“开</w:t>
      </w:r>
      <w:bookmarkStart w:id="0" w:name="_GoBack"/>
      <w:bookmarkEnd w:id="0"/>
      <w:r>
        <w:rPr>
          <w:rFonts w:hint="eastAsia"/>
          <w:sz w:val="32"/>
          <w:szCs w:val="32"/>
        </w:rPr>
        <w:t>始学习”，进入课程空间；课程指导资料预计</w:t>
      </w: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color w:val="auto"/>
          <w:sz w:val="32"/>
          <w:szCs w:val="32"/>
          <w:shd w:val="clear" w:color="auto" w:fill="auto"/>
        </w:rPr>
        <w:t>月</w:t>
      </w:r>
      <w:r>
        <w:rPr>
          <w:rFonts w:hint="eastAsia"/>
          <w:color w:val="auto"/>
          <w:sz w:val="32"/>
          <w:szCs w:val="32"/>
          <w:shd w:val="clear" w:color="auto" w:fill="auto"/>
          <w:lang w:val="en-US" w:eastAsia="zh-CN"/>
        </w:rPr>
        <w:t>底</w:t>
      </w:r>
      <w:r>
        <w:rPr>
          <w:rFonts w:hint="eastAsia"/>
          <w:sz w:val="32"/>
          <w:szCs w:val="32"/>
        </w:rPr>
        <w:t>上传到课程空间，请考生密切关注个人课程空间。考生进入课程空间后，请先点击左侧 “学习资源”栏目，查看相应内容。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7</w:t>
      </w:r>
      <w:r>
        <w:rPr>
          <w:rFonts w:hint="eastAsia"/>
          <w:sz w:val="32"/>
          <w:szCs w:val="32"/>
        </w:rPr>
        <w:t>、非笔试及实践类课程考核时间预计安排在</w:t>
      </w:r>
      <w:r>
        <w:rPr>
          <w:rFonts w:hint="eastAsia"/>
          <w:color w:val="auto"/>
          <w:sz w:val="32"/>
          <w:szCs w:val="32"/>
          <w:lang w:val="en-US" w:eastAsia="zh-CN"/>
        </w:rPr>
        <w:t>10</w:t>
      </w:r>
      <w:r>
        <w:rPr>
          <w:rFonts w:hint="eastAsia"/>
          <w:color w:val="auto"/>
          <w:sz w:val="32"/>
          <w:szCs w:val="32"/>
        </w:rPr>
        <w:t>月2</w:t>
      </w:r>
      <w:r>
        <w:rPr>
          <w:rFonts w:hint="eastAsia"/>
          <w:color w:val="auto"/>
          <w:sz w:val="32"/>
          <w:szCs w:val="32"/>
          <w:lang w:val="en-US" w:eastAsia="zh-CN"/>
        </w:rPr>
        <w:t>8</w:t>
      </w:r>
      <w:r>
        <w:rPr>
          <w:rFonts w:hint="eastAsia"/>
          <w:color w:val="auto"/>
          <w:sz w:val="32"/>
          <w:szCs w:val="32"/>
        </w:rPr>
        <w:t>日——</w:t>
      </w:r>
      <w:r>
        <w:rPr>
          <w:rFonts w:hint="eastAsia"/>
          <w:color w:val="auto"/>
          <w:sz w:val="32"/>
          <w:szCs w:val="32"/>
          <w:lang w:val="en-US" w:eastAsia="zh-CN"/>
        </w:rPr>
        <w:t>11</w:t>
      </w:r>
      <w:r>
        <w:rPr>
          <w:rFonts w:hint="eastAsia"/>
          <w:color w:val="auto"/>
          <w:sz w:val="32"/>
          <w:szCs w:val="32"/>
        </w:rPr>
        <w:t>月</w:t>
      </w:r>
      <w:r>
        <w:rPr>
          <w:rFonts w:hint="eastAsia"/>
          <w:color w:val="auto"/>
          <w:sz w:val="32"/>
          <w:szCs w:val="32"/>
          <w:lang w:val="en-US" w:eastAsia="zh-CN"/>
        </w:rPr>
        <w:t>1</w:t>
      </w:r>
      <w:r>
        <w:rPr>
          <w:rFonts w:hint="eastAsia"/>
          <w:color w:val="auto"/>
          <w:sz w:val="32"/>
          <w:szCs w:val="32"/>
        </w:rPr>
        <w:t>日</w:t>
      </w:r>
      <w:r>
        <w:rPr>
          <w:rFonts w:hint="eastAsia"/>
          <w:sz w:val="32"/>
          <w:szCs w:val="32"/>
        </w:rPr>
        <w:t>，考核方式为线上考试。请考生密切关注北邮自考平台首页“通知公告”栏目，具体安排以平台发布的通知为准。</w:t>
      </w:r>
    </w:p>
    <w:p>
      <w:pPr>
        <w:rPr>
          <w:sz w:val="32"/>
          <w:szCs w:val="32"/>
        </w:rPr>
      </w:pP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2ODJiZTk5NTI5NzZkYTE0ZWNkODU0NWRhNjI2NzcifQ=="/>
    <w:docVar w:name="KSO_WPS_MARK_KEY" w:val="29f65eb7-aa15-4336-a42d-9ddbf5ff77dd"/>
  </w:docVars>
  <w:rsids>
    <w:rsidRoot w:val="00045CE8"/>
    <w:rsid w:val="000004D9"/>
    <w:rsid w:val="00002988"/>
    <w:rsid w:val="0000531E"/>
    <w:rsid w:val="00027A9F"/>
    <w:rsid w:val="00032F7C"/>
    <w:rsid w:val="00037CC2"/>
    <w:rsid w:val="00043480"/>
    <w:rsid w:val="00045CE8"/>
    <w:rsid w:val="000553F5"/>
    <w:rsid w:val="0006605A"/>
    <w:rsid w:val="000B0046"/>
    <w:rsid w:val="000B0BE4"/>
    <w:rsid w:val="000C3B81"/>
    <w:rsid w:val="000D7FD3"/>
    <w:rsid w:val="000E094C"/>
    <w:rsid w:val="000E6663"/>
    <w:rsid w:val="000F3D27"/>
    <w:rsid w:val="00104DA0"/>
    <w:rsid w:val="001110E0"/>
    <w:rsid w:val="00111339"/>
    <w:rsid w:val="00112990"/>
    <w:rsid w:val="00127021"/>
    <w:rsid w:val="0016134E"/>
    <w:rsid w:val="00165354"/>
    <w:rsid w:val="00171637"/>
    <w:rsid w:val="00175BA3"/>
    <w:rsid w:val="00182BDC"/>
    <w:rsid w:val="001858CD"/>
    <w:rsid w:val="00196D88"/>
    <w:rsid w:val="001A2AEA"/>
    <w:rsid w:val="001C1ACE"/>
    <w:rsid w:val="001D328B"/>
    <w:rsid w:val="001D4820"/>
    <w:rsid w:val="001E0332"/>
    <w:rsid w:val="001E2946"/>
    <w:rsid w:val="001E3B4F"/>
    <w:rsid w:val="002031C6"/>
    <w:rsid w:val="00211335"/>
    <w:rsid w:val="00217292"/>
    <w:rsid w:val="00217520"/>
    <w:rsid w:val="00221ED1"/>
    <w:rsid w:val="00225354"/>
    <w:rsid w:val="00225DB1"/>
    <w:rsid w:val="00247D12"/>
    <w:rsid w:val="00274D60"/>
    <w:rsid w:val="00297AA6"/>
    <w:rsid w:val="002A3636"/>
    <w:rsid w:val="002C1421"/>
    <w:rsid w:val="002C5C94"/>
    <w:rsid w:val="002D713C"/>
    <w:rsid w:val="002E082A"/>
    <w:rsid w:val="00304468"/>
    <w:rsid w:val="00326D5B"/>
    <w:rsid w:val="00334A4E"/>
    <w:rsid w:val="003362E5"/>
    <w:rsid w:val="00342C1C"/>
    <w:rsid w:val="003430AC"/>
    <w:rsid w:val="00351821"/>
    <w:rsid w:val="003519D0"/>
    <w:rsid w:val="0035733B"/>
    <w:rsid w:val="0036352D"/>
    <w:rsid w:val="00390136"/>
    <w:rsid w:val="00391CCA"/>
    <w:rsid w:val="003958A4"/>
    <w:rsid w:val="003A23B6"/>
    <w:rsid w:val="003B20E2"/>
    <w:rsid w:val="003C11D1"/>
    <w:rsid w:val="003C42EF"/>
    <w:rsid w:val="003D09CB"/>
    <w:rsid w:val="003E1AC0"/>
    <w:rsid w:val="00433461"/>
    <w:rsid w:val="00442EB2"/>
    <w:rsid w:val="004570AB"/>
    <w:rsid w:val="00466E56"/>
    <w:rsid w:val="004740B0"/>
    <w:rsid w:val="00482B26"/>
    <w:rsid w:val="0048518D"/>
    <w:rsid w:val="004A0DB8"/>
    <w:rsid w:val="004E2555"/>
    <w:rsid w:val="004E28F6"/>
    <w:rsid w:val="004F5F49"/>
    <w:rsid w:val="00511BAB"/>
    <w:rsid w:val="005308B4"/>
    <w:rsid w:val="00536435"/>
    <w:rsid w:val="00553581"/>
    <w:rsid w:val="005539EE"/>
    <w:rsid w:val="00553E78"/>
    <w:rsid w:val="005642E2"/>
    <w:rsid w:val="00570166"/>
    <w:rsid w:val="00577C03"/>
    <w:rsid w:val="005845A6"/>
    <w:rsid w:val="00584C69"/>
    <w:rsid w:val="005901FB"/>
    <w:rsid w:val="005916E5"/>
    <w:rsid w:val="005A0F84"/>
    <w:rsid w:val="005C5B96"/>
    <w:rsid w:val="005D3B2C"/>
    <w:rsid w:val="00614161"/>
    <w:rsid w:val="00644D8A"/>
    <w:rsid w:val="00652595"/>
    <w:rsid w:val="00681F8A"/>
    <w:rsid w:val="00693B18"/>
    <w:rsid w:val="006A5D01"/>
    <w:rsid w:val="006A68E7"/>
    <w:rsid w:val="006C1615"/>
    <w:rsid w:val="006C7935"/>
    <w:rsid w:val="006D438A"/>
    <w:rsid w:val="006F2D0B"/>
    <w:rsid w:val="00701254"/>
    <w:rsid w:val="007214A1"/>
    <w:rsid w:val="00745AAA"/>
    <w:rsid w:val="0075410A"/>
    <w:rsid w:val="007734B0"/>
    <w:rsid w:val="00784491"/>
    <w:rsid w:val="0079197F"/>
    <w:rsid w:val="00792005"/>
    <w:rsid w:val="007B60EF"/>
    <w:rsid w:val="007B7A42"/>
    <w:rsid w:val="007C40EC"/>
    <w:rsid w:val="007D6A9C"/>
    <w:rsid w:val="007E4C6F"/>
    <w:rsid w:val="007F2C8F"/>
    <w:rsid w:val="007F55D0"/>
    <w:rsid w:val="00812AB7"/>
    <w:rsid w:val="0081743D"/>
    <w:rsid w:val="0082193A"/>
    <w:rsid w:val="00823A2D"/>
    <w:rsid w:val="00841068"/>
    <w:rsid w:val="008467C6"/>
    <w:rsid w:val="00851518"/>
    <w:rsid w:val="008623E5"/>
    <w:rsid w:val="00873222"/>
    <w:rsid w:val="008742B4"/>
    <w:rsid w:val="008967F2"/>
    <w:rsid w:val="008A1416"/>
    <w:rsid w:val="008B506B"/>
    <w:rsid w:val="008E1D51"/>
    <w:rsid w:val="008F7EE7"/>
    <w:rsid w:val="009053CF"/>
    <w:rsid w:val="009138EE"/>
    <w:rsid w:val="00913BD7"/>
    <w:rsid w:val="009174F8"/>
    <w:rsid w:val="00920FB4"/>
    <w:rsid w:val="0092386C"/>
    <w:rsid w:val="00935007"/>
    <w:rsid w:val="00950AB6"/>
    <w:rsid w:val="00951655"/>
    <w:rsid w:val="00960C0B"/>
    <w:rsid w:val="00985B31"/>
    <w:rsid w:val="009D7B94"/>
    <w:rsid w:val="009E2896"/>
    <w:rsid w:val="009E599F"/>
    <w:rsid w:val="009F71B9"/>
    <w:rsid w:val="00A02102"/>
    <w:rsid w:val="00A166FA"/>
    <w:rsid w:val="00A34605"/>
    <w:rsid w:val="00A37036"/>
    <w:rsid w:val="00A5716F"/>
    <w:rsid w:val="00A6243E"/>
    <w:rsid w:val="00A625E9"/>
    <w:rsid w:val="00A80E38"/>
    <w:rsid w:val="00AB6C73"/>
    <w:rsid w:val="00AC3F06"/>
    <w:rsid w:val="00AE04D3"/>
    <w:rsid w:val="00AE107C"/>
    <w:rsid w:val="00B27F02"/>
    <w:rsid w:val="00B33AC0"/>
    <w:rsid w:val="00B439DF"/>
    <w:rsid w:val="00B60C42"/>
    <w:rsid w:val="00B66F9B"/>
    <w:rsid w:val="00B82CA5"/>
    <w:rsid w:val="00B9277E"/>
    <w:rsid w:val="00BB20C1"/>
    <w:rsid w:val="00BF5C21"/>
    <w:rsid w:val="00C00CCF"/>
    <w:rsid w:val="00C0105A"/>
    <w:rsid w:val="00C02FC8"/>
    <w:rsid w:val="00C10817"/>
    <w:rsid w:val="00C21C43"/>
    <w:rsid w:val="00C31EA3"/>
    <w:rsid w:val="00C3715F"/>
    <w:rsid w:val="00C40994"/>
    <w:rsid w:val="00C444AC"/>
    <w:rsid w:val="00C515F9"/>
    <w:rsid w:val="00C54D3C"/>
    <w:rsid w:val="00C56606"/>
    <w:rsid w:val="00C60835"/>
    <w:rsid w:val="00C64109"/>
    <w:rsid w:val="00C64CCE"/>
    <w:rsid w:val="00C75975"/>
    <w:rsid w:val="00CA3D48"/>
    <w:rsid w:val="00CA60DD"/>
    <w:rsid w:val="00CB1259"/>
    <w:rsid w:val="00CD36B4"/>
    <w:rsid w:val="00CE232B"/>
    <w:rsid w:val="00CF2E6C"/>
    <w:rsid w:val="00D01262"/>
    <w:rsid w:val="00D313D2"/>
    <w:rsid w:val="00D32250"/>
    <w:rsid w:val="00D34045"/>
    <w:rsid w:val="00D34766"/>
    <w:rsid w:val="00D3480D"/>
    <w:rsid w:val="00D42A69"/>
    <w:rsid w:val="00D55C99"/>
    <w:rsid w:val="00D608B4"/>
    <w:rsid w:val="00D81D7A"/>
    <w:rsid w:val="00D91E65"/>
    <w:rsid w:val="00DC7201"/>
    <w:rsid w:val="00DD5DCC"/>
    <w:rsid w:val="00DD7863"/>
    <w:rsid w:val="00DE4DEC"/>
    <w:rsid w:val="00DE546C"/>
    <w:rsid w:val="00DF48A4"/>
    <w:rsid w:val="00E02515"/>
    <w:rsid w:val="00E03186"/>
    <w:rsid w:val="00E11020"/>
    <w:rsid w:val="00E15078"/>
    <w:rsid w:val="00E17A99"/>
    <w:rsid w:val="00E225D6"/>
    <w:rsid w:val="00E26693"/>
    <w:rsid w:val="00E418D0"/>
    <w:rsid w:val="00E60789"/>
    <w:rsid w:val="00E769B8"/>
    <w:rsid w:val="00E772F2"/>
    <w:rsid w:val="00E82BC3"/>
    <w:rsid w:val="00EA7378"/>
    <w:rsid w:val="00EC08FD"/>
    <w:rsid w:val="00EC176A"/>
    <w:rsid w:val="00F24F0A"/>
    <w:rsid w:val="00F26E3B"/>
    <w:rsid w:val="00F3773D"/>
    <w:rsid w:val="00F50B01"/>
    <w:rsid w:val="00F9332B"/>
    <w:rsid w:val="00F96F2F"/>
    <w:rsid w:val="00F979EB"/>
    <w:rsid w:val="00FA5ABE"/>
    <w:rsid w:val="00FB5A1B"/>
    <w:rsid w:val="00FD2CB3"/>
    <w:rsid w:val="00FD4E8A"/>
    <w:rsid w:val="00FD635A"/>
    <w:rsid w:val="00FE6108"/>
    <w:rsid w:val="00FF2C07"/>
    <w:rsid w:val="175B54DE"/>
    <w:rsid w:val="65CB7D8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批注框文本 字符"/>
    <w:basedOn w:val="7"/>
    <w:link w:val="2"/>
    <w:semiHidden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uiPriority w:val="99"/>
    <w:rPr>
      <w:sz w:val="18"/>
      <w:szCs w:val="18"/>
    </w:rPr>
  </w:style>
  <w:style w:type="character" w:customStyle="1" w:styleId="12">
    <w:name w:val="页脚 字符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775</Words>
  <Characters>850</Characters>
  <Lines>6</Lines>
  <Paragraphs>1</Paragraphs>
  <TotalTime>199</TotalTime>
  <ScaleCrop>false</ScaleCrop>
  <LinksUpToDate>false</LinksUpToDate>
  <CharactersWithSpaces>852</CharactersWithSpaces>
  <Application>WPS Office_11.1.0.13607_F1E327BC-269C-435d-A152-05C5408002CA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2024-03-05T03:00:00Z</dcterms:created>
  <dc:creator>lenovo</dc:creator>
  <cp:lastModifiedBy>张雅静</cp:lastModifiedBy>
  <cp:lastPrinted>2020-01-14T01:07:00Z</cp:lastPrinted>
  <dcterms:modified xsi:type="dcterms:W3CDTF">2024-09-13T00:38:56Z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2052-11.1.0.13607</vt:lpwstr>
  </property>
  <property fmtid="{D5CDD505-2E9C-101B-9397-08002B2CF9AE}" pid="3" name="ICV">
    <vt:lpwstr>4281B4044C194E96A76E0A889503EDA2</vt:lpwstr>
  </property>
</Properties>
</file>