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59D" w:rsidRDefault="00B72642">
      <w:pPr>
        <w:spacing w:line="0" w:lineRule="atLeast"/>
        <w:jc w:val="center"/>
        <w:rPr>
          <w:sz w:val="28"/>
        </w:rPr>
      </w:pPr>
      <w:r>
        <w:rPr>
          <w:rFonts w:hint="eastAsia"/>
          <w:sz w:val="28"/>
        </w:rPr>
        <w:t xml:space="preserve"> 2007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月高等教育自学考试全国统一考试命题</w:t>
      </w:r>
    </w:p>
    <w:p w:rsidR="0046359D" w:rsidRDefault="00B72642">
      <w:pPr>
        <w:spacing w:line="0" w:lineRule="atLeast"/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>操作系统</w:t>
      </w:r>
      <w:r>
        <w:rPr>
          <w:rFonts w:eastAsia="黑体" w:hint="eastAsia"/>
          <w:sz w:val="32"/>
        </w:rPr>
        <w:t xml:space="preserve"> </w:t>
      </w:r>
      <w:r>
        <w:rPr>
          <w:rFonts w:eastAsia="黑体" w:hint="eastAsia"/>
          <w:sz w:val="32"/>
        </w:rPr>
        <w:t>试题</w:t>
      </w:r>
    </w:p>
    <w:p w:rsidR="0046359D" w:rsidRDefault="00B72642">
      <w:pPr>
        <w:spacing w:line="0" w:lineRule="atLeast"/>
        <w:jc w:val="center"/>
        <w:rPr>
          <w:sz w:val="28"/>
        </w:rPr>
      </w:pPr>
      <w:r>
        <w:rPr>
          <w:rFonts w:eastAsia="黑体" w:hint="eastAsia"/>
          <w:sz w:val="28"/>
        </w:rPr>
        <w:t>课程代码：</w:t>
      </w:r>
      <w:r>
        <w:rPr>
          <w:rFonts w:eastAsia="黑体" w:hint="eastAsia"/>
          <w:sz w:val="28"/>
        </w:rPr>
        <w:t>2326</w:t>
      </w:r>
    </w:p>
    <w:p w:rsidR="0046359D" w:rsidRDefault="00B72642">
      <w:pPr>
        <w:spacing w:line="400" w:lineRule="atLeast"/>
        <w:rPr>
          <w:b/>
          <w:bCs/>
        </w:rPr>
      </w:pPr>
      <w:r>
        <w:rPr>
          <w:rFonts w:hint="eastAsia"/>
          <w:b/>
          <w:bCs/>
        </w:rPr>
        <w:t>一、单项选择题（本大题共</w:t>
      </w:r>
      <w:r>
        <w:rPr>
          <w:b/>
          <w:bCs/>
        </w:rPr>
        <w:t>20</w:t>
      </w:r>
      <w:r>
        <w:rPr>
          <w:rFonts w:hint="eastAsia"/>
          <w:b/>
          <w:bCs/>
        </w:rPr>
        <w:t>小题，每小题</w:t>
      </w:r>
      <w:r>
        <w:rPr>
          <w:b/>
          <w:bCs/>
        </w:rPr>
        <w:t>1</w:t>
      </w:r>
      <w:r>
        <w:rPr>
          <w:rFonts w:hint="eastAsia"/>
          <w:b/>
          <w:bCs/>
        </w:rPr>
        <w:t>分，共</w:t>
      </w:r>
      <w:r>
        <w:rPr>
          <w:b/>
          <w:bCs/>
        </w:rPr>
        <w:t>20</w:t>
      </w:r>
      <w:r>
        <w:rPr>
          <w:rFonts w:hint="eastAsia"/>
          <w:b/>
          <w:bCs/>
        </w:rPr>
        <w:t>分）</w:t>
      </w:r>
    </w:p>
    <w:p w:rsidR="0046359D" w:rsidRDefault="00B72642">
      <w:pPr>
        <w:pStyle w:val="a3"/>
        <w:tabs>
          <w:tab w:val="left" w:pos="3828"/>
        </w:tabs>
        <w:spacing w:line="400" w:lineRule="atLeast"/>
        <w:ind w:leftChars="197" w:left="414"/>
      </w:pPr>
      <w:r>
        <w:rPr>
          <w:rFonts w:hint="eastAsia"/>
        </w:rPr>
        <w:t>在每小题列出的四个备选项中只有一个是符合题目要求的，请将其代码填写在题后的括号内。错选、多选或未选均无分。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．</w:t>
      </w:r>
      <w:r>
        <w:rPr>
          <w:color w:val="000000"/>
        </w:rPr>
        <w:t>按照操作系统提供的服务进行分类，</w:t>
      </w:r>
      <w:r>
        <w:rPr>
          <w:color w:val="000000"/>
        </w:rPr>
        <w:t>______</w:t>
      </w:r>
      <w:r>
        <w:rPr>
          <w:color w:val="000000"/>
        </w:rPr>
        <w:t>是基本的操作系统。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．批处理操作系统、分时操作系统、网络操作系统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．批处理操作系统、分时操作系统、实时操作系统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．批处理操作系统、分时操作系统、分布式操作系统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．分时操作系统、网络操作系统、分布式操作系统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</w:t>
      </w:r>
      <w:r>
        <w:rPr>
          <w:color w:val="000000"/>
        </w:rPr>
        <w:t>．在</w:t>
      </w:r>
      <w:r>
        <w:rPr>
          <w:color w:val="000000"/>
        </w:rPr>
        <w:t>______</w:t>
      </w:r>
      <w:r>
        <w:rPr>
          <w:color w:val="000000"/>
        </w:rPr>
        <w:t>操作系统的控制下，计算机能及时处理过程控制装置反馈的信息，并作出响应。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．网络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．分时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．实时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．批处理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>．在计算机系统中，通常把财务管理程序看作是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．系统软件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</w:t>
      </w:r>
      <w:r>
        <w:rPr>
          <w:rFonts w:hint="eastAsia"/>
          <w:color w:val="000000"/>
        </w:rPr>
        <w:t>支援软件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．接口软件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．应用软件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4</w:t>
      </w:r>
      <w:r>
        <w:rPr>
          <w:color w:val="000000"/>
        </w:rPr>
        <w:t>．对计算机系统起着控制和管理作用的是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．硬件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．操作系统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．编译系统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．应用程序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5</w:t>
      </w:r>
      <w:r>
        <w:rPr>
          <w:color w:val="000000"/>
        </w:rPr>
        <w:t>．进程在执行中状态会发生变化，</w:t>
      </w:r>
      <w:r>
        <w:rPr>
          <w:color w:val="000000"/>
          <w:em w:val="dot"/>
        </w:rPr>
        <w:t>不</w:t>
      </w:r>
      <w:r>
        <w:rPr>
          <w:color w:val="000000"/>
        </w:rPr>
        <w:t>可能出</w:t>
      </w:r>
      <w:r>
        <w:rPr>
          <w:color w:val="000000"/>
        </w:rPr>
        <w:t>现的状态变化情况是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．运行变为就绪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．运行变为等待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．等待变为就绪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．等待变为运行</w:t>
      </w:r>
    </w:p>
    <w:p w:rsidR="0046359D" w:rsidRDefault="00B72642">
      <w:pPr>
        <w:tabs>
          <w:tab w:val="left" w:pos="4111"/>
        </w:tabs>
        <w:spacing w:line="400" w:lineRule="atLeast"/>
        <w:ind w:left="210" w:hangingChars="100" w:hanging="210"/>
        <w:rPr>
          <w:color w:val="000000"/>
        </w:rPr>
      </w:pPr>
      <w:r>
        <w:rPr>
          <w:color w:val="000000"/>
        </w:rPr>
        <w:t>6</w:t>
      </w:r>
      <w:r>
        <w:rPr>
          <w:color w:val="000000"/>
        </w:rPr>
        <w:t>．若在一个单处理器的计算机系统中同时存在</w:t>
      </w:r>
      <w:r>
        <w:rPr>
          <w:color w:val="000000"/>
        </w:rPr>
        <w:t>5</w:t>
      </w:r>
      <w:r>
        <w:rPr>
          <w:color w:val="000000"/>
        </w:rPr>
        <w:t>个并发进程，则任何时刻允许占用处理器的进程数为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．至少</w:t>
      </w:r>
      <w:r>
        <w:rPr>
          <w:color w:val="000000"/>
        </w:rPr>
        <w:t>1</w:t>
      </w:r>
      <w:r>
        <w:rPr>
          <w:color w:val="000000"/>
        </w:rPr>
        <w:t>个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．最多</w:t>
      </w:r>
      <w:r>
        <w:rPr>
          <w:color w:val="000000"/>
        </w:rPr>
        <w:t>1</w:t>
      </w:r>
      <w:r>
        <w:rPr>
          <w:color w:val="000000"/>
        </w:rPr>
        <w:t>个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．至少</w:t>
      </w:r>
      <w:r>
        <w:rPr>
          <w:color w:val="000000"/>
        </w:rPr>
        <w:t>5</w:t>
      </w:r>
      <w:r>
        <w:rPr>
          <w:color w:val="000000"/>
        </w:rPr>
        <w:t>个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．最多</w:t>
      </w:r>
      <w:r>
        <w:rPr>
          <w:color w:val="000000"/>
        </w:rPr>
        <w:t>5</w:t>
      </w:r>
      <w:r>
        <w:rPr>
          <w:color w:val="000000"/>
        </w:rPr>
        <w:t>个</w:t>
      </w:r>
    </w:p>
    <w:p w:rsidR="0046359D" w:rsidRDefault="00B72642">
      <w:pPr>
        <w:tabs>
          <w:tab w:val="left" w:pos="4111"/>
        </w:tabs>
        <w:spacing w:line="400" w:lineRule="atLeast"/>
        <w:ind w:left="210" w:hangingChars="100" w:hanging="210"/>
        <w:rPr>
          <w:color w:val="000000"/>
        </w:rPr>
      </w:pPr>
      <w:r>
        <w:rPr>
          <w:color w:val="000000"/>
        </w:rPr>
        <w:t>7</w:t>
      </w:r>
      <w:r>
        <w:rPr>
          <w:color w:val="000000"/>
        </w:rPr>
        <w:t>．实存的存储分配算法用来决定输入的程序和数据放到主存中的位置，采用</w:t>
      </w:r>
      <w:r>
        <w:rPr>
          <w:rFonts w:hint="eastAsia"/>
          <w:color w:val="000000"/>
        </w:rPr>
        <w:t>“</w:t>
      </w:r>
      <w:r>
        <w:rPr>
          <w:color w:val="000000"/>
        </w:rPr>
        <w:t>总是把程序装入主存中最大的空闲区域</w:t>
      </w:r>
      <w:r>
        <w:rPr>
          <w:rFonts w:hint="eastAsia"/>
          <w:color w:val="000000"/>
        </w:rPr>
        <w:t>”</w:t>
      </w:r>
      <w:r>
        <w:rPr>
          <w:color w:val="000000"/>
        </w:rPr>
        <w:t>的算法称为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．最优适应算法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．最坏适应算法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．最先适应算法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．循环最先适应算法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8</w:t>
      </w:r>
      <w:r>
        <w:rPr>
          <w:color w:val="000000"/>
        </w:rPr>
        <w:t>．虚拟存储系统中，完成地址转换工作的是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．硬件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．地址转换程序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．装入程序和地址转换程序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．装入程序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lastRenderedPageBreak/>
        <w:t>9</w:t>
      </w:r>
      <w:r>
        <w:rPr>
          <w:color w:val="000000"/>
        </w:rPr>
        <w:t>．通过</w:t>
      </w:r>
      <w:r>
        <w:rPr>
          <w:color w:val="000000"/>
        </w:rPr>
        <w:t>______</w:t>
      </w:r>
      <w:r>
        <w:rPr>
          <w:color w:val="000000"/>
        </w:rPr>
        <w:t>表示磁盘上每一磁盘块的唯一地址。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．柱面号、扇区号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．磁头号、扇区号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．柱面号、磁头号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．柱面号、磁头号、扇区号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10</w:t>
      </w:r>
      <w:r>
        <w:rPr>
          <w:color w:val="000000"/>
        </w:rPr>
        <w:t>．</w:t>
      </w:r>
      <w:r>
        <w:rPr>
          <w:color w:val="000000"/>
        </w:rPr>
        <w:t>UNIX</w:t>
      </w:r>
      <w:r>
        <w:rPr>
          <w:color w:val="000000"/>
        </w:rPr>
        <w:t>中对可分配磁盘存储空</w:t>
      </w:r>
      <w:r>
        <w:rPr>
          <w:rFonts w:hint="eastAsia"/>
          <w:color w:val="000000"/>
        </w:rPr>
        <w:t>间</w:t>
      </w:r>
      <w:r>
        <w:rPr>
          <w:color w:val="000000"/>
        </w:rPr>
        <w:t>采用</w:t>
      </w:r>
      <w:r>
        <w:rPr>
          <w:color w:val="000000"/>
        </w:rPr>
        <w:t>______</w:t>
      </w:r>
      <w:r>
        <w:rPr>
          <w:color w:val="000000"/>
        </w:rPr>
        <w:t>方法管理。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．位示图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．空闲块成组链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．空闲块单向链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．空闲块表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11</w:t>
      </w:r>
      <w:r>
        <w:rPr>
          <w:color w:val="000000"/>
        </w:rPr>
        <w:t>．属共享型设备的是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．打印机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．磁带机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．磁盘机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．输</w:t>
      </w:r>
      <w:r>
        <w:rPr>
          <w:rFonts w:hint="eastAsia"/>
          <w:color w:val="000000"/>
        </w:rPr>
        <w:t>入</w:t>
      </w:r>
      <w:r>
        <w:rPr>
          <w:color w:val="000000"/>
        </w:rPr>
        <w:t>机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12</w:t>
      </w:r>
      <w:r>
        <w:rPr>
          <w:color w:val="000000"/>
        </w:rPr>
        <w:t>．等待当前磁道上的某指定扇区旋转到磁头下所需的时</w:t>
      </w:r>
      <w:r>
        <w:rPr>
          <w:rFonts w:hint="eastAsia"/>
          <w:color w:val="000000"/>
        </w:rPr>
        <w:t>间</w:t>
      </w:r>
      <w:r>
        <w:rPr>
          <w:color w:val="000000"/>
        </w:rPr>
        <w:t>称为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．寻找时间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．启动时间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．延迟时间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．传送时间</w:t>
      </w:r>
    </w:p>
    <w:p w:rsidR="0046359D" w:rsidRDefault="00B72642">
      <w:pPr>
        <w:tabs>
          <w:tab w:val="left" w:pos="4111"/>
        </w:tabs>
        <w:spacing w:line="400" w:lineRule="atLeast"/>
        <w:ind w:left="210" w:hangingChars="100" w:hanging="210"/>
        <w:rPr>
          <w:color w:val="000000"/>
        </w:rPr>
      </w:pPr>
      <w:r>
        <w:rPr>
          <w:color w:val="000000"/>
        </w:rPr>
        <w:t>13</w:t>
      </w:r>
      <w:r>
        <w:rPr>
          <w:color w:val="000000"/>
        </w:rPr>
        <w:t>．作业调度选中一个作业并把它装入主存，就为该作业创建一个进程，这个进程的初始状态为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．收容状态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．就绪状态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rFonts w:hint="eastAsia"/>
          <w:color w:val="000000"/>
        </w:rPr>
        <w:t>执行状态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．等待状态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14</w:t>
      </w:r>
      <w:r>
        <w:rPr>
          <w:color w:val="000000"/>
        </w:rPr>
        <w:t>．能使平均周转时间最小的作业调度算法是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．计算时间短的作业优先算法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．响应比最高者优先算法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．优先数调度算法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．均衡调度算法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15</w:t>
      </w:r>
      <w:r>
        <w:rPr>
          <w:color w:val="000000"/>
        </w:rPr>
        <w:t>．引起一个进程从运行状态变为等待状态的原因可能是由于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．有更高优先级的进程就绪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．某外围设备完成了指定的操作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．进程调用了</w:t>
      </w:r>
      <w:r>
        <w:rPr>
          <w:color w:val="000000"/>
        </w:rPr>
        <w:t>P</w:t>
      </w:r>
      <w:r>
        <w:rPr>
          <w:color w:val="000000"/>
        </w:rPr>
        <w:t>操作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．进程调用了</w:t>
      </w:r>
      <w:r>
        <w:rPr>
          <w:color w:val="000000"/>
        </w:rPr>
        <w:t>V</w:t>
      </w:r>
      <w:r>
        <w:rPr>
          <w:color w:val="000000"/>
        </w:rPr>
        <w:t>操作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16</w:t>
      </w:r>
      <w:r>
        <w:rPr>
          <w:color w:val="000000"/>
        </w:rPr>
        <w:t>．在实现进程通信时会导致调用</w:t>
      </w:r>
      <w:r>
        <w:rPr>
          <w:color w:val="000000"/>
        </w:rPr>
        <w:t>Send</w:t>
      </w:r>
      <w:r>
        <w:rPr>
          <w:color w:val="000000"/>
        </w:rPr>
        <w:t>原语的进程被设置成</w:t>
      </w:r>
      <w:r>
        <w:rPr>
          <w:rFonts w:hint="eastAsia"/>
          <w:color w:val="000000"/>
        </w:rPr>
        <w:t>“</w:t>
      </w:r>
      <w:r>
        <w:rPr>
          <w:color w:val="000000"/>
        </w:rPr>
        <w:t>等信箱</w:t>
      </w:r>
      <w:r>
        <w:rPr>
          <w:rFonts w:hint="eastAsia"/>
          <w:color w:val="000000"/>
        </w:rPr>
        <w:t>”</w:t>
      </w:r>
      <w:r>
        <w:rPr>
          <w:color w:val="000000"/>
        </w:rPr>
        <w:t>状态的原因是</w:t>
      </w:r>
    </w:p>
    <w:p w:rsidR="0046359D" w:rsidRDefault="00B72642">
      <w:pPr>
        <w:tabs>
          <w:tab w:val="left" w:pos="4111"/>
        </w:tabs>
        <w:spacing w:line="400" w:lineRule="atLeast"/>
        <w:jc w:val="right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．指定的信箱不存在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．调用时没有设置参数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．指定的信箱中无信件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．指定的信箱中存满了信件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17</w:t>
      </w:r>
      <w:r>
        <w:rPr>
          <w:color w:val="000000"/>
        </w:rPr>
        <w:t>．对资源采用按序分配的策略可以使产生死锁的</w:t>
      </w:r>
      <w:r>
        <w:rPr>
          <w:color w:val="000000"/>
        </w:rPr>
        <w:t>______</w:t>
      </w:r>
      <w:r>
        <w:rPr>
          <w:color w:val="000000"/>
        </w:rPr>
        <w:t>条件</w:t>
      </w:r>
      <w:r>
        <w:rPr>
          <w:color w:val="000000"/>
          <w:em w:val="dot"/>
        </w:rPr>
        <w:t>不</w:t>
      </w:r>
      <w:r>
        <w:rPr>
          <w:color w:val="000000"/>
        </w:rPr>
        <w:t>成立。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．互斥使用资源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．占有并等待资源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．不可抢</w:t>
      </w:r>
      <w:r>
        <w:rPr>
          <w:color w:val="000000"/>
        </w:rPr>
        <w:t>夺资源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．循环等待资源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18</w:t>
      </w:r>
      <w:r>
        <w:rPr>
          <w:color w:val="000000"/>
        </w:rPr>
        <w:t>．在下列解决死锁的方法中，属于死锁预防策略的是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．银行家算法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．资源有序分配法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．定时运行死锁检测程序法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．资源分配图化简法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19</w:t>
      </w:r>
      <w:r>
        <w:rPr>
          <w:color w:val="000000"/>
        </w:rPr>
        <w:t>．关于</w:t>
      </w:r>
      <w:r>
        <w:rPr>
          <w:color w:val="000000"/>
        </w:rPr>
        <w:t>UNIX</w:t>
      </w:r>
      <w:r>
        <w:rPr>
          <w:color w:val="000000"/>
        </w:rPr>
        <w:t>系统中设备的说明，正确的是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</w:t>
      </w:r>
      <w:r>
        <w:rPr>
          <w:color w:val="000000"/>
        </w:rPr>
        <w:t>UNIX</w:t>
      </w:r>
      <w:r>
        <w:rPr>
          <w:color w:val="000000"/>
        </w:rPr>
        <w:t>系统是按设备和内存间交换的物理单位对设备进行分类的，有流设备、字符设备和块设备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lastRenderedPageBreak/>
        <w:t>B</w:t>
      </w:r>
      <w:r>
        <w:rPr>
          <w:color w:val="000000"/>
        </w:rPr>
        <w:t>．常把块设备称为存储设备，把字符设备称为输入输出设备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</w:t>
      </w:r>
      <w:r>
        <w:rPr>
          <w:color w:val="000000"/>
        </w:rPr>
        <w:t>UNIX</w:t>
      </w:r>
      <w:r>
        <w:rPr>
          <w:color w:val="000000"/>
        </w:rPr>
        <w:t>对每一个设备赋予一个编号，称为</w:t>
      </w:r>
      <w:r>
        <w:rPr>
          <w:color w:val="000000"/>
        </w:rPr>
        <w:t>“</w:t>
      </w:r>
      <w:r>
        <w:rPr>
          <w:color w:val="000000"/>
        </w:rPr>
        <w:t>绝对号</w:t>
      </w:r>
      <w:r>
        <w:rPr>
          <w:color w:val="000000"/>
        </w:rPr>
        <w:t>”</w:t>
      </w:r>
      <w:r>
        <w:rPr>
          <w:color w:val="000000"/>
        </w:rPr>
        <w:t>，驱动程序按绝对号控制设备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</w:t>
      </w:r>
      <w:r>
        <w:rPr>
          <w:color w:val="000000"/>
        </w:rPr>
        <w:t>UNIX</w:t>
      </w:r>
      <w:r>
        <w:rPr>
          <w:color w:val="000000"/>
        </w:rPr>
        <w:t>为每一类设备赋予一个编号，称为</w:t>
      </w:r>
      <w:r>
        <w:rPr>
          <w:color w:val="000000"/>
        </w:rPr>
        <w:t>“</w:t>
      </w:r>
      <w:r>
        <w:rPr>
          <w:color w:val="000000"/>
        </w:rPr>
        <w:t>设备号</w:t>
      </w:r>
      <w:r>
        <w:rPr>
          <w:rFonts w:hint="eastAsia"/>
          <w:color w:val="000000"/>
        </w:rPr>
        <w:t>”</w:t>
      </w:r>
      <w:r>
        <w:rPr>
          <w:color w:val="000000"/>
        </w:rPr>
        <w:t>，驱动程序按设备号控制设备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20</w:t>
      </w:r>
      <w:r>
        <w:rPr>
          <w:color w:val="000000"/>
        </w:rPr>
        <w:t>．关于</w:t>
      </w:r>
      <w:r>
        <w:rPr>
          <w:color w:val="000000"/>
        </w:rPr>
        <w:t>UNIX</w:t>
      </w:r>
      <w:r>
        <w:rPr>
          <w:color w:val="000000"/>
        </w:rPr>
        <w:t>的系统调用分类，正确的说明是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．有进程控制类、文件类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．有进程控制类、文件操作类、</w:t>
      </w:r>
      <w:r>
        <w:rPr>
          <w:color w:val="000000"/>
        </w:rPr>
        <w:t>SHELL</w:t>
      </w:r>
      <w:r>
        <w:rPr>
          <w:color w:val="000000"/>
        </w:rPr>
        <w:t>类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．有进程控制类、文件操作类、信号与时间类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．有进程控制类、文件操作类、</w:t>
      </w:r>
      <w:r>
        <w:rPr>
          <w:color w:val="000000"/>
        </w:rPr>
        <w:t>SHELL</w:t>
      </w:r>
      <w:r>
        <w:rPr>
          <w:color w:val="000000"/>
        </w:rPr>
        <w:t>类、信号与时间类</w:t>
      </w:r>
    </w:p>
    <w:p w:rsidR="0046359D" w:rsidRDefault="00B72642">
      <w:pPr>
        <w:pStyle w:val="a4"/>
        <w:tabs>
          <w:tab w:val="left" w:pos="3828"/>
          <w:tab w:val="left" w:pos="4111"/>
        </w:tabs>
        <w:spacing w:line="400" w:lineRule="atLeast"/>
        <w:ind w:left="365" w:hangingChars="173" w:hanging="36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二、多项选择题</w:t>
      </w:r>
      <w:r>
        <w:rPr>
          <w:rFonts w:ascii="Times New Roman" w:hAnsi="Times New Roman" w:cs="Times New Roman" w:hint="eastAsia"/>
          <w:b/>
          <w:bCs/>
        </w:rPr>
        <w:t>(</w:t>
      </w:r>
      <w:r>
        <w:rPr>
          <w:rFonts w:ascii="Times New Roman" w:hAnsi="Times New Roman" w:cs="Times New Roman" w:hint="eastAsia"/>
          <w:b/>
          <w:bCs/>
        </w:rPr>
        <w:t>本大题共</w:t>
      </w:r>
      <w:r>
        <w:rPr>
          <w:rFonts w:ascii="Times New Roman" w:hAnsi="Times New Roman" w:cs="Times New Roman" w:hint="eastAsia"/>
          <w:b/>
          <w:bCs/>
        </w:rPr>
        <w:t>5</w:t>
      </w:r>
      <w:r>
        <w:rPr>
          <w:rFonts w:ascii="Times New Roman" w:hAnsi="Times New Roman" w:cs="Times New Roman" w:hint="eastAsia"/>
          <w:b/>
          <w:bCs/>
        </w:rPr>
        <w:t>小题，每小题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分，共</w:t>
      </w:r>
      <w:r>
        <w:rPr>
          <w:rFonts w:ascii="Times New Roman" w:hAnsi="Times New Roman" w:cs="Times New Roman" w:hint="eastAsia"/>
          <w:b/>
          <w:bCs/>
        </w:rPr>
        <w:t>10</w:t>
      </w:r>
      <w:r>
        <w:rPr>
          <w:rFonts w:ascii="Times New Roman" w:hAnsi="Times New Roman" w:cs="Times New Roman" w:hint="eastAsia"/>
          <w:b/>
          <w:bCs/>
        </w:rPr>
        <w:t>分</w:t>
      </w:r>
      <w:r>
        <w:rPr>
          <w:rFonts w:ascii="Times New Roman" w:hAnsi="Times New Roman" w:cs="Times New Roman" w:hint="eastAsia"/>
          <w:b/>
          <w:bCs/>
        </w:rPr>
        <w:t>)</w:t>
      </w:r>
    </w:p>
    <w:p w:rsidR="0046359D" w:rsidRDefault="00B72642">
      <w:pPr>
        <w:pStyle w:val="a4"/>
        <w:tabs>
          <w:tab w:val="left" w:pos="3828"/>
          <w:tab w:val="left" w:pos="4111"/>
        </w:tabs>
        <w:spacing w:line="400" w:lineRule="atLeast"/>
        <w:ind w:leftChars="171" w:left="35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在每小题列出的五个备选项中有二至五个是符合题目要求的，请将其代码填写在题后的括号内。错选、多选、少选或未选均无分。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21</w:t>
      </w:r>
      <w:r>
        <w:rPr>
          <w:color w:val="000000"/>
        </w:rPr>
        <w:t>．若中央处理器取出一条指令后拒绝执行，并形成</w:t>
      </w:r>
      <w:r>
        <w:rPr>
          <w:color w:val="000000"/>
        </w:rPr>
        <w:t>“</w:t>
      </w:r>
      <w:r>
        <w:rPr>
          <w:color w:val="000000"/>
        </w:rPr>
        <w:t>非法操作</w:t>
      </w:r>
      <w:r>
        <w:rPr>
          <w:color w:val="000000"/>
        </w:rPr>
        <w:t>”</w:t>
      </w:r>
      <w:r>
        <w:rPr>
          <w:color w:val="000000"/>
        </w:rPr>
        <w:t>事件，这是因为</w:t>
      </w:r>
    </w:p>
    <w:p w:rsidR="0046359D" w:rsidRDefault="00B72642">
      <w:pPr>
        <w:tabs>
          <w:tab w:val="left" w:pos="4111"/>
        </w:tabs>
        <w:spacing w:line="400" w:lineRule="atLeast"/>
        <w:jc w:val="right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．取到的是一条访管指令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．目态时取到了</w:t>
      </w:r>
      <w:r>
        <w:rPr>
          <w:rFonts w:hint="eastAsia"/>
          <w:color w:val="000000"/>
        </w:rPr>
        <w:t>“</w:t>
      </w:r>
      <w:r>
        <w:rPr>
          <w:color w:val="000000"/>
        </w:rPr>
        <w:t>启动</w:t>
      </w:r>
      <w:r>
        <w:rPr>
          <w:rFonts w:hint="eastAsia"/>
          <w:color w:val="000000"/>
        </w:rPr>
        <w:t>I/</w:t>
      </w:r>
      <w:r>
        <w:rPr>
          <w:color w:val="000000"/>
        </w:rPr>
        <w:t>O</w:t>
      </w:r>
      <w:r>
        <w:rPr>
          <w:rFonts w:hint="eastAsia"/>
          <w:color w:val="000000"/>
        </w:rPr>
        <w:t>”</w:t>
      </w:r>
      <w:r>
        <w:rPr>
          <w:color w:val="000000"/>
        </w:rPr>
        <w:t>指令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．管态时取到了</w:t>
      </w:r>
      <w:r>
        <w:rPr>
          <w:color w:val="000000"/>
        </w:rPr>
        <w:t>“</w:t>
      </w:r>
      <w:r>
        <w:rPr>
          <w:color w:val="000000"/>
        </w:rPr>
        <w:t>启动</w:t>
      </w:r>
      <w:r>
        <w:rPr>
          <w:color w:val="000000"/>
        </w:rPr>
        <w:t>I</w:t>
      </w:r>
      <w:r>
        <w:rPr>
          <w:color w:val="000000"/>
        </w:rPr>
        <w:t>／</w:t>
      </w:r>
      <w:r>
        <w:rPr>
          <w:color w:val="000000"/>
        </w:rPr>
        <w:t>O</w:t>
      </w:r>
      <w:r>
        <w:rPr>
          <w:rFonts w:hint="eastAsia"/>
          <w:color w:val="000000"/>
        </w:rPr>
        <w:t>”</w:t>
      </w:r>
      <w:r>
        <w:rPr>
          <w:color w:val="000000"/>
        </w:rPr>
        <w:t>指令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．从应用程序中取到了特权指令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．从编译程序中取到了特权指令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22</w:t>
      </w:r>
      <w:r>
        <w:rPr>
          <w:color w:val="000000"/>
        </w:rPr>
        <w:t>．关于虚拟存储管理，正确说明的是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．页式存储管理是以页为单位管理主存和辅助存储器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B</w:t>
      </w:r>
      <w:r>
        <w:rPr>
          <w:color w:val="000000"/>
        </w:rPr>
        <w:t>．段式存储管理是以段为单位</w:t>
      </w:r>
      <w:r>
        <w:rPr>
          <w:color w:val="000000"/>
        </w:rPr>
        <w:t>管理主存和辅助存储器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．段页式存储管理是以段为单</w:t>
      </w:r>
      <w:r>
        <w:rPr>
          <w:rFonts w:hint="eastAsia"/>
          <w:color w:val="000000"/>
        </w:rPr>
        <w:t>位管理主存，以页为单位管理辅助存储器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>．段页式存储管理是以页为单位管理主存，以段为单位管理辅助存储器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．段页式存储管理是以页为单位管理主存，以页为单位管理辅助存储器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23</w:t>
      </w:r>
      <w:r>
        <w:rPr>
          <w:color w:val="000000"/>
        </w:rPr>
        <w:t>．要考虑磁头当前移动方向的移臂调度算法是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．最短寻找时间优先调度算法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．先来先服务调度算法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．电梯调度算法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．单向扫描调度算法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．优先级调度算法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24</w:t>
      </w:r>
      <w:r>
        <w:rPr>
          <w:color w:val="000000"/>
        </w:rPr>
        <w:t>．一个进程独占处理器顺序执行时具有封闭性和可再现</w:t>
      </w:r>
      <w:r>
        <w:rPr>
          <w:rFonts w:hint="eastAsia"/>
          <w:color w:val="000000"/>
        </w:rPr>
        <w:t>性</w:t>
      </w:r>
      <w:r>
        <w:rPr>
          <w:color w:val="000000"/>
        </w:rPr>
        <w:t>，其含义是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．进程执行的结果只取决于</w:t>
      </w:r>
      <w:r>
        <w:rPr>
          <w:color w:val="000000"/>
        </w:rPr>
        <w:t>进程本身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．进程执行的速度对执</w:t>
      </w:r>
      <w:r>
        <w:rPr>
          <w:rFonts w:hint="eastAsia"/>
          <w:color w:val="000000"/>
        </w:rPr>
        <w:t>行结果有影响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．进程多次执行时其执行结果均相同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．进程执行时不会发生中断事件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E</w:t>
      </w:r>
      <w:r>
        <w:rPr>
          <w:color w:val="000000"/>
        </w:rPr>
        <w:t>．当外界发生中断事件时不影响进程的执行速度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25</w:t>
      </w:r>
      <w:r>
        <w:rPr>
          <w:color w:val="000000"/>
        </w:rPr>
        <w:t>．</w:t>
      </w:r>
      <w:r>
        <w:rPr>
          <w:color w:val="000000"/>
        </w:rPr>
        <w:t>UNIX</w:t>
      </w:r>
      <w:r>
        <w:rPr>
          <w:color w:val="000000"/>
        </w:rPr>
        <w:t>进程的状态有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        </w:t>
      </w:r>
      <w:r>
        <w:rPr>
          <w:rFonts w:hint="eastAsia"/>
          <w:color w:val="000000"/>
        </w:rPr>
        <w:t>）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>．创建</w:t>
      </w:r>
      <w:r>
        <w:rPr>
          <w:rFonts w:hint="eastAsia"/>
          <w:color w:val="000000"/>
        </w:rPr>
        <w:tab/>
      </w:r>
      <w:r>
        <w:rPr>
          <w:color w:val="000000"/>
        </w:rPr>
        <w:t>B</w:t>
      </w:r>
      <w:r>
        <w:rPr>
          <w:color w:val="000000"/>
        </w:rPr>
        <w:t>．运行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C</w:t>
      </w:r>
      <w:r>
        <w:rPr>
          <w:color w:val="000000"/>
        </w:rPr>
        <w:t>．就绪</w:t>
      </w:r>
      <w:r>
        <w:rPr>
          <w:rFonts w:hint="eastAsia"/>
          <w:color w:val="000000"/>
        </w:rPr>
        <w:tab/>
      </w:r>
      <w:r>
        <w:rPr>
          <w:color w:val="000000"/>
        </w:rPr>
        <w:t>D</w:t>
      </w:r>
      <w:r>
        <w:rPr>
          <w:color w:val="000000"/>
        </w:rPr>
        <w:t>．睡眠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lastRenderedPageBreak/>
        <w:t>E</w:t>
      </w:r>
      <w:r>
        <w:rPr>
          <w:color w:val="000000"/>
        </w:rPr>
        <w:t>．僵死</w:t>
      </w:r>
    </w:p>
    <w:p w:rsidR="0046359D" w:rsidRDefault="00B72642">
      <w:pPr>
        <w:spacing w:line="400" w:lineRule="atLeast"/>
        <w:rPr>
          <w:b/>
          <w:bCs/>
        </w:rPr>
      </w:pPr>
      <w:r>
        <w:rPr>
          <w:rFonts w:hint="eastAsia"/>
          <w:b/>
          <w:bCs/>
        </w:rPr>
        <w:t>三、填空题（本大题共</w:t>
      </w: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小题，每空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14</w:t>
      </w:r>
      <w:r>
        <w:rPr>
          <w:rFonts w:hint="eastAsia"/>
          <w:b/>
          <w:bCs/>
        </w:rPr>
        <w:t>分）</w:t>
      </w:r>
    </w:p>
    <w:p w:rsidR="0046359D" w:rsidRDefault="00B72642">
      <w:pPr>
        <w:spacing w:line="400" w:lineRule="atLeast"/>
        <w:ind w:firstLineChars="200" w:firstLine="422"/>
      </w:pPr>
      <w:r>
        <w:rPr>
          <w:rFonts w:hint="eastAsia"/>
          <w:b/>
          <w:bCs/>
        </w:rPr>
        <w:t>请在每小题的空格中填上正确答案。错填、不填均无分。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26</w:t>
      </w:r>
      <w:r>
        <w:rPr>
          <w:color w:val="000000"/>
        </w:rPr>
        <w:t>．网络操作系统把计算机网络中的各台计算机有机地互连起来，实现各台计算机之间的</w:t>
      </w:r>
    </w:p>
    <w:p w:rsidR="0046359D" w:rsidRDefault="00B72642">
      <w:pPr>
        <w:tabs>
          <w:tab w:val="left" w:pos="4111"/>
        </w:tabs>
        <w:spacing w:line="400" w:lineRule="atLeast"/>
        <w:ind w:firstLineChars="200" w:firstLine="420"/>
        <w:rPr>
          <w:color w:val="000000"/>
        </w:rPr>
      </w:pPr>
      <w:r>
        <w:t>___________</w:t>
      </w:r>
      <w:r>
        <w:rPr>
          <w:color w:val="000000"/>
        </w:rPr>
        <w:t>及网络中各种资源的</w:t>
      </w:r>
      <w:r>
        <w:t>___________</w:t>
      </w:r>
      <w:r>
        <w:rPr>
          <w:color w:val="000000"/>
        </w:rPr>
        <w:t>。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27</w:t>
      </w:r>
      <w:r>
        <w:rPr>
          <w:color w:val="000000"/>
        </w:rPr>
        <w:t>．为减少处理器的空闲时间，提高它的利用率，可采用</w:t>
      </w:r>
      <w:r>
        <w:t>___________</w:t>
      </w:r>
      <w:r>
        <w:rPr>
          <w:color w:val="000000"/>
        </w:rPr>
        <w:t>技术。</w:t>
      </w:r>
    </w:p>
    <w:p w:rsidR="0046359D" w:rsidRDefault="00B72642">
      <w:pPr>
        <w:tabs>
          <w:tab w:val="left" w:pos="4111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28</w:t>
      </w:r>
      <w:r>
        <w:rPr>
          <w:color w:val="000000"/>
        </w:rPr>
        <w:t>．中断装置是按预定的顺序响应同时出现的多个中断事件，把这个预定的顺序称为</w:t>
      </w:r>
      <w:r>
        <w:t>___________</w:t>
      </w:r>
      <w:r>
        <w:rPr>
          <w:rFonts w:hint="eastAsia"/>
          <w:color w:val="000000"/>
        </w:rPr>
        <w:t>。</w:t>
      </w:r>
    </w:p>
    <w:p w:rsidR="0046359D" w:rsidRDefault="00B72642">
      <w:pPr>
        <w:tabs>
          <w:tab w:val="left" w:pos="4111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29</w:t>
      </w:r>
      <w:r>
        <w:rPr>
          <w:color w:val="000000"/>
        </w:rPr>
        <w:t>．页式虚拟存储管理是在</w:t>
      </w:r>
      <w:r>
        <w:t>___________</w:t>
      </w:r>
      <w:r>
        <w:rPr>
          <w:color w:val="000000"/>
        </w:rPr>
        <w:t>的基础上实现虚拟存储器的，首先需要把作业信息作为副本存放在磁盘上，作业执行时，把作业的</w:t>
      </w:r>
      <w:r>
        <w:rPr>
          <w:color w:val="000000"/>
        </w:rPr>
        <w:t>__________</w:t>
      </w:r>
      <w:r>
        <w:rPr>
          <w:color w:val="000000"/>
        </w:rPr>
        <w:t>装入主存储器。</w:t>
      </w:r>
    </w:p>
    <w:p w:rsidR="0046359D" w:rsidRDefault="00B72642">
      <w:pPr>
        <w:tabs>
          <w:tab w:val="left" w:pos="4111"/>
        </w:tabs>
        <w:spacing w:line="400" w:lineRule="atLeast"/>
        <w:rPr>
          <w:color w:val="000000"/>
        </w:rPr>
      </w:pPr>
      <w:r>
        <w:rPr>
          <w:color w:val="000000"/>
        </w:rPr>
        <w:t>30</w:t>
      </w:r>
      <w:r>
        <w:rPr>
          <w:color w:val="000000"/>
        </w:rPr>
        <w:t>．能实</w:t>
      </w:r>
      <w:r>
        <w:rPr>
          <w:color w:val="000000"/>
        </w:rPr>
        <w:t>现文件长度可变的磁盘文件物理结构是</w:t>
      </w:r>
      <w:r>
        <w:t>___________</w:t>
      </w:r>
      <w:r>
        <w:rPr>
          <w:color w:val="000000"/>
        </w:rPr>
        <w:t>和</w:t>
      </w:r>
      <w:r>
        <w:t>___________</w:t>
      </w:r>
      <w:r>
        <w:rPr>
          <w:color w:val="000000"/>
        </w:rPr>
        <w:t>。</w:t>
      </w:r>
    </w:p>
    <w:p w:rsidR="0046359D" w:rsidRDefault="00B72642">
      <w:pPr>
        <w:tabs>
          <w:tab w:val="left" w:pos="4111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31</w:t>
      </w:r>
      <w:r>
        <w:rPr>
          <w:color w:val="000000"/>
        </w:rPr>
        <w:t>．操作系统的设备管理部分能</w:t>
      </w:r>
      <w:r>
        <w:rPr>
          <w:rFonts w:hint="eastAsia"/>
          <w:color w:val="000000"/>
        </w:rPr>
        <w:t>实现对设备的全面管理，其目的主要有两个，一是为了</w:t>
      </w:r>
      <w:r>
        <w:t>___________</w:t>
      </w:r>
      <w:r>
        <w:rPr>
          <w:color w:val="000000"/>
        </w:rPr>
        <w:t>，二是为了防止用户误用外围设备而影响</w:t>
      </w:r>
      <w:r>
        <w:t>___________</w:t>
      </w:r>
      <w:r>
        <w:rPr>
          <w:color w:val="000000"/>
        </w:rPr>
        <w:t>。</w:t>
      </w:r>
    </w:p>
    <w:p w:rsidR="0046359D" w:rsidRDefault="00B72642">
      <w:pPr>
        <w:tabs>
          <w:tab w:val="left" w:pos="4111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32</w:t>
      </w:r>
      <w:r>
        <w:rPr>
          <w:color w:val="000000"/>
        </w:rPr>
        <w:t>．终端用户控制终端作业的执行大致有四个阶段：终端的连接、</w:t>
      </w:r>
      <w:r>
        <w:t>___________</w:t>
      </w:r>
      <w:r>
        <w:rPr>
          <w:color w:val="000000"/>
        </w:rPr>
        <w:t>、</w:t>
      </w:r>
      <w:r>
        <w:t>___________</w:t>
      </w:r>
      <w:r>
        <w:rPr>
          <w:color w:val="000000"/>
        </w:rPr>
        <w:t>和用户退出。</w:t>
      </w:r>
    </w:p>
    <w:p w:rsidR="0046359D" w:rsidRDefault="00B72642">
      <w:pPr>
        <w:tabs>
          <w:tab w:val="left" w:pos="4111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33</w:t>
      </w:r>
      <w:r>
        <w:rPr>
          <w:color w:val="000000"/>
        </w:rPr>
        <w:t>．当若干进程需求资源的总数大于系统能提供的资源数时，进程间就会出现竞争资源的现象，如果对进程竞争的资源</w:t>
      </w:r>
      <w:r>
        <w:t>___________</w:t>
      </w:r>
      <w:r>
        <w:rPr>
          <w:color w:val="000000"/>
        </w:rPr>
        <w:t>就会引起死锁。</w:t>
      </w:r>
    </w:p>
    <w:p w:rsidR="0046359D" w:rsidRDefault="00B72642">
      <w:pPr>
        <w:tabs>
          <w:tab w:val="left" w:pos="4111"/>
        </w:tabs>
        <w:spacing w:line="400" w:lineRule="atLeast"/>
        <w:ind w:left="420" w:hangingChars="200" w:hanging="420"/>
        <w:rPr>
          <w:color w:val="000000"/>
        </w:rPr>
      </w:pPr>
      <w:r>
        <w:rPr>
          <w:color w:val="000000"/>
        </w:rPr>
        <w:t>3</w:t>
      </w:r>
      <w:r>
        <w:rPr>
          <w:color w:val="000000"/>
        </w:rPr>
        <w:t>4</w:t>
      </w:r>
      <w:r>
        <w:rPr>
          <w:color w:val="000000"/>
        </w:rPr>
        <w:t>．如果资源分配图中有环路，且每个资源类中只有一个资源，则环路中的进程都</w:t>
      </w:r>
      <w:r>
        <w:t>___________</w:t>
      </w:r>
      <w:r>
        <w:rPr>
          <w:color w:val="000000"/>
        </w:rPr>
        <w:t>。</w:t>
      </w:r>
    </w:p>
    <w:p w:rsidR="0046359D" w:rsidRDefault="00B72642">
      <w:pPr>
        <w:spacing w:line="400" w:lineRule="atLeast"/>
        <w:rPr>
          <w:b/>
          <w:bCs/>
        </w:rPr>
      </w:pPr>
      <w:r>
        <w:rPr>
          <w:rFonts w:hint="eastAsia"/>
          <w:b/>
          <w:bCs/>
        </w:rPr>
        <w:t>四、简答题（本大题共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小题，每小题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分）</w:t>
      </w:r>
    </w:p>
    <w:p w:rsidR="0046359D" w:rsidRDefault="00B72642">
      <w:pPr>
        <w:spacing w:line="400" w:lineRule="atLeast"/>
        <w:rPr>
          <w:color w:val="000000"/>
        </w:rPr>
      </w:pPr>
      <w:r>
        <w:rPr>
          <w:color w:val="000000"/>
        </w:rPr>
        <w:t>35</w:t>
      </w:r>
      <w:r>
        <w:rPr>
          <w:color w:val="000000"/>
        </w:rPr>
        <w:t>．为什么要研究操作系统的结</w:t>
      </w:r>
      <w:r>
        <w:rPr>
          <w:rFonts w:hint="eastAsia"/>
          <w:color w:val="000000"/>
        </w:rPr>
        <w:t>构</w:t>
      </w:r>
      <w:r>
        <w:rPr>
          <w:color w:val="000000"/>
        </w:rPr>
        <w:t>?</w:t>
      </w:r>
    </w:p>
    <w:p w:rsidR="0046359D" w:rsidRDefault="00B72642">
      <w:pPr>
        <w:spacing w:line="400" w:lineRule="atLeast"/>
        <w:rPr>
          <w:color w:val="000000"/>
        </w:rPr>
      </w:pPr>
      <w:r>
        <w:rPr>
          <w:rFonts w:hint="eastAsia"/>
          <w:color w:val="000000"/>
        </w:rPr>
        <w:t>36</w:t>
      </w:r>
      <w:r>
        <w:rPr>
          <w:rFonts w:hint="eastAsia"/>
          <w:color w:val="000000"/>
        </w:rPr>
        <w:t>．进程与程序有什么区别？为什么要引入进程？</w:t>
      </w:r>
    </w:p>
    <w:p w:rsidR="0046359D" w:rsidRDefault="00B72642">
      <w:pPr>
        <w:spacing w:line="400" w:lineRule="atLeast"/>
        <w:ind w:left="420" w:hangingChars="200" w:hanging="420"/>
        <w:rPr>
          <w:color w:val="000000"/>
        </w:rPr>
      </w:pPr>
      <w:r>
        <w:rPr>
          <w:rFonts w:hint="eastAsia"/>
          <w:color w:val="000000"/>
        </w:rPr>
        <w:t>37</w:t>
      </w:r>
      <w:r>
        <w:rPr>
          <w:rFonts w:hint="eastAsia"/>
          <w:color w:val="000000"/>
        </w:rPr>
        <w:t>．当磁头处于</w:t>
      </w:r>
      <w:r>
        <w:rPr>
          <w:rFonts w:hint="eastAsia"/>
          <w:color w:val="000000"/>
        </w:rPr>
        <w:t>70</w:t>
      </w:r>
      <w:r>
        <w:rPr>
          <w:rFonts w:hint="eastAsia"/>
          <w:color w:val="000000"/>
        </w:rPr>
        <w:t>号磁道时，有</w:t>
      </w:r>
      <w:r>
        <w:rPr>
          <w:rFonts w:hint="eastAsia"/>
          <w:color w:val="000000"/>
        </w:rPr>
        <w:t>9</w:t>
      </w:r>
      <w:r>
        <w:rPr>
          <w:rFonts w:hint="eastAsia"/>
          <w:color w:val="000000"/>
        </w:rPr>
        <w:t>个进程先后提出读写请求，涉及盘的柱面号为</w:t>
      </w:r>
      <w:r>
        <w:rPr>
          <w:rFonts w:hint="eastAsia"/>
          <w:color w:val="000000"/>
        </w:rPr>
        <w:t>63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57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34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88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91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103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76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18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</w:rPr>
        <w:t>128</w:t>
      </w:r>
      <w:r>
        <w:rPr>
          <w:rFonts w:hint="eastAsia"/>
          <w:color w:val="000000"/>
        </w:rPr>
        <w:t>，约定</w:t>
      </w:r>
      <w:r>
        <w:rPr>
          <w:color w:val="000000"/>
        </w:rPr>
        <w:t>down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方向提供服务。</w:t>
      </w:r>
    </w:p>
    <w:p w:rsidR="0046359D" w:rsidRDefault="00B72642">
      <w:pPr>
        <w:spacing w:line="400" w:lineRule="atLeast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要求：（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）写出按单向扫描</w:t>
      </w:r>
      <w:r>
        <w:rPr>
          <w:rFonts w:hint="eastAsia"/>
          <w:color w:val="000000"/>
        </w:rPr>
        <w:t>CSCAN</w:t>
      </w:r>
      <w:r>
        <w:rPr>
          <w:rFonts w:hint="eastAsia"/>
          <w:color w:val="000000"/>
        </w:rPr>
        <w:t>调度算法的调度次序。</w:t>
      </w:r>
    </w:p>
    <w:p w:rsidR="0046359D" w:rsidRDefault="00B72642">
      <w:pPr>
        <w:spacing w:line="400" w:lineRule="atLeast"/>
        <w:ind w:firstLineChars="400" w:firstLine="84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）计算按这种调度算法时的平均寻道数。</w:t>
      </w:r>
    </w:p>
    <w:p w:rsidR="0046359D" w:rsidRDefault="00B72642">
      <w:pPr>
        <w:spacing w:line="400" w:lineRule="atLeast"/>
        <w:rPr>
          <w:color w:val="000000"/>
        </w:rPr>
      </w:pPr>
      <w:r>
        <w:rPr>
          <w:rFonts w:hint="eastAsia"/>
          <w:color w:val="000000"/>
        </w:rPr>
        <w:t>38</w:t>
      </w:r>
      <w:r>
        <w:rPr>
          <w:rFonts w:hint="eastAsia"/>
          <w:color w:val="000000"/>
        </w:rPr>
        <w:t>．简述批处理操作系统的作业调度和作业调度选择作业的必要条件。</w:t>
      </w:r>
    </w:p>
    <w:p w:rsidR="0046359D" w:rsidRDefault="00B72642">
      <w:pPr>
        <w:spacing w:line="400" w:lineRule="atLeast"/>
        <w:rPr>
          <w:color w:val="000000"/>
        </w:rPr>
      </w:pPr>
      <w:r>
        <w:rPr>
          <w:rFonts w:hint="eastAsia"/>
          <w:color w:val="000000"/>
        </w:rPr>
        <w:t>39</w:t>
      </w:r>
      <w:r>
        <w:rPr>
          <w:rFonts w:hint="eastAsia"/>
          <w:color w:val="000000"/>
        </w:rPr>
        <w:t>．简述为了降低换进换出的频率并提高系统效率，</w:t>
      </w:r>
      <w:r>
        <w:rPr>
          <w:rFonts w:hint="eastAsia"/>
          <w:color w:val="000000"/>
        </w:rPr>
        <w:t>UNIX</w:t>
      </w:r>
      <w:r>
        <w:rPr>
          <w:rFonts w:hint="eastAsia"/>
          <w:color w:val="000000"/>
        </w:rPr>
        <w:t>系统的交换进程采用的措施。</w:t>
      </w:r>
    </w:p>
    <w:p w:rsidR="0046359D" w:rsidRDefault="00B72642">
      <w:pPr>
        <w:spacing w:line="400" w:lineRule="atLeast"/>
        <w:ind w:left="422" w:hangingChars="200" w:hanging="422"/>
        <w:rPr>
          <w:b/>
          <w:bCs/>
        </w:rPr>
      </w:pPr>
      <w:r>
        <w:rPr>
          <w:rFonts w:hint="eastAsia"/>
          <w:b/>
          <w:bCs/>
        </w:rPr>
        <w:t>五、综合题（本大题共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小题，第</w:t>
      </w:r>
      <w:r>
        <w:rPr>
          <w:rFonts w:hint="eastAsia"/>
          <w:b/>
          <w:bCs/>
        </w:rPr>
        <w:t>40</w:t>
      </w:r>
      <w:r>
        <w:rPr>
          <w:rFonts w:hint="eastAsia"/>
          <w:b/>
          <w:bCs/>
        </w:rPr>
        <w:t>小题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分、第</w:t>
      </w:r>
      <w:r>
        <w:rPr>
          <w:rFonts w:hint="eastAsia"/>
          <w:b/>
          <w:bCs/>
        </w:rPr>
        <w:t>41</w:t>
      </w:r>
      <w:r>
        <w:rPr>
          <w:rFonts w:hint="eastAsia"/>
          <w:b/>
          <w:bCs/>
        </w:rPr>
        <w:t>小题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分、第</w:t>
      </w:r>
      <w:r>
        <w:rPr>
          <w:rFonts w:hint="eastAsia"/>
          <w:b/>
          <w:bCs/>
        </w:rPr>
        <w:t>42</w:t>
      </w:r>
      <w:r>
        <w:rPr>
          <w:rFonts w:hint="eastAsia"/>
          <w:b/>
          <w:bCs/>
        </w:rPr>
        <w:t>小题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分、第</w:t>
      </w:r>
      <w:r>
        <w:rPr>
          <w:rFonts w:hint="eastAsia"/>
          <w:b/>
          <w:bCs/>
        </w:rPr>
        <w:t>43</w:t>
      </w:r>
      <w:r>
        <w:rPr>
          <w:rFonts w:hint="eastAsia"/>
          <w:b/>
          <w:bCs/>
        </w:rPr>
        <w:t>小题</w:t>
      </w:r>
      <w:r>
        <w:rPr>
          <w:rFonts w:hint="eastAsia"/>
          <w:b/>
          <w:bCs/>
        </w:rPr>
        <w:t>8</w:t>
      </w:r>
      <w:r>
        <w:rPr>
          <w:rFonts w:hint="eastAsia"/>
          <w:b/>
          <w:bCs/>
        </w:rPr>
        <w:t>分，共</w:t>
      </w:r>
      <w:r>
        <w:rPr>
          <w:rFonts w:hint="eastAsia"/>
          <w:b/>
          <w:bCs/>
        </w:rPr>
        <w:t>36</w:t>
      </w:r>
      <w:r>
        <w:rPr>
          <w:rFonts w:hint="eastAsia"/>
          <w:b/>
          <w:bCs/>
        </w:rPr>
        <w:t>分）</w:t>
      </w:r>
    </w:p>
    <w:p w:rsidR="0046359D" w:rsidRDefault="00B72642">
      <w:pPr>
        <w:spacing w:line="400" w:lineRule="atLeast"/>
        <w:ind w:left="840" w:hangingChars="400" w:hanging="840"/>
      </w:pPr>
      <w:r>
        <w:rPr>
          <w:rFonts w:hint="eastAsia"/>
        </w:rPr>
        <w:t>40</w:t>
      </w:r>
      <w:r>
        <w:rPr>
          <w:rFonts w:hint="eastAsia"/>
        </w:rPr>
        <w:t>．（</w:t>
      </w:r>
      <w:r>
        <w:rPr>
          <w:rFonts w:hint="eastAsia"/>
        </w:rPr>
        <w:t>1</w:t>
      </w:r>
      <w:r>
        <w:rPr>
          <w:rFonts w:hint="eastAsia"/>
        </w:rPr>
        <w:t>）一个</w:t>
      </w:r>
      <w:r>
        <w:rPr>
          <w:rFonts w:hint="eastAsia"/>
        </w:rPr>
        <w:t>32</w:t>
      </w:r>
      <w:r>
        <w:rPr>
          <w:rFonts w:hint="eastAsia"/>
        </w:rPr>
        <w:t>位计算机系统有主存</w:t>
      </w:r>
      <w:r>
        <w:rPr>
          <w:rFonts w:hint="eastAsia"/>
        </w:rPr>
        <w:t>128M</w:t>
      </w:r>
      <w:r>
        <w:rPr>
          <w:rFonts w:hint="eastAsia"/>
        </w:rPr>
        <w:t>和辅助存储器</w:t>
      </w:r>
      <w:r>
        <w:rPr>
          <w:rFonts w:hint="eastAsia"/>
        </w:rPr>
        <w:t>10G</w:t>
      </w:r>
      <w:r>
        <w:rPr>
          <w:rFonts w:hint="eastAsia"/>
        </w:rPr>
        <w:t>，这个系统的虚拟空间是多少？</w:t>
      </w:r>
    </w:p>
    <w:p w:rsidR="0046359D" w:rsidRDefault="00B72642">
      <w:pPr>
        <w:spacing w:line="400" w:lineRule="atLeast"/>
        <w:ind w:left="840" w:hangingChars="400" w:hanging="840"/>
      </w:pP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）页式虚拟存储管理采用位示图技术，设主存有</w:t>
      </w:r>
      <w:r>
        <w:rPr>
          <w:rFonts w:hint="eastAsia"/>
        </w:rPr>
        <w:t>16384</w:t>
      </w:r>
      <w:r>
        <w:rPr>
          <w:rFonts w:hint="eastAsia"/>
        </w:rPr>
        <w:t>块，采用</w:t>
      </w:r>
      <w:r>
        <w:rPr>
          <w:rFonts w:hint="eastAsia"/>
        </w:rPr>
        <w:t>32</w:t>
      </w:r>
      <w:r>
        <w:rPr>
          <w:rFonts w:hint="eastAsia"/>
        </w:rPr>
        <w:t>位的</w:t>
      </w:r>
      <w:r>
        <w:rPr>
          <w:rFonts w:hint="eastAsia"/>
        </w:rPr>
        <w:t>512</w:t>
      </w:r>
      <w:r>
        <w:rPr>
          <w:rFonts w:hint="eastAsia"/>
        </w:rPr>
        <w:t>个字作为位示图。若块号、字号和位号</w:t>
      </w:r>
      <w:r>
        <w:rPr>
          <w:rFonts w:hint="eastAsia"/>
        </w:rPr>
        <w:t>（从高位到低位）分别从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>
          <w:rFonts w:hint="eastAsia"/>
        </w:rPr>
        <w:t>开始。试计算：</w:t>
      </w:r>
      <w:r>
        <w:rPr>
          <w:rFonts w:hint="eastAsia"/>
        </w:rPr>
        <w:t>5998</w:t>
      </w:r>
      <w:r>
        <w:rPr>
          <w:rFonts w:hint="eastAsia"/>
        </w:rPr>
        <w:t>块对应的字号和位号；</w:t>
      </w:r>
      <w:r>
        <w:rPr>
          <w:rFonts w:hint="eastAsia"/>
        </w:rPr>
        <w:t>198</w:t>
      </w:r>
      <w:r>
        <w:rPr>
          <w:rFonts w:hint="eastAsia"/>
        </w:rPr>
        <w:t>字的</w:t>
      </w:r>
      <w:r>
        <w:rPr>
          <w:rFonts w:hint="eastAsia"/>
        </w:rPr>
        <w:t>20</w:t>
      </w:r>
      <w:r>
        <w:rPr>
          <w:rFonts w:hint="eastAsia"/>
        </w:rPr>
        <w:t>位对应于哪一块？</w:t>
      </w:r>
    </w:p>
    <w:p w:rsidR="0046359D" w:rsidRDefault="00B72642">
      <w:pPr>
        <w:spacing w:line="400" w:lineRule="atLeast"/>
        <w:ind w:left="420" w:hangingChars="200" w:hanging="420"/>
      </w:pPr>
      <w:r>
        <w:rPr>
          <w:rFonts w:hint="eastAsia"/>
        </w:rPr>
        <w:t>41</w:t>
      </w:r>
      <w:r>
        <w:rPr>
          <w:rFonts w:hint="eastAsia"/>
        </w:rPr>
        <w:t>．假定某文件</w:t>
      </w:r>
      <w:r>
        <w:rPr>
          <w:rFonts w:hint="eastAsia"/>
        </w:rPr>
        <w:t>ABC</w:t>
      </w:r>
      <w:r>
        <w:rPr>
          <w:rFonts w:hint="eastAsia"/>
        </w:rPr>
        <w:t>以链接结构形式存放在磁盘上，逻辑记录大小为</w:t>
      </w:r>
      <w:r>
        <w:rPr>
          <w:rFonts w:hint="eastAsia"/>
        </w:rPr>
        <w:t>250</w:t>
      </w:r>
      <w:r>
        <w:rPr>
          <w:rFonts w:hint="eastAsia"/>
        </w:rPr>
        <w:t>个字节，共有</w:t>
      </w:r>
      <w:r>
        <w:rPr>
          <w:rFonts w:hint="eastAsia"/>
        </w:rPr>
        <w:t>6</w:t>
      </w:r>
      <w:r>
        <w:rPr>
          <w:rFonts w:hint="eastAsia"/>
        </w:rPr>
        <w:t>个逻辑记录，而磁盘块的大小为</w:t>
      </w:r>
      <w:r>
        <w:rPr>
          <w:rFonts w:hint="eastAsia"/>
        </w:rPr>
        <w:t>512</w:t>
      </w:r>
      <w:r>
        <w:rPr>
          <w:rFonts w:hint="eastAsia"/>
        </w:rPr>
        <w:t>个字节。</w:t>
      </w:r>
    </w:p>
    <w:p w:rsidR="0046359D" w:rsidRDefault="00B72642">
      <w:pPr>
        <w:spacing w:line="400" w:lineRule="atLeast"/>
        <w:ind w:firstLineChars="200" w:firstLine="420"/>
      </w:pPr>
      <w:r>
        <w:rPr>
          <w:rFonts w:hint="eastAsia"/>
        </w:rPr>
        <w:t>问：（</w:t>
      </w:r>
      <w:r>
        <w:rPr>
          <w:rFonts w:hint="eastAsia"/>
        </w:rPr>
        <w:t>1</w:t>
      </w:r>
      <w:r>
        <w:rPr>
          <w:rFonts w:hint="eastAsia"/>
        </w:rPr>
        <w:t>）为了提高磁盘空间的利用率，如何存放文件</w:t>
      </w:r>
      <w:r>
        <w:rPr>
          <w:rFonts w:hint="eastAsia"/>
        </w:rPr>
        <w:t>ABC</w:t>
      </w:r>
      <w:r>
        <w:rPr>
          <w:rFonts w:hint="eastAsia"/>
        </w:rPr>
        <w:t>？</w:t>
      </w:r>
    </w:p>
    <w:p w:rsidR="0046359D" w:rsidRDefault="00B72642">
      <w:pPr>
        <w:spacing w:line="400" w:lineRule="atLeast"/>
        <w:ind w:firstLineChars="100" w:firstLine="210"/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）画出文件</w:t>
      </w:r>
      <w:r>
        <w:rPr>
          <w:rFonts w:hint="eastAsia"/>
        </w:rPr>
        <w:t>ABC</w:t>
      </w:r>
      <w:r>
        <w:rPr>
          <w:rFonts w:hint="eastAsia"/>
        </w:rPr>
        <w:t>在盘上的结构。（文件占用什么磁盘块用户可自行设定）</w:t>
      </w:r>
    </w:p>
    <w:p w:rsidR="0046359D" w:rsidRDefault="00B72642">
      <w:pPr>
        <w:spacing w:line="400" w:lineRule="atLeast"/>
        <w:ind w:left="1050" w:hangingChars="500" w:hanging="1050"/>
      </w:pPr>
      <w:r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）若文件</w:t>
      </w:r>
      <w:r>
        <w:rPr>
          <w:rFonts w:hint="eastAsia"/>
        </w:rPr>
        <w:t>ABC</w:t>
      </w:r>
      <w:r>
        <w:rPr>
          <w:rFonts w:hint="eastAsia"/>
        </w:rPr>
        <w:t>已打开，写出读文件</w:t>
      </w:r>
      <w:r>
        <w:rPr>
          <w:rFonts w:hint="eastAsia"/>
        </w:rPr>
        <w:t>ABC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个逻辑记录到主存</w:t>
      </w:r>
      <w:r>
        <w:rPr>
          <w:rFonts w:hint="eastAsia"/>
        </w:rPr>
        <w:t>50000</w:t>
      </w:r>
      <w:r>
        <w:rPr>
          <w:rFonts w:hint="eastAsia"/>
        </w:rPr>
        <w:t>开始区域的主要工作步骤。</w:t>
      </w:r>
    </w:p>
    <w:p w:rsidR="0046359D" w:rsidRDefault="00B72642">
      <w:pPr>
        <w:spacing w:line="400" w:lineRule="atLeast"/>
        <w:ind w:left="420" w:hangingChars="200" w:hanging="420"/>
      </w:pPr>
      <w:r>
        <w:rPr>
          <w:rFonts w:hint="eastAsia"/>
        </w:rPr>
        <w:t>42</w:t>
      </w:r>
      <w:r>
        <w:rPr>
          <w:rFonts w:hint="eastAsia"/>
        </w:rPr>
        <w:t>．某杂技团进行走钢丝表演。在钢丝的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两端各有</w:t>
      </w:r>
      <w:r>
        <w:t>n</w:t>
      </w:r>
      <w:r>
        <w:rPr>
          <w:rFonts w:hint="eastAsia"/>
        </w:rPr>
        <w:t>名演员（</w:t>
      </w:r>
      <w:r>
        <w:t>n</w:t>
      </w:r>
      <w:r>
        <w:rPr>
          <w:rFonts w:hint="eastAsia"/>
        </w:rPr>
        <w:t>&gt;1</w:t>
      </w:r>
      <w:r>
        <w:rPr>
          <w:rFonts w:hint="eastAsia"/>
        </w:rPr>
        <w:t>）在等待表演。只要钢丝上无人时便允许一名演员从钢丝的一端走到另一端。现要求两端的演员交替地走钢丝，且从</w:t>
      </w:r>
      <w:r>
        <w:rPr>
          <w:rFonts w:hint="eastAsia"/>
        </w:rPr>
        <w:t>A</w:t>
      </w:r>
      <w:r>
        <w:rPr>
          <w:rFonts w:hint="eastAsia"/>
        </w:rPr>
        <w:t>端的一名演员先开始。请问，把一名演员看作一个进程时，怎样用</w:t>
      </w:r>
      <w:r>
        <w:rPr>
          <w:rFonts w:hint="eastAsia"/>
        </w:rPr>
        <w:t>PV</w:t>
      </w:r>
      <w:r>
        <w:rPr>
          <w:rFonts w:hint="eastAsia"/>
        </w:rPr>
        <w:t>操作来进行控制？请写出能进行正确管理的程序。</w:t>
      </w:r>
    </w:p>
    <w:p w:rsidR="0046359D" w:rsidRDefault="0046359D">
      <w:pPr>
        <w:spacing w:line="400" w:lineRule="atLeast"/>
      </w:pPr>
    </w:p>
    <w:p w:rsidR="0046359D" w:rsidRDefault="0046359D">
      <w:pPr>
        <w:spacing w:line="400" w:lineRule="atLeast"/>
      </w:pPr>
    </w:p>
    <w:p w:rsidR="0046359D" w:rsidRDefault="00B72642">
      <w:pPr>
        <w:spacing w:line="400" w:lineRule="atLeast"/>
      </w:pPr>
      <w:r>
        <w:rPr>
          <w:rFonts w:hint="eastAsia"/>
        </w:rPr>
        <w:t>43</w:t>
      </w:r>
      <w:r>
        <w:rPr>
          <w:rFonts w:hint="eastAsia"/>
        </w:rPr>
        <w:t>．进程资源的使用情况和可用情况如下表所示：（四个进程和三类资源）</w:t>
      </w:r>
    </w:p>
    <w:p w:rsidR="0046359D" w:rsidRDefault="0046359D">
      <w:pPr>
        <w:spacing w:line="400" w:lineRule="atLeast"/>
      </w:pPr>
    </w:p>
    <w:tbl>
      <w:tblPr>
        <w:tblW w:w="765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765"/>
        <w:gridCol w:w="766"/>
        <w:gridCol w:w="765"/>
        <w:gridCol w:w="766"/>
        <w:gridCol w:w="765"/>
        <w:gridCol w:w="765"/>
        <w:gridCol w:w="766"/>
        <w:gridCol w:w="765"/>
        <w:gridCol w:w="766"/>
      </w:tblGrid>
      <w:tr w:rsidR="0046359D">
        <w:trPr>
          <w:cantSplit/>
          <w:trHeight w:val="567"/>
        </w:trPr>
        <w:tc>
          <w:tcPr>
            <w:tcW w:w="765" w:type="dxa"/>
            <w:vMerge w:val="restart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进程</w:t>
            </w:r>
          </w:p>
        </w:tc>
        <w:tc>
          <w:tcPr>
            <w:tcW w:w="2296" w:type="dxa"/>
            <w:gridSpan w:val="3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当前已分配资源数量</w:t>
            </w:r>
          </w:p>
        </w:tc>
        <w:tc>
          <w:tcPr>
            <w:tcW w:w="2296" w:type="dxa"/>
            <w:gridSpan w:val="3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最大需求量</w:t>
            </w:r>
          </w:p>
        </w:tc>
        <w:tc>
          <w:tcPr>
            <w:tcW w:w="2297" w:type="dxa"/>
            <w:gridSpan w:val="3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系统可用资源数量</w:t>
            </w:r>
          </w:p>
        </w:tc>
      </w:tr>
      <w:tr w:rsidR="0046359D">
        <w:trPr>
          <w:cantSplit/>
          <w:trHeight w:val="567"/>
        </w:trPr>
        <w:tc>
          <w:tcPr>
            <w:tcW w:w="765" w:type="dxa"/>
            <w:vMerge/>
            <w:vAlign w:val="center"/>
          </w:tcPr>
          <w:p w:rsidR="0046359D" w:rsidRDefault="0046359D">
            <w:pPr>
              <w:spacing w:line="400" w:lineRule="atLeast"/>
              <w:jc w:val="center"/>
            </w:pPr>
          </w:p>
        </w:tc>
        <w:tc>
          <w:tcPr>
            <w:tcW w:w="765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R1</w:t>
            </w:r>
          </w:p>
        </w:tc>
        <w:tc>
          <w:tcPr>
            <w:tcW w:w="766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R2</w:t>
            </w:r>
          </w:p>
        </w:tc>
        <w:tc>
          <w:tcPr>
            <w:tcW w:w="765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R3</w:t>
            </w:r>
          </w:p>
        </w:tc>
        <w:tc>
          <w:tcPr>
            <w:tcW w:w="766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R1</w:t>
            </w:r>
          </w:p>
        </w:tc>
        <w:tc>
          <w:tcPr>
            <w:tcW w:w="765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R2</w:t>
            </w:r>
          </w:p>
        </w:tc>
        <w:tc>
          <w:tcPr>
            <w:tcW w:w="765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R3</w:t>
            </w:r>
          </w:p>
        </w:tc>
        <w:tc>
          <w:tcPr>
            <w:tcW w:w="766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R1</w:t>
            </w:r>
          </w:p>
        </w:tc>
        <w:tc>
          <w:tcPr>
            <w:tcW w:w="765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R2</w:t>
            </w:r>
          </w:p>
        </w:tc>
        <w:tc>
          <w:tcPr>
            <w:tcW w:w="766" w:type="dxa"/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R3</w:t>
            </w:r>
          </w:p>
        </w:tc>
      </w:tr>
      <w:tr w:rsidR="0046359D">
        <w:trPr>
          <w:cantSplit/>
          <w:trHeight w:val="567"/>
        </w:trPr>
        <w:tc>
          <w:tcPr>
            <w:tcW w:w="765" w:type="dxa"/>
            <w:tcBorders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P1</w:t>
            </w:r>
          </w:p>
        </w:tc>
        <w:tc>
          <w:tcPr>
            <w:tcW w:w="765" w:type="dxa"/>
            <w:tcBorders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66" w:type="dxa"/>
            <w:tcBorders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tcBorders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tcBorders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65" w:type="dxa"/>
            <w:tcBorders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5" w:type="dxa"/>
            <w:tcBorders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Merge w:val="restart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Merge w:val="restart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Merge w:val="restart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6359D">
        <w:trPr>
          <w:cantSplit/>
          <w:trHeight w:val="567"/>
        </w:trPr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P2</w:t>
            </w:r>
          </w:p>
        </w:tc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66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vMerge/>
          </w:tcPr>
          <w:p w:rsidR="0046359D" w:rsidRDefault="0046359D">
            <w:pPr>
              <w:spacing w:line="400" w:lineRule="atLeast"/>
            </w:pPr>
          </w:p>
        </w:tc>
        <w:tc>
          <w:tcPr>
            <w:tcW w:w="765" w:type="dxa"/>
            <w:vMerge/>
          </w:tcPr>
          <w:p w:rsidR="0046359D" w:rsidRDefault="0046359D">
            <w:pPr>
              <w:spacing w:line="400" w:lineRule="atLeast"/>
            </w:pPr>
          </w:p>
        </w:tc>
        <w:tc>
          <w:tcPr>
            <w:tcW w:w="766" w:type="dxa"/>
            <w:vMerge/>
          </w:tcPr>
          <w:p w:rsidR="0046359D" w:rsidRDefault="0046359D">
            <w:pPr>
              <w:spacing w:line="400" w:lineRule="atLeast"/>
            </w:pPr>
          </w:p>
        </w:tc>
      </w:tr>
      <w:tr w:rsidR="0046359D">
        <w:trPr>
          <w:cantSplit/>
          <w:trHeight w:val="567"/>
        </w:trPr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P3</w:t>
            </w:r>
          </w:p>
        </w:tc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65" w:type="dxa"/>
            <w:tcBorders>
              <w:top w:val="nil"/>
              <w:bottom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Merge/>
          </w:tcPr>
          <w:p w:rsidR="0046359D" w:rsidRDefault="0046359D">
            <w:pPr>
              <w:spacing w:line="400" w:lineRule="atLeast"/>
            </w:pPr>
          </w:p>
        </w:tc>
        <w:tc>
          <w:tcPr>
            <w:tcW w:w="765" w:type="dxa"/>
            <w:vMerge/>
          </w:tcPr>
          <w:p w:rsidR="0046359D" w:rsidRDefault="0046359D">
            <w:pPr>
              <w:spacing w:line="400" w:lineRule="atLeast"/>
            </w:pPr>
          </w:p>
        </w:tc>
        <w:tc>
          <w:tcPr>
            <w:tcW w:w="766" w:type="dxa"/>
            <w:vMerge/>
          </w:tcPr>
          <w:p w:rsidR="0046359D" w:rsidRDefault="0046359D">
            <w:pPr>
              <w:spacing w:line="400" w:lineRule="atLeast"/>
            </w:pPr>
          </w:p>
        </w:tc>
      </w:tr>
      <w:tr w:rsidR="0046359D">
        <w:trPr>
          <w:cantSplit/>
          <w:trHeight w:val="567"/>
        </w:trPr>
        <w:tc>
          <w:tcPr>
            <w:tcW w:w="765" w:type="dxa"/>
            <w:tcBorders>
              <w:top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P4</w:t>
            </w:r>
          </w:p>
        </w:tc>
        <w:tc>
          <w:tcPr>
            <w:tcW w:w="765" w:type="dxa"/>
            <w:tcBorders>
              <w:top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6" w:type="dxa"/>
            <w:tcBorders>
              <w:top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5" w:type="dxa"/>
            <w:tcBorders>
              <w:top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tcBorders>
              <w:top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tcBorders>
              <w:top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65" w:type="dxa"/>
            <w:tcBorders>
              <w:top w:val="nil"/>
            </w:tcBorders>
            <w:vAlign w:val="center"/>
          </w:tcPr>
          <w:p w:rsidR="0046359D" w:rsidRDefault="00B72642">
            <w:pPr>
              <w:spacing w:line="400" w:lineRule="atLeas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6" w:type="dxa"/>
            <w:vMerge/>
          </w:tcPr>
          <w:p w:rsidR="0046359D" w:rsidRDefault="0046359D">
            <w:pPr>
              <w:spacing w:line="400" w:lineRule="atLeast"/>
            </w:pPr>
          </w:p>
        </w:tc>
        <w:tc>
          <w:tcPr>
            <w:tcW w:w="765" w:type="dxa"/>
            <w:vMerge/>
          </w:tcPr>
          <w:p w:rsidR="0046359D" w:rsidRDefault="0046359D">
            <w:pPr>
              <w:spacing w:line="400" w:lineRule="atLeast"/>
            </w:pPr>
          </w:p>
        </w:tc>
        <w:tc>
          <w:tcPr>
            <w:tcW w:w="766" w:type="dxa"/>
            <w:vMerge/>
          </w:tcPr>
          <w:p w:rsidR="0046359D" w:rsidRDefault="0046359D">
            <w:pPr>
              <w:spacing w:line="400" w:lineRule="atLeast"/>
            </w:pPr>
          </w:p>
        </w:tc>
      </w:tr>
    </w:tbl>
    <w:p w:rsidR="0046359D" w:rsidRDefault="00B72642">
      <w:pPr>
        <w:spacing w:line="400" w:lineRule="atLeast"/>
        <w:ind w:firstLineChars="100" w:firstLine="21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）请画出资源分配图。</w:t>
      </w:r>
    </w:p>
    <w:p w:rsidR="0046359D" w:rsidRDefault="00B72642">
      <w:pPr>
        <w:spacing w:line="400" w:lineRule="atLeast"/>
        <w:ind w:firstLineChars="100" w:firstLine="21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）分析目前系统中是否会发生死锁。</w:t>
      </w:r>
    </w:p>
    <w:p w:rsidR="0046359D" w:rsidRDefault="0046359D">
      <w:pPr>
        <w:spacing w:line="400" w:lineRule="atLeast"/>
        <w:ind w:firstLineChars="100" w:firstLine="210"/>
      </w:pPr>
    </w:p>
    <w:p w:rsidR="0046359D" w:rsidRDefault="0046359D">
      <w:pPr>
        <w:spacing w:line="400" w:lineRule="atLeast"/>
        <w:ind w:firstLineChars="100" w:firstLine="210"/>
      </w:pPr>
    </w:p>
    <w:p w:rsidR="0046359D" w:rsidRDefault="0046359D">
      <w:pPr>
        <w:spacing w:line="400" w:lineRule="atLeast"/>
        <w:ind w:firstLineChars="100" w:firstLine="210"/>
      </w:pPr>
    </w:p>
    <w:p w:rsidR="0046359D" w:rsidRDefault="0046359D">
      <w:pPr>
        <w:spacing w:line="400" w:lineRule="atLeast"/>
        <w:ind w:firstLineChars="100" w:firstLine="210"/>
      </w:pPr>
    </w:p>
    <w:p w:rsidR="0046359D" w:rsidRDefault="0046359D">
      <w:pPr>
        <w:spacing w:line="400" w:lineRule="atLeast"/>
        <w:ind w:firstLineChars="100" w:firstLine="210"/>
      </w:pPr>
    </w:p>
    <w:p w:rsidR="0046359D" w:rsidRDefault="0046359D">
      <w:pPr>
        <w:spacing w:line="400" w:lineRule="atLeast"/>
        <w:ind w:firstLineChars="100" w:firstLine="210"/>
      </w:pPr>
    </w:p>
    <w:p w:rsidR="0046359D" w:rsidRDefault="0046359D">
      <w:pPr>
        <w:spacing w:line="400" w:lineRule="atLeast"/>
        <w:ind w:firstLineChars="100" w:firstLine="210"/>
      </w:pPr>
    </w:p>
    <w:p w:rsidR="0046359D" w:rsidRDefault="0046359D">
      <w:pPr>
        <w:spacing w:line="400" w:lineRule="atLeast"/>
        <w:ind w:firstLineChars="100" w:firstLine="210"/>
      </w:pPr>
    </w:p>
    <w:p w:rsidR="0046359D" w:rsidRDefault="00B72642">
      <w:pPr>
        <w:spacing w:line="400" w:lineRule="atLeast"/>
        <w:ind w:firstLineChars="100" w:firstLine="210"/>
      </w:pPr>
      <w:r>
        <w:rPr>
          <w:rFonts w:hint="eastAsia"/>
          <w:noProof/>
        </w:rPr>
        <w:lastRenderedPageBreak/>
        <w:drawing>
          <wp:inline distT="0" distB="0" distL="114300" distR="114300">
            <wp:extent cx="6290945" cy="8815070"/>
            <wp:effectExtent l="0" t="0" r="14605" b="5080"/>
            <wp:docPr id="2" name="图片 1" descr="232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326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881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noProof/>
        </w:rPr>
        <w:lastRenderedPageBreak/>
        <w:drawing>
          <wp:inline distT="0" distB="0" distL="114300" distR="114300">
            <wp:extent cx="6290945" cy="8815070"/>
            <wp:effectExtent l="0" t="0" r="14605" b="5080"/>
            <wp:docPr id="1" name="图片 2" descr="232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2326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881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6290945" cy="8815070"/>
            <wp:effectExtent l="0" t="0" r="14605" b="5080"/>
            <wp:docPr id="5" name="图片 3" descr="232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2326-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881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46359D">
      <w:headerReference w:type="default" r:id="rId10"/>
      <w:footerReference w:type="default" r:id="rId11"/>
      <w:pgSz w:w="11906" w:h="16838"/>
      <w:pgMar w:top="1440" w:right="680" w:bottom="1440" w:left="680" w:header="850" w:footer="19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72642">
      <w:r>
        <w:separator/>
      </w:r>
    </w:p>
  </w:endnote>
  <w:endnote w:type="continuationSeparator" w:id="0">
    <w:p w:rsidR="00000000" w:rsidRDefault="00B72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59D" w:rsidRPr="00B72642" w:rsidRDefault="00B72642" w:rsidP="00B72642">
    <w:pPr>
      <w:pStyle w:val="a5"/>
      <w:jc w:val="center"/>
      <w:rPr>
        <w:rFonts w:ascii="宋体" w:hAnsi="宋体"/>
      </w:rPr>
    </w:pPr>
    <w:r w:rsidRPr="00B72642">
      <w:rPr>
        <w:rFonts w:ascii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72642">
      <w:r>
        <w:separator/>
      </w:r>
    </w:p>
  </w:footnote>
  <w:footnote w:type="continuationSeparator" w:id="0">
    <w:p w:rsidR="00000000" w:rsidRDefault="00B72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59D" w:rsidRPr="00B72642" w:rsidRDefault="00B72642" w:rsidP="00B72642">
    <w:pPr>
      <w:pStyle w:val="a6"/>
      <w:rPr>
        <w:rFonts w:ascii="宋体" w:hAnsi="宋体"/>
      </w:rPr>
    </w:pPr>
    <w:r w:rsidRPr="00B72642">
      <w:rPr>
        <w:rFonts w:ascii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131676"/>
    <w:rsid w:val="0046359D"/>
    <w:rsid w:val="00B72642"/>
    <w:rsid w:val="2D131676"/>
    <w:rsid w:val="2FD0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420"/>
    </w:pPr>
    <w:rPr>
      <w:b/>
      <w:bCs/>
    </w:r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2017-09-13T15:50:00Z</dcterms:created>
  <dcterms:modified xsi:type="dcterms:W3CDTF">2021-02-05T11:19:00Z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