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6F" w:rsidRPr="00C11D47" w:rsidRDefault="0003146F" w:rsidP="0003146F">
      <w:pPr>
        <w:jc w:val="center"/>
        <w:rPr>
          <w:sz w:val="24"/>
          <w:szCs w:val="24"/>
        </w:rPr>
      </w:pPr>
      <w:r w:rsidRPr="00C11D47">
        <w:rPr>
          <w:sz w:val="24"/>
          <w:szCs w:val="24"/>
        </w:rPr>
        <w:t>МИНОБРНАУКИ РОССИИ</w:t>
      </w:r>
    </w:p>
    <w:p w:rsidR="0003146F" w:rsidRPr="00C11D47" w:rsidRDefault="0003146F" w:rsidP="0003146F">
      <w:pPr>
        <w:jc w:val="center"/>
        <w:rPr>
          <w:sz w:val="24"/>
          <w:szCs w:val="24"/>
        </w:rPr>
      </w:pPr>
    </w:p>
    <w:p w:rsidR="0003146F" w:rsidRPr="00C11D47" w:rsidRDefault="0003146F" w:rsidP="0003146F">
      <w:pPr>
        <w:jc w:val="center"/>
        <w:rPr>
          <w:sz w:val="24"/>
          <w:szCs w:val="24"/>
        </w:rPr>
      </w:pPr>
      <w:r w:rsidRPr="00C11D47">
        <w:rPr>
          <w:sz w:val="24"/>
          <w:szCs w:val="24"/>
        </w:rPr>
        <w:t>ФГБОУ ВО «Уральский государственный горный университет»</w:t>
      </w:r>
    </w:p>
    <w:p w:rsidR="0003146F" w:rsidRPr="00C11D47" w:rsidRDefault="0003146F" w:rsidP="0003146F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871"/>
        <w:tblW w:w="0" w:type="auto"/>
        <w:tblLook w:val="04A0" w:firstRow="1" w:lastRow="0" w:firstColumn="1" w:lastColumn="0" w:noHBand="0" w:noVBand="1"/>
      </w:tblPr>
      <w:tblGrid>
        <w:gridCol w:w="5211"/>
      </w:tblGrid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rPr>
                <w:sz w:val="24"/>
                <w:szCs w:val="24"/>
              </w:rPr>
            </w:pPr>
          </w:p>
        </w:tc>
      </w:tr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rPr>
                <w:sz w:val="24"/>
                <w:szCs w:val="24"/>
              </w:rPr>
            </w:pPr>
          </w:p>
        </w:tc>
      </w:tr>
      <w:tr w:rsidR="0003146F" w:rsidRPr="00C11D47" w:rsidTr="001D0D7F">
        <w:tc>
          <w:tcPr>
            <w:tcW w:w="5211" w:type="dxa"/>
          </w:tcPr>
          <w:p w:rsidR="0003146F" w:rsidRPr="00C11D47" w:rsidRDefault="0003146F" w:rsidP="001D0D7F">
            <w:pPr>
              <w:jc w:val="center"/>
              <w:rPr>
                <w:sz w:val="24"/>
                <w:szCs w:val="24"/>
              </w:rPr>
            </w:pPr>
          </w:p>
        </w:tc>
      </w:tr>
    </w:tbl>
    <w:p w:rsidR="0003146F" w:rsidRPr="00C11D47" w:rsidRDefault="0003146F" w:rsidP="0003146F">
      <w:pPr>
        <w:spacing w:before="800"/>
        <w:ind w:left="357"/>
        <w:jc w:val="right"/>
        <w:rPr>
          <w:b/>
          <w:sz w:val="24"/>
          <w:szCs w:val="24"/>
        </w:rPr>
      </w:pPr>
      <w:r w:rsidRPr="00C11D47">
        <w:rPr>
          <w:b/>
          <w:sz w:val="24"/>
          <w:szCs w:val="24"/>
        </w:rPr>
        <w:t>УТВЕРЖДАЮ</w:t>
      </w:r>
    </w:p>
    <w:p w:rsidR="0003146F" w:rsidRPr="00C11D47" w:rsidRDefault="0003146F" w:rsidP="0003146F">
      <w:pPr>
        <w:ind w:left="360"/>
        <w:jc w:val="both"/>
        <w:rPr>
          <w:sz w:val="24"/>
          <w:szCs w:val="24"/>
        </w:rPr>
      </w:pPr>
      <w:r w:rsidRPr="00C11D47">
        <w:rPr>
          <w:sz w:val="24"/>
          <w:szCs w:val="24"/>
        </w:rPr>
        <w:t>Проректор по учебно-методическому комплексу ______________________С.А. Упоров</w:t>
      </w:r>
    </w:p>
    <w:p w:rsidR="0003146F" w:rsidRPr="00C11D47" w:rsidRDefault="0003146F" w:rsidP="0003146F">
      <w:pPr>
        <w:ind w:left="360"/>
        <w:jc w:val="center"/>
      </w:pPr>
    </w:p>
    <w:p w:rsidR="0003146F" w:rsidRPr="00C11D47" w:rsidRDefault="0003146F" w:rsidP="0003146F">
      <w:pPr>
        <w:ind w:left="360"/>
        <w:jc w:val="right"/>
        <w:rPr>
          <w:sz w:val="24"/>
          <w:szCs w:val="24"/>
        </w:rPr>
      </w:pPr>
    </w:p>
    <w:p w:rsidR="0003146F" w:rsidRPr="00C11D47" w:rsidRDefault="0003146F" w:rsidP="0003146F">
      <w:pPr>
        <w:jc w:val="right"/>
        <w:rPr>
          <w:b/>
          <w:sz w:val="28"/>
          <w:szCs w:val="28"/>
        </w:rPr>
      </w:pPr>
    </w:p>
    <w:p w:rsidR="0003146F" w:rsidRPr="00E707F9" w:rsidRDefault="0003146F" w:rsidP="0003146F">
      <w:pPr>
        <w:jc w:val="center"/>
        <w:rPr>
          <w:color w:val="FF0000"/>
          <w:sz w:val="24"/>
          <w:szCs w:val="24"/>
        </w:rPr>
      </w:pPr>
      <w:r w:rsidRPr="00E707F9">
        <w:rPr>
          <w:b/>
          <w:sz w:val="28"/>
          <w:szCs w:val="28"/>
        </w:rPr>
        <w:t xml:space="preserve">РАБОЧАЯ ПРОГРАММА ДИСЦИПЛИНЫ </w:t>
      </w:r>
    </w:p>
    <w:p w:rsidR="0003146F" w:rsidRPr="00E707F9" w:rsidRDefault="0003146F" w:rsidP="0003146F">
      <w:pPr>
        <w:jc w:val="center"/>
        <w:rPr>
          <w:sz w:val="28"/>
          <w:szCs w:val="28"/>
        </w:rPr>
      </w:pPr>
    </w:p>
    <w:p w:rsidR="0003146F" w:rsidRPr="00BF6649" w:rsidRDefault="0003146F" w:rsidP="0003146F">
      <w:pPr>
        <w:jc w:val="center"/>
      </w:pPr>
      <w:r w:rsidRPr="00BF6649">
        <w:rPr>
          <w:b/>
          <w:caps/>
          <w:noProof/>
          <w:color w:val="000000"/>
          <w:sz w:val="32"/>
          <w:szCs w:val="32"/>
        </w:rPr>
        <w:t>Б1.О.02.04</w:t>
      </w:r>
      <w:r>
        <w:rPr>
          <w:b/>
          <w:caps/>
          <w:noProof/>
          <w:color w:val="000000"/>
          <w:sz w:val="32"/>
          <w:szCs w:val="32"/>
        </w:rPr>
        <w:t xml:space="preserve"> основы машинного обучения</w:t>
      </w:r>
    </w:p>
    <w:p w:rsidR="0003146F" w:rsidRPr="00C11D47" w:rsidRDefault="0003146F" w:rsidP="0003146F">
      <w:pPr>
        <w:jc w:val="center"/>
      </w:pPr>
    </w:p>
    <w:p w:rsidR="0003146F" w:rsidRPr="00E707F9" w:rsidRDefault="0003146F" w:rsidP="0003146F">
      <w:pPr>
        <w:jc w:val="center"/>
        <w:rPr>
          <w:sz w:val="28"/>
          <w:szCs w:val="28"/>
        </w:rPr>
      </w:pPr>
      <w:r w:rsidRPr="00CB7297">
        <w:rPr>
          <w:sz w:val="28"/>
          <w:szCs w:val="28"/>
        </w:rPr>
        <w:t>Направление подготовки</w:t>
      </w:r>
    </w:p>
    <w:p w:rsidR="0003146F" w:rsidRPr="00E707F9" w:rsidRDefault="0003146F" w:rsidP="0003146F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09.04.01 Информатика и вычислительная техника</w:t>
      </w:r>
      <w:r>
        <w:rPr>
          <w:b/>
          <w:i/>
          <w:sz w:val="28"/>
          <w:szCs w:val="28"/>
        </w:rPr>
        <w:t xml:space="preserve"> </w:t>
      </w:r>
    </w:p>
    <w:p w:rsidR="0003146F" w:rsidRPr="00E707F9" w:rsidRDefault="0003146F" w:rsidP="0003146F">
      <w:pPr>
        <w:jc w:val="center"/>
        <w:rPr>
          <w:sz w:val="28"/>
          <w:szCs w:val="28"/>
        </w:rPr>
      </w:pPr>
    </w:p>
    <w:p w:rsidR="0003146F" w:rsidRDefault="0003146F" w:rsidP="0003146F">
      <w:pPr>
        <w:jc w:val="center"/>
        <w:rPr>
          <w:sz w:val="28"/>
          <w:szCs w:val="28"/>
        </w:rPr>
      </w:pPr>
      <w:r w:rsidRPr="003D15DC">
        <w:rPr>
          <w:sz w:val="28"/>
          <w:szCs w:val="28"/>
        </w:rPr>
        <w:t>Программа магистратуры:</w:t>
      </w:r>
    </w:p>
    <w:p w:rsidR="0003146F" w:rsidRPr="00CB7297" w:rsidRDefault="0003146F" w:rsidP="0003146F">
      <w:pPr>
        <w:jc w:val="center"/>
        <w:rPr>
          <w:b/>
          <w:i/>
        </w:rPr>
      </w:pPr>
      <w:r w:rsidRPr="003D15DC">
        <w:rPr>
          <w:b/>
          <w:i/>
          <w:noProof/>
          <w:sz w:val="28"/>
          <w:szCs w:val="28"/>
        </w:rPr>
        <w:t>Технология разработки программных систем</w:t>
      </w:r>
    </w:p>
    <w:p w:rsidR="0003146F" w:rsidRPr="00CB7297" w:rsidRDefault="0003146F" w:rsidP="0003146F">
      <w:pPr>
        <w:ind w:left="510"/>
        <w:jc w:val="center"/>
        <w:rPr>
          <w:b/>
          <w:sz w:val="28"/>
          <w:szCs w:val="28"/>
        </w:rPr>
      </w:pPr>
      <w:r w:rsidRPr="00CB7297">
        <w:rPr>
          <w:sz w:val="28"/>
          <w:szCs w:val="28"/>
        </w:rPr>
        <w:t xml:space="preserve">квалификация выпускника: </w:t>
      </w:r>
      <w:r>
        <w:rPr>
          <w:b/>
          <w:sz w:val="28"/>
          <w:szCs w:val="28"/>
        </w:rPr>
        <w:t>магистр</w:t>
      </w:r>
    </w:p>
    <w:p w:rsidR="0003146F" w:rsidRPr="00CB7297" w:rsidRDefault="0003146F" w:rsidP="0003146F">
      <w:pPr>
        <w:ind w:left="510"/>
        <w:jc w:val="center"/>
        <w:rPr>
          <w:b/>
          <w:sz w:val="28"/>
          <w:szCs w:val="28"/>
        </w:rPr>
      </w:pP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  <w:r w:rsidRPr="00CB7297">
        <w:rPr>
          <w:sz w:val="28"/>
          <w:szCs w:val="28"/>
        </w:rPr>
        <w:t xml:space="preserve">формы обучения: </w:t>
      </w:r>
      <w:r w:rsidRPr="00CB7297">
        <w:rPr>
          <w:b/>
          <w:sz w:val="28"/>
          <w:szCs w:val="28"/>
        </w:rPr>
        <w:t>очная</w:t>
      </w: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  <w:r w:rsidRPr="00CB7297">
        <w:rPr>
          <w:sz w:val="28"/>
          <w:szCs w:val="28"/>
        </w:rPr>
        <w:t xml:space="preserve">год набора: </w:t>
      </w:r>
      <w:r w:rsidRPr="00CB7297">
        <w:rPr>
          <w:color w:val="000000"/>
          <w:sz w:val="28"/>
          <w:szCs w:val="28"/>
        </w:rPr>
        <w:t>201</w:t>
      </w:r>
      <w:r>
        <w:rPr>
          <w:color w:val="000000"/>
          <w:sz w:val="28"/>
          <w:szCs w:val="28"/>
        </w:rPr>
        <w:t>9</w:t>
      </w:r>
    </w:p>
    <w:p w:rsidR="0003146F" w:rsidRPr="00CB7297" w:rsidRDefault="0003146F" w:rsidP="0003146F">
      <w:pPr>
        <w:ind w:left="510"/>
        <w:jc w:val="center"/>
        <w:rPr>
          <w:sz w:val="28"/>
          <w:szCs w:val="28"/>
        </w:rPr>
      </w:pPr>
    </w:p>
    <w:p w:rsidR="0003146F" w:rsidRPr="00CB7297" w:rsidRDefault="0003146F" w:rsidP="0003146F">
      <w:pPr>
        <w:rPr>
          <w:sz w:val="28"/>
          <w:szCs w:val="28"/>
        </w:rPr>
      </w:pPr>
    </w:p>
    <w:p w:rsidR="0003146F" w:rsidRPr="00C11D47" w:rsidRDefault="0003146F" w:rsidP="0003146F">
      <w:pPr>
        <w:rPr>
          <w:sz w:val="28"/>
          <w:szCs w:val="28"/>
        </w:rPr>
      </w:pPr>
      <w:r w:rsidRPr="00CB7297">
        <w:rPr>
          <w:sz w:val="28"/>
          <w:szCs w:val="28"/>
        </w:rPr>
        <w:t xml:space="preserve">Автор: </w:t>
      </w:r>
      <w:r w:rsidRPr="00FB1056">
        <w:rPr>
          <w:noProof/>
          <w:sz w:val="28"/>
          <w:szCs w:val="28"/>
        </w:rPr>
        <w:t>Нагаткин Е.Ю.</w:t>
      </w:r>
      <w:r w:rsidRPr="00C11D47">
        <w:rPr>
          <w:sz w:val="28"/>
          <w:szCs w:val="28"/>
        </w:rPr>
        <w:t xml:space="preserve"> </w:t>
      </w:r>
    </w:p>
    <w:p w:rsidR="0003146F" w:rsidRPr="00C11D47" w:rsidRDefault="0003146F" w:rsidP="0003146F">
      <w:pPr>
        <w:ind w:left="510"/>
        <w:rPr>
          <w:sz w:val="28"/>
          <w:szCs w:val="28"/>
        </w:rPr>
      </w:pPr>
    </w:p>
    <w:tbl>
      <w:tblPr>
        <w:tblW w:w="9283" w:type="dxa"/>
        <w:tblLook w:val="04A0" w:firstRow="1" w:lastRow="0" w:firstColumn="1" w:lastColumn="0" w:noHBand="0" w:noVBand="1"/>
      </w:tblPr>
      <w:tblGrid>
        <w:gridCol w:w="1592"/>
        <w:gridCol w:w="2520"/>
        <w:gridCol w:w="1099"/>
        <w:gridCol w:w="1621"/>
        <w:gridCol w:w="2451"/>
      </w:tblGrid>
      <w:tr w:rsidR="0003146F" w:rsidRPr="00C11D47" w:rsidTr="001D0D7F">
        <w:tc>
          <w:tcPr>
            <w:tcW w:w="411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Одобрена на заседании кафедры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Рассмотрена методической комиссией</w:t>
            </w: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Информатики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>
              <w:rPr>
                <w:noProof/>
              </w:rPr>
              <w:t>Института мировой экономики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(название кафедры)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(название факультета)</w:t>
            </w:r>
          </w:p>
        </w:tc>
      </w:tr>
      <w:tr w:rsidR="0003146F" w:rsidRPr="00C11D47" w:rsidTr="001D0D7F">
        <w:tc>
          <w:tcPr>
            <w:tcW w:w="1592" w:type="dxa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Зав. кафедрой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1621" w:type="dxa"/>
            <w:hideMark/>
          </w:tcPr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</w:p>
          <w:p w:rsidR="0003146F" w:rsidRPr="00C11D47" w:rsidRDefault="0003146F" w:rsidP="001D0D7F">
            <w:pPr>
              <w:spacing w:line="276" w:lineRule="auto"/>
              <w:rPr>
                <w:lang w:eastAsia="en-US"/>
              </w:rPr>
            </w:pPr>
            <w:r w:rsidRPr="00C11D47">
              <w:rPr>
                <w:lang w:eastAsia="en-US"/>
              </w:rPr>
              <w:t>Председатель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</w:tr>
      <w:tr w:rsidR="0003146F" w:rsidRPr="00C11D47" w:rsidTr="001D0D7F">
        <w:tc>
          <w:tcPr>
            <w:tcW w:w="411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ind w:left="198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(подпись)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hideMark/>
          </w:tcPr>
          <w:p w:rsidR="0003146F" w:rsidRPr="00C11D47" w:rsidRDefault="0003146F" w:rsidP="001D0D7F">
            <w:pPr>
              <w:spacing w:line="276" w:lineRule="auto"/>
              <w:ind w:left="198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(подпись)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Дружинин А.В.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B031F8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5B0E3B">
              <w:rPr>
                <w:rFonts w:eastAsia="Calibri"/>
                <w:bCs/>
                <w:noProof/>
              </w:rPr>
              <w:t>Мочалова Л.А.</w:t>
            </w:r>
            <w:r w:rsidRPr="00B031F8">
              <w:rPr>
                <w:lang w:eastAsia="en-US"/>
              </w:rPr>
              <w:t xml:space="preserve"> 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(Фамилия И.О.)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(Фамилия И.О.)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lang w:eastAsia="en-US"/>
              </w:rPr>
              <w:t>Протокол № 8 от 18.04.2018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B7297">
              <w:rPr>
                <w:lang w:eastAsia="en-US"/>
              </w:rPr>
              <w:t>Протокол № 9 от 28.05.2018</w:t>
            </w:r>
          </w:p>
        </w:tc>
      </w:tr>
      <w:tr w:rsidR="0003146F" w:rsidRPr="00C11D47" w:rsidTr="001D0D7F">
        <w:tc>
          <w:tcPr>
            <w:tcW w:w="41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i/>
                <w:sz w:val="16"/>
                <w:szCs w:val="16"/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(Дата)</w:t>
            </w:r>
          </w:p>
        </w:tc>
        <w:tc>
          <w:tcPr>
            <w:tcW w:w="1099" w:type="dxa"/>
          </w:tcPr>
          <w:p w:rsidR="0003146F" w:rsidRPr="00C11D47" w:rsidRDefault="0003146F" w:rsidP="001D0D7F">
            <w:pPr>
              <w:spacing w:line="276" w:lineRule="auto"/>
              <w:ind w:left="360"/>
              <w:rPr>
                <w:lang w:eastAsia="en-US"/>
              </w:rPr>
            </w:pPr>
          </w:p>
        </w:tc>
        <w:tc>
          <w:tcPr>
            <w:tcW w:w="40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146F" w:rsidRPr="00C11D47" w:rsidRDefault="0003146F" w:rsidP="001D0D7F">
            <w:pPr>
              <w:spacing w:line="276" w:lineRule="auto"/>
              <w:ind w:left="360"/>
              <w:jc w:val="center"/>
              <w:rPr>
                <w:lang w:eastAsia="en-US"/>
              </w:rPr>
            </w:pPr>
            <w:r w:rsidRPr="00C11D47">
              <w:rPr>
                <w:i/>
                <w:sz w:val="16"/>
                <w:szCs w:val="16"/>
                <w:lang w:eastAsia="en-US"/>
              </w:rPr>
              <w:t>(Дата)</w:t>
            </w:r>
          </w:p>
        </w:tc>
      </w:tr>
    </w:tbl>
    <w:p w:rsidR="0003146F" w:rsidRPr="00C11D47" w:rsidRDefault="0003146F" w:rsidP="0003146F">
      <w:pPr>
        <w:ind w:left="360"/>
        <w:jc w:val="center"/>
        <w:rPr>
          <w:sz w:val="28"/>
          <w:szCs w:val="28"/>
        </w:rPr>
      </w:pPr>
    </w:p>
    <w:p w:rsidR="0003146F" w:rsidRPr="00C11D47" w:rsidRDefault="0003146F" w:rsidP="0003146F">
      <w:pPr>
        <w:ind w:left="360"/>
        <w:jc w:val="center"/>
        <w:rPr>
          <w:sz w:val="28"/>
          <w:szCs w:val="28"/>
        </w:rPr>
      </w:pPr>
      <w:r w:rsidRPr="00C11D47">
        <w:rPr>
          <w:sz w:val="28"/>
          <w:szCs w:val="28"/>
        </w:rPr>
        <w:t>Екатеринбург</w:t>
      </w:r>
    </w:p>
    <w:p w:rsidR="0003146F" w:rsidRPr="00C11D47" w:rsidRDefault="0003146F" w:rsidP="0003146F">
      <w:pPr>
        <w:ind w:left="360"/>
        <w:jc w:val="center"/>
      </w:pPr>
      <w:r w:rsidRPr="00C11D47">
        <w:rPr>
          <w:sz w:val="28"/>
          <w:szCs w:val="28"/>
        </w:rPr>
        <w:t>201</w:t>
      </w:r>
      <w:r>
        <w:rPr>
          <w:sz w:val="28"/>
          <w:szCs w:val="28"/>
        </w:rPr>
        <w:t>9</w:t>
      </w:r>
    </w:p>
    <w:p w:rsidR="0003146F" w:rsidRPr="00C11D47" w:rsidRDefault="0003146F" w:rsidP="0003146F">
      <w:pPr>
        <w:jc w:val="center"/>
        <w:rPr>
          <w:b/>
          <w:bCs/>
        </w:rPr>
      </w:pPr>
    </w:p>
    <w:p w:rsidR="0003146F" w:rsidRPr="00C11D47" w:rsidRDefault="0003146F" w:rsidP="0003146F">
      <w:pPr>
        <w:tabs>
          <w:tab w:val="left" w:pos="0"/>
        </w:tabs>
        <w:rPr>
          <w:b/>
          <w:sz w:val="28"/>
          <w:szCs w:val="28"/>
        </w:rPr>
      </w:pPr>
      <w:r w:rsidRPr="00C11D47">
        <w:rPr>
          <w:b/>
          <w:sz w:val="28"/>
          <w:szCs w:val="28"/>
        </w:rPr>
        <w:br w:type="page"/>
      </w:r>
      <w:r w:rsidRPr="00C11D47">
        <w:rPr>
          <w:b/>
          <w:sz w:val="28"/>
          <w:szCs w:val="28"/>
        </w:rPr>
        <w:lastRenderedPageBreak/>
        <w:t xml:space="preserve">Рабочая программа дисциплины согласована с выпускающей кафедрой </w:t>
      </w:r>
    </w:p>
    <w:p w:rsidR="0003146F" w:rsidRPr="00C11D47" w:rsidRDefault="0003146F" w:rsidP="0003146F">
      <w:pPr>
        <w:tabs>
          <w:tab w:val="left" w:pos="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информатики</w:t>
      </w:r>
    </w:p>
    <w:p w:rsidR="0003146F" w:rsidRPr="00C11D47" w:rsidRDefault="0003146F" w:rsidP="0003146F">
      <w:pPr>
        <w:tabs>
          <w:tab w:val="left" w:pos="0"/>
        </w:tabs>
        <w:rPr>
          <w:sz w:val="28"/>
          <w:szCs w:val="28"/>
          <w:lang w:eastAsia="ar-SA"/>
        </w:rPr>
      </w:pPr>
    </w:p>
    <w:p w:rsidR="0003146F" w:rsidRPr="00C11D47" w:rsidRDefault="0003146F" w:rsidP="0003146F">
      <w:pPr>
        <w:tabs>
          <w:tab w:val="left" w:pos="0"/>
        </w:tabs>
        <w:rPr>
          <w:sz w:val="28"/>
          <w:szCs w:val="28"/>
          <w:lang w:eastAsia="ar-SA"/>
        </w:rPr>
      </w:pPr>
      <w:r w:rsidRPr="00C11D47">
        <w:rPr>
          <w:sz w:val="28"/>
          <w:szCs w:val="28"/>
          <w:lang w:eastAsia="ar-SA"/>
        </w:rPr>
        <w:t xml:space="preserve">Заведующий кафедрой        ______________                         </w:t>
      </w:r>
      <w:r>
        <w:rPr>
          <w:noProof/>
          <w:sz w:val="28"/>
          <w:szCs w:val="28"/>
          <w:lang w:eastAsia="ar-SA"/>
        </w:rPr>
        <w:t>Дружинин А.В.</w:t>
      </w:r>
    </w:p>
    <w:p w:rsidR="0003146F" w:rsidRPr="00C11D47" w:rsidRDefault="0003146F" w:rsidP="0003146F">
      <w:pPr>
        <w:tabs>
          <w:tab w:val="left" w:pos="0"/>
        </w:tabs>
        <w:jc w:val="center"/>
      </w:pPr>
      <w:r w:rsidRPr="00C11D47">
        <w:rPr>
          <w:sz w:val="22"/>
          <w:szCs w:val="22"/>
          <w:lang w:eastAsia="ar-SA"/>
        </w:rPr>
        <w:t xml:space="preserve">     </w:t>
      </w:r>
      <w:r w:rsidRPr="00C11D47">
        <w:rPr>
          <w:i/>
          <w:sz w:val="22"/>
          <w:szCs w:val="22"/>
          <w:lang w:eastAsia="ar-SA"/>
        </w:rPr>
        <w:t xml:space="preserve">подпись                                            </w:t>
      </w:r>
    </w:p>
    <w:p w:rsidR="0003146F" w:rsidRPr="00C11D47" w:rsidRDefault="0003146F" w:rsidP="0003146F">
      <w:pPr>
        <w:pStyle w:val="a3"/>
        <w:spacing w:line="360" w:lineRule="atLeast"/>
        <w:jc w:val="center"/>
        <w:rPr>
          <w:rFonts w:eastAsia="Calibri"/>
          <w:b/>
          <w:bCs/>
        </w:rPr>
      </w:pPr>
    </w:p>
    <w:p w:rsidR="009D6749" w:rsidRDefault="0003146F" w:rsidP="0003146F">
      <w:pPr>
        <w:pStyle w:val="a3"/>
        <w:spacing w:line="360" w:lineRule="atLeast"/>
        <w:jc w:val="center"/>
        <w:rPr>
          <w:rFonts w:eastAsia="Calibri"/>
          <w:b/>
          <w:bCs/>
          <w:lang w:val="ru-RU"/>
        </w:rPr>
      </w:pPr>
      <w:r w:rsidRPr="00C11D47">
        <w:rPr>
          <w:rFonts w:eastAsia="Calibri"/>
        </w:rPr>
        <w:br w:type="page"/>
      </w:r>
    </w:p>
    <w:p w:rsidR="009967CB" w:rsidRPr="00B031F8" w:rsidRDefault="009967CB" w:rsidP="009967CB">
      <w:pPr>
        <w:spacing w:line="360" w:lineRule="atLeast"/>
        <w:jc w:val="center"/>
        <w:rPr>
          <w:b/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lastRenderedPageBreak/>
        <w:t>Аннотация рабочей программы дисциплины</w:t>
      </w:r>
    </w:p>
    <w:p w:rsidR="009967CB" w:rsidRPr="00B031F8" w:rsidRDefault="009967CB" w:rsidP="009967CB">
      <w:pPr>
        <w:spacing w:line="360" w:lineRule="atLeast"/>
        <w:jc w:val="center"/>
        <w:rPr>
          <w:b/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t>«</w:t>
      </w:r>
      <w:r w:rsidRPr="00045DEC">
        <w:rPr>
          <w:b/>
          <w:bCs/>
          <w:color w:val="000000"/>
          <w:sz w:val="24"/>
          <w:szCs w:val="24"/>
        </w:rPr>
        <w:t>ОСНОВЫ МАШИННОГО ОБУЧЕНИЯ</w:t>
      </w:r>
      <w:r w:rsidRPr="00B031F8">
        <w:rPr>
          <w:b/>
          <w:bCs/>
          <w:color w:val="000000"/>
          <w:sz w:val="24"/>
          <w:szCs w:val="24"/>
        </w:rPr>
        <w:t>»</w:t>
      </w:r>
    </w:p>
    <w:p w:rsidR="009967CB" w:rsidRDefault="009967CB" w:rsidP="009967CB">
      <w:pPr>
        <w:ind w:firstLine="709"/>
        <w:jc w:val="both"/>
        <w:rPr>
          <w:b/>
          <w:bCs/>
          <w:color w:val="000000"/>
          <w:sz w:val="24"/>
          <w:szCs w:val="24"/>
        </w:rPr>
      </w:pPr>
    </w:p>
    <w:p w:rsidR="009967CB" w:rsidRDefault="009967CB" w:rsidP="009967CB">
      <w:pPr>
        <w:ind w:firstLine="709"/>
        <w:jc w:val="both"/>
        <w:rPr>
          <w:b/>
          <w:bCs/>
          <w:color w:val="000000"/>
          <w:sz w:val="24"/>
          <w:szCs w:val="24"/>
        </w:rPr>
      </w:pPr>
    </w:p>
    <w:p w:rsidR="009967CB" w:rsidRPr="00B031F8" w:rsidRDefault="009967CB" w:rsidP="009967CB">
      <w:pPr>
        <w:ind w:firstLine="709"/>
        <w:jc w:val="both"/>
        <w:rPr>
          <w:bCs/>
          <w:color w:val="000000"/>
          <w:sz w:val="24"/>
          <w:szCs w:val="24"/>
        </w:rPr>
      </w:pPr>
      <w:r w:rsidRPr="00B031F8">
        <w:rPr>
          <w:b/>
          <w:bCs/>
          <w:color w:val="000000"/>
          <w:sz w:val="24"/>
          <w:szCs w:val="24"/>
        </w:rPr>
        <w:t xml:space="preserve">Трудоемкость дисциплины: </w:t>
      </w:r>
      <w:r>
        <w:rPr>
          <w:b/>
          <w:bCs/>
          <w:color w:val="000000"/>
          <w:sz w:val="24"/>
          <w:szCs w:val="24"/>
        </w:rPr>
        <w:t>6</w:t>
      </w:r>
      <w:r>
        <w:rPr>
          <w:bCs/>
          <w:color w:val="000000"/>
          <w:sz w:val="24"/>
          <w:szCs w:val="24"/>
        </w:rPr>
        <w:t xml:space="preserve"> з. е., 216 часов</w:t>
      </w:r>
      <w:r w:rsidRPr="00B031F8">
        <w:rPr>
          <w:bCs/>
          <w:color w:val="000000"/>
          <w:sz w:val="24"/>
          <w:szCs w:val="24"/>
        </w:rPr>
        <w:t>.</w:t>
      </w:r>
    </w:p>
    <w:p w:rsidR="009967CB" w:rsidRPr="00B75FE2" w:rsidRDefault="009967CB" w:rsidP="009967CB">
      <w:pPr>
        <w:pStyle w:val="a3"/>
        <w:ind w:firstLine="709"/>
        <w:jc w:val="both"/>
        <w:rPr>
          <w:szCs w:val="24"/>
          <w:lang w:val="ru-RU"/>
        </w:rPr>
      </w:pPr>
      <w:r w:rsidRPr="00C11D47">
        <w:rPr>
          <w:rFonts w:eastAsia="Calibri"/>
          <w:b/>
          <w:bCs/>
          <w:szCs w:val="24"/>
        </w:rPr>
        <w:t>Цель дисциплины</w:t>
      </w:r>
      <w:r w:rsidRPr="00C11D47">
        <w:rPr>
          <w:rFonts w:eastAsia="Calibri"/>
          <w:bCs/>
          <w:szCs w:val="24"/>
        </w:rPr>
        <w:t>:</w:t>
      </w:r>
      <w:r w:rsidRPr="00C11D47">
        <w:t xml:space="preserve"> </w:t>
      </w:r>
      <w:r w:rsidRPr="00B75FE2">
        <w:rPr>
          <w:szCs w:val="24"/>
        </w:rPr>
        <w:t>целями освоения дисциплины «</w:t>
      </w:r>
      <w:r>
        <w:rPr>
          <w:szCs w:val="24"/>
          <w:lang w:val="ru-RU"/>
        </w:rPr>
        <w:t>ОСНОВЫ МАШИННОГО ОБУЧЕНИЯ</w:t>
      </w:r>
      <w:r w:rsidRPr="00B75FE2">
        <w:rPr>
          <w:szCs w:val="24"/>
        </w:rPr>
        <w:t xml:space="preserve">» являются формирование у обучающихся основных понятий </w:t>
      </w:r>
      <w:r w:rsidRPr="00B75FE2">
        <w:rPr>
          <w:szCs w:val="24"/>
          <w:lang w:val="ru-RU"/>
        </w:rPr>
        <w:t xml:space="preserve">о современных </w:t>
      </w:r>
      <w:r>
        <w:rPr>
          <w:szCs w:val="24"/>
          <w:lang w:val="ru-RU"/>
        </w:rPr>
        <w:t>подходах и методиках формирования нейронных сетей, интеллектуальных алгоритмов и систем, алгоритмов распознавания образов, машинного зрения и машинного обучения</w:t>
      </w:r>
      <w:r w:rsidRPr="00B75FE2">
        <w:rPr>
          <w:szCs w:val="24"/>
        </w:rPr>
        <w:t xml:space="preserve">, формирование устойчивых навыков работы </w:t>
      </w:r>
      <w:r w:rsidRPr="00B75FE2">
        <w:rPr>
          <w:szCs w:val="24"/>
          <w:lang w:val="ru-RU"/>
        </w:rPr>
        <w:t xml:space="preserve">с </w:t>
      </w:r>
      <w:r>
        <w:rPr>
          <w:szCs w:val="24"/>
          <w:lang w:val="ru-RU"/>
        </w:rPr>
        <w:t>нейронными сетями</w:t>
      </w:r>
      <w:r w:rsidRPr="00B75FE2">
        <w:rPr>
          <w:szCs w:val="24"/>
          <w:lang w:val="ru-RU"/>
        </w:rPr>
        <w:t xml:space="preserve">, с помощью прикладных программ и </w:t>
      </w:r>
      <w:r>
        <w:rPr>
          <w:szCs w:val="24"/>
          <w:lang w:val="ru-RU"/>
        </w:rPr>
        <w:t>сред программирования</w:t>
      </w:r>
      <w:r w:rsidRPr="00B75FE2">
        <w:rPr>
          <w:szCs w:val="24"/>
          <w:lang w:val="ru-RU"/>
        </w:rPr>
        <w:t>,</w:t>
      </w:r>
      <w:r w:rsidRPr="00B75FE2">
        <w:rPr>
          <w:szCs w:val="24"/>
        </w:rPr>
        <w:t xml:space="preserve"> </w:t>
      </w:r>
      <w:r w:rsidRPr="00B75FE2">
        <w:rPr>
          <w:color w:val="000000"/>
          <w:szCs w:val="24"/>
        </w:rPr>
        <w:t xml:space="preserve">формирование у студентов совокупности профессиональных компетенций, обеспечивающих решение задач, связанных с применением </w:t>
      </w:r>
      <w:r>
        <w:rPr>
          <w:color w:val="000000"/>
          <w:szCs w:val="24"/>
          <w:lang w:val="ru-RU"/>
        </w:rPr>
        <w:t>систем интеллектуальных алгоритмов и машинного обучения</w:t>
      </w:r>
      <w:r w:rsidRPr="00B75FE2">
        <w:rPr>
          <w:color w:val="000000"/>
          <w:szCs w:val="24"/>
          <w:lang w:val="ru-RU"/>
        </w:rPr>
        <w:t>.</w:t>
      </w:r>
    </w:p>
    <w:p w:rsidR="009967CB" w:rsidRPr="00B75FE2" w:rsidRDefault="009967CB" w:rsidP="009967CB">
      <w:pPr>
        <w:ind w:firstLine="709"/>
        <w:jc w:val="both"/>
        <w:rPr>
          <w:color w:val="000000"/>
          <w:sz w:val="24"/>
          <w:szCs w:val="24"/>
        </w:rPr>
      </w:pPr>
      <w:r w:rsidRPr="00B75FE2">
        <w:rPr>
          <w:b/>
          <w:bCs/>
          <w:color w:val="000000"/>
          <w:sz w:val="24"/>
          <w:szCs w:val="24"/>
        </w:rPr>
        <w:t xml:space="preserve">Место дисциплины в структуре ОПОП: </w:t>
      </w:r>
      <w:r w:rsidRPr="00B75FE2">
        <w:rPr>
          <w:color w:val="000000"/>
          <w:sz w:val="24"/>
          <w:szCs w:val="24"/>
        </w:rPr>
        <w:t xml:space="preserve">Дисциплина </w:t>
      </w:r>
      <w:r>
        <w:rPr>
          <w:szCs w:val="24"/>
        </w:rPr>
        <w:t>ОСНОВЫ МАШИННОГО ОБУЧЕНИЯ</w:t>
      </w:r>
      <w:r w:rsidRPr="00B75FE2">
        <w:rPr>
          <w:color w:val="000000"/>
          <w:sz w:val="24"/>
          <w:szCs w:val="24"/>
        </w:rPr>
        <w:t xml:space="preserve"> относится </w:t>
      </w:r>
      <w:r>
        <w:rPr>
          <w:color w:val="000000"/>
          <w:sz w:val="24"/>
          <w:szCs w:val="24"/>
        </w:rPr>
        <w:t>к части, формируемой участниками образовательных отношений</w:t>
      </w:r>
      <w:r w:rsidRPr="00B75FE2">
        <w:rPr>
          <w:color w:val="000000"/>
          <w:sz w:val="24"/>
          <w:szCs w:val="24"/>
        </w:rPr>
        <w:t xml:space="preserve"> Блока </w:t>
      </w:r>
      <w:r w:rsidRPr="00B75FE2">
        <w:rPr>
          <w:noProof/>
          <w:color w:val="000000"/>
          <w:sz w:val="24"/>
          <w:szCs w:val="24"/>
        </w:rPr>
        <w:t>1</w:t>
      </w:r>
      <w:r w:rsidRPr="00B75FE2">
        <w:rPr>
          <w:color w:val="000000"/>
          <w:sz w:val="24"/>
          <w:szCs w:val="24"/>
        </w:rPr>
        <w:t xml:space="preserve"> «Дисциплины (модули)» по направлению подготовки </w:t>
      </w:r>
      <w:r>
        <w:rPr>
          <w:b/>
          <w:bCs/>
          <w:i/>
          <w:iCs/>
          <w:noProof/>
          <w:color w:val="000000"/>
          <w:sz w:val="24"/>
          <w:szCs w:val="24"/>
        </w:rPr>
        <w:t>09.04.01</w:t>
      </w:r>
      <w:r w:rsidRPr="00B75FE2">
        <w:rPr>
          <w:b/>
          <w:bCs/>
          <w:i/>
          <w:iCs/>
          <w:noProof/>
          <w:color w:val="000000"/>
          <w:sz w:val="24"/>
          <w:szCs w:val="24"/>
        </w:rPr>
        <w:t xml:space="preserve"> Информатика и вычислительная техника</w:t>
      </w:r>
      <w:r w:rsidRPr="00B75FE2">
        <w:rPr>
          <w:color w:val="000000"/>
          <w:sz w:val="24"/>
          <w:szCs w:val="24"/>
        </w:rPr>
        <w:t>.</w:t>
      </w:r>
    </w:p>
    <w:p w:rsidR="009967CB" w:rsidRDefault="009967CB" w:rsidP="009967CB">
      <w:pPr>
        <w:pStyle w:val="a3"/>
        <w:ind w:firstLine="709"/>
        <w:jc w:val="both"/>
        <w:rPr>
          <w:rFonts w:eastAsia="Calibri"/>
          <w:b/>
          <w:bCs/>
        </w:rPr>
      </w:pPr>
      <w:r w:rsidRPr="00436365">
        <w:rPr>
          <w:rFonts w:eastAsia="Calibri"/>
          <w:b/>
          <w:bCs/>
        </w:rPr>
        <w:t>Компетенции, формируемые в процессе изучения дисциплины:</w:t>
      </w:r>
    </w:p>
    <w:p w:rsidR="009967CB" w:rsidRDefault="009967CB" w:rsidP="009967CB">
      <w:pPr>
        <w:ind w:firstLine="567"/>
        <w:jc w:val="both"/>
        <w:rPr>
          <w:i/>
          <w:sz w:val="24"/>
          <w:szCs w:val="24"/>
        </w:rPr>
      </w:pPr>
      <w:r w:rsidRPr="00C11D47">
        <w:rPr>
          <w:i/>
          <w:sz w:val="24"/>
          <w:szCs w:val="24"/>
        </w:rPr>
        <w:t>Общепрофессиональные</w:t>
      </w:r>
    </w:p>
    <w:p w:rsidR="009967CB" w:rsidRPr="00A05AE4" w:rsidRDefault="009967CB" w:rsidP="009967CB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</w:t>
      </w:r>
      <w:r>
        <w:rPr>
          <w:rFonts w:eastAsia="Calibri"/>
          <w:bCs/>
          <w:iCs/>
          <w:noProof/>
          <w:szCs w:val="24"/>
        </w:rPr>
        <w:t xml:space="preserve"> решения профессиональных задач</w:t>
      </w:r>
      <w:r w:rsidRPr="00CE469A">
        <w:rPr>
          <w:rFonts w:eastAsia="Calibri"/>
          <w:bCs/>
          <w:iCs/>
          <w:noProof/>
          <w:szCs w:val="24"/>
        </w:rPr>
        <w:t>;</w:t>
      </w:r>
      <w:r w:rsidRPr="00A05AE4">
        <w:rPr>
          <w:rFonts w:eastAsia="Calibri"/>
          <w:bCs/>
          <w:iCs/>
          <w:szCs w:val="24"/>
          <w:lang w:val="ru-RU"/>
        </w:rPr>
        <w:t xml:space="preserve"> (</w:t>
      </w:r>
      <w:r>
        <w:rPr>
          <w:rFonts w:eastAsia="Calibri"/>
          <w:bCs/>
          <w:iCs/>
          <w:szCs w:val="24"/>
          <w:lang w:val="ru-RU"/>
        </w:rPr>
        <w:t>О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2</w:t>
      </w:r>
      <w:r w:rsidRPr="00A05AE4">
        <w:rPr>
          <w:rFonts w:eastAsia="Calibri"/>
          <w:bCs/>
          <w:iCs/>
          <w:szCs w:val="24"/>
          <w:lang w:val="ru-RU"/>
        </w:rPr>
        <w:t>)</w:t>
      </w:r>
    </w:p>
    <w:p w:rsidR="009967CB" w:rsidRDefault="009967CB" w:rsidP="009967CB">
      <w:pPr>
        <w:ind w:firstLine="567"/>
        <w:jc w:val="both"/>
        <w:rPr>
          <w:i/>
          <w:sz w:val="24"/>
          <w:szCs w:val="24"/>
        </w:rPr>
      </w:pPr>
      <w:r w:rsidRPr="00A05AE4">
        <w:rPr>
          <w:i/>
          <w:sz w:val="24"/>
          <w:szCs w:val="24"/>
        </w:rPr>
        <w:t>профессиональные</w:t>
      </w:r>
    </w:p>
    <w:p w:rsidR="009967CB" w:rsidRPr="009C3957" w:rsidRDefault="009967CB" w:rsidP="009967CB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 xml:space="preserve">Способен проводить научно-исследовательские и опытно-конструкторские работы по АСУП </w:t>
      </w:r>
      <w:r w:rsidRPr="009C3957">
        <w:rPr>
          <w:rFonts w:eastAsia="Calibri"/>
          <w:bCs/>
          <w:iCs/>
          <w:szCs w:val="24"/>
          <w:lang w:val="ru-RU"/>
        </w:rPr>
        <w:t xml:space="preserve">( 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7</w:t>
      </w:r>
      <w:r w:rsidRPr="009C3957">
        <w:rPr>
          <w:rFonts w:eastAsia="Calibri"/>
          <w:bCs/>
          <w:iCs/>
          <w:szCs w:val="24"/>
          <w:lang w:val="ru-RU"/>
        </w:rPr>
        <w:t>)</w:t>
      </w:r>
    </w:p>
    <w:p w:rsidR="009967CB" w:rsidRPr="00245C75" w:rsidRDefault="009967CB" w:rsidP="009967CB">
      <w:pPr>
        <w:spacing w:line="360" w:lineRule="atLeast"/>
        <w:jc w:val="center"/>
        <w:rPr>
          <w:rFonts w:eastAsia="Calibri"/>
          <w:b/>
          <w:bCs/>
          <w:iCs/>
          <w:szCs w:val="24"/>
        </w:rPr>
      </w:pPr>
    </w:p>
    <w:p w:rsidR="009967CB" w:rsidRPr="00C11D47" w:rsidRDefault="009967CB" w:rsidP="009967CB">
      <w:pPr>
        <w:pStyle w:val="a3"/>
        <w:ind w:firstLine="709"/>
        <w:jc w:val="both"/>
        <w:rPr>
          <w:rFonts w:eastAsia="Calibri"/>
          <w:b/>
          <w:bCs/>
        </w:rPr>
      </w:pPr>
      <w:r w:rsidRPr="00C11D47">
        <w:rPr>
          <w:rFonts w:eastAsia="Calibri"/>
          <w:b/>
          <w:bCs/>
          <w:iCs/>
          <w:szCs w:val="24"/>
        </w:rPr>
        <w:t>Р</w:t>
      </w:r>
      <w:r w:rsidRPr="00C11D47">
        <w:rPr>
          <w:rFonts w:eastAsia="Calibri"/>
          <w:b/>
          <w:bCs/>
        </w:rPr>
        <w:t>езультат изучения дисциплины:</w:t>
      </w:r>
    </w:p>
    <w:p w:rsidR="009967CB" w:rsidRPr="0083775F" w:rsidRDefault="009967CB" w:rsidP="009967CB">
      <w:pPr>
        <w:rPr>
          <w:i/>
          <w:sz w:val="24"/>
          <w:szCs w:val="24"/>
        </w:rPr>
      </w:pPr>
      <w:r w:rsidRPr="0083775F">
        <w:rPr>
          <w:i/>
          <w:sz w:val="24"/>
          <w:szCs w:val="24"/>
        </w:rPr>
        <w:t>Знать: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историю развития систем искусственного интеллекта;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терминологию ML;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понятия регрессии, классификации, кластеризации;</w:t>
      </w:r>
    </w:p>
    <w:p w:rsid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концепцию «обучения»;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свойства вероятностей;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принципы распределения вероятностей;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понятия генеральной совокупности и выборки;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меры центральной тенденции, меры разброса и применимость мер для разных типов признаков;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принципы A/B тестирования;</w:t>
      </w:r>
    </w:p>
    <w:p w:rsid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способы проверки статистических гипотез;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основы визуализации данных;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понятие квартета Энскомба;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способы визуализации распределений и взаимосвязей;</w:t>
      </w:r>
    </w:p>
    <w:p w:rsid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принципы визуализации ранжирования;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историю и биологические аналогии нейронных сетей;</w:t>
      </w:r>
    </w:p>
    <w:p w:rsidR="009967CB" w:rsidRP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структурные компоненты нейронных сетей;</w:t>
      </w:r>
    </w:p>
    <w:p w:rsidR="009967CB" w:rsidRDefault="009967CB" w:rsidP="009967C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9967CB">
        <w:rPr>
          <w:rFonts w:eastAsia="Calibri"/>
          <w:szCs w:val="24"/>
          <w:lang w:val="ru-RU" w:eastAsia="ru-RU"/>
        </w:rPr>
        <w:t>- процесс обучения нейронных сетей;</w:t>
      </w:r>
    </w:p>
    <w:p w:rsidR="0074377E" w:rsidRP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lastRenderedPageBreak/>
        <w:t>- основные принципы компьютерного зрения;</w:t>
      </w:r>
    </w:p>
    <w:p w:rsidR="0074377E" w:rsidRP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понятие сверточны</w:t>
      </w:r>
      <w:r>
        <w:rPr>
          <w:rFonts w:eastAsia="Calibri"/>
          <w:szCs w:val="24"/>
          <w:lang w:val="ru-RU" w:eastAsia="ru-RU"/>
        </w:rPr>
        <w:t>х</w:t>
      </w:r>
      <w:r w:rsidRPr="0074377E">
        <w:rPr>
          <w:rFonts w:eastAsia="Calibri"/>
          <w:szCs w:val="24"/>
          <w:lang w:val="ru-RU" w:eastAsia="ru-RU"/>
        </w:rPr>
        <w:t xml:space="preserve"> сетей;</w:t>
      </w:r>
    </w:p>
    <w:p w:rsid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принципы решения задач классификации и стилизации изображений;</w:t>
      </w:r>
    </w:p>
    <w:p w:rsidR="009967CB" w:rsidRDefault="009967CB" w:rsidP="0074377E">
      <w:pPr>
        <w:pStyle w:val="a3"/>
        <w:spacing w:line="360" w:lineRule="atLeast"/>
        <w:ind w:firstLine="709"/>
        <w:jc w:val="both"/>
        <w:rPr>
          <w:rFonts w:eastAsia="Calibri"/>
          <w:bCs/>
          <w:i/>
          <w:lang w:val="ru-RU"/>
        </w:rPr>
      </w:pPr>
      <w:r>
        <w:rPr>
          <w:rFonts w:eastAsia="Calibri"/>
          <w:bCs/>
          <w:i/>
          <w:lang w:val="ru-RU"/>
        </w:rPr>
        <w:t>Уметь</w:t>
      </w:r>
      <w:r w:rsidRPr="00A125B3">
        <w:rPr>
          <w:rFonts w:eastAsia="Calibri"/>
          <w:bCs/>
          <w:i/>
          <w:lang w:val="ru-RU"/>
        </w:rPr>
        <w:t>:</w:t>
      </w:r>
    </w:p>
    <w:p w:rsidR="00116B15" w:rsidRPr="00116B15" w:rsidRDefault="00116B15" w:rsidP="00116B15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>- решать прикладные задачи, связанные с понятиями регрессии, классификации, кластеризации;</w:t>
      </w:r>
    </w:p>
    <w:p w:rsidR="009967CB" w:rsidRDefault="00116B15" w:rsidP="00116B15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>- различать основные типы задач искусственного интеллекта;</w:t>
      </w:r>
    </w:p>
    <w:p w:rsidR="00116B15" w:rsidRDefault="00116B15" w:rsidP="00116B15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>- применять прикладное программное обеспечение для решения прикладных задач, связанных с теорией вероятностей и математической статистикой;</w:t>
      </w:r>
    </w:p>
    <w:p w:rsidR="00116B15" w:rsidRDefault="00116B15" w:rsidP="00116B15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>- применять прикладное программное обеспечение для визуализации данных, распределений и взаимосвязей;</w:t>
      </w:r>
    </w:p>
    <w:p w:rsidR="00116B15" w:rsidRDefault="00116B15" w:rsidP="00116B15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116B15">
        <w:rPr>
          <w:rFonts w:eastAsia="Calibri"/>
          <w:szCs w:val="24"/>
          <w:lang w:val="ru-RU" w:eastAsia="ru-RU"/>
        </w:rPr>
        <w:t>- применять прикладное программное обеспечение для решения прикладных задач, связанных с обучением нейронных сетей;</w:t>
      </w:r>
    </w:p>
    <w:p w:rsidR="00FF1B1B" w:rsidRPr="00FF1B1B" w:rsidRDefault="00FF1B1B" w:rsidP="00FF1B1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>- решать задачи классификации и стилизации изображений при помощи нейронных сетей;</w:t>
      </w:r>
    </w:p>
    <w:p w:rsidR="0074377E" w:rsidRDefault="00FF1B1B" w:rsidP="00FF1B1B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FF1B1B">
        <w:rPr>
          <w:rFonts w:eastAsia="Calibri"/>
          <w:szCs w:val="24"/>
          <w:lang w:val="ru-RU" w:eastAsia="ru-RU"/>
        </w:rPr>
        <w:t>- различать основные виды сверточных нейронных сетей;</w:t>
      </w:r>
    </w:p>
    <w:p w:rsidR="00A125B3" w:rsidRDefault="00A125B3" w:rsidP="00FF1B1B">
      <w:pPr>
        <w:pStyle w:val="a3"/>
        <w:spacing w:line="360" w:lineRule="atLeast"/>
        <w:ind w:firstLine="709"/>
        <w:jc w:val="both"/>
        <w:rPr>
          <w:rFonts w:eastAsia="Calibri"/>
          <w:bCs/>
          <w:i/>
          <w:lang w:val="ru-RU"/>
        </w:rPr>
      </w:pPr>
      <w:r w:rsidRPr="00A125B3">
        <w:rPr>
          <w:rFonts w:eastAsia="Calibri"/>
          <w:bCs/>
          <w:i/>
          <w:lang w:val="ru-RU"/>
        </w:rPr>
        <w:t>Владеть:</w:t>
      </w:r>
    </w:p>
    <w:p w:rsidR="0074377E" w:rsidRP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принципами решения задач регрессии, классификации, кластеризации;</w:t>
      </w:r>
    </w:p>
    <w:p w:rsidR="0074377E" w:rsidRP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инструментами «обучения» нейронных сетей;</w:t>
      </w:r>
    </w:p>
    <w:p w:rsidR="00A125B3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инструментами библиотеки Orange для решения задач регрессии, классификации, кластеризации;</w:t>
      </w:r>
    </w:p>
    <w:p w:rsid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инструментами пакетов прикладных программ для решения прикладных задач, связанных с теорией вероятностей и математической статистикой;</w:t>
      </w:r>
    </w:p>
    <w:p w:rsid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74377E">
        <w:rPr>
          <w:rFonts w:eastAsia="Calibri"/>
          <w:szCs w:val="24"/>
          <w:lang w:val="ru-RU" w:eastAsia="ru-RU"/>
        </w:rPr>
        <w:t>- инструментами пакетов прикладных программ для визуализации данных, распределений и взаимосвязей;</w:t>
      </w:r>
    </w:p>
    <w:p w:rsidR="0074377E" w:rsidRDefault="0074377E" w:rsidP="0074377E">
      <w:pPr>
        <w:pStyle w:val="a3"/>
        <w:spacing w:line="360" w:lineRule="atLeast"/>
        <w:ind w:firstLine="709"/>
        <w:jc w:val="both"/>
        <w:rPr>
          <w:noProof/>
        </w:rPr>
      </w:pPr>
      <w:r w:rsidRPr="00956469">
        <w:t xml:space="preserve">- </w:t>
      </w:r>
      <w:r w:rsidRPr="00956469">
        <w:rPr>
          <w:noProof/>
        </w:rPr>
        <w:t>инструментами пакетов прикладных программ</w:t>
      </w:r>
      <w:r w:rsidRPr="00705C62">
        <w:rPr>
          <w:noProof/>
          <w:lang w:val="ru-RU"/>
        </w:rPr>
        <w:t xml:space="preserve"> </w:t>
      </w:r>
      <w:r>
        <w:rPr>
          <w:noProof/>
        </w:rPr>
        <w:t>и программных средств обучения нейронных сетей;</w:t>
      </w:r>
    </w:p>
    <w:p w:rsidR="0074377E" w:rsidRPr="0074377E" w:rsidRDefault="0074377E" w:rsidP="0074377E">
      <w:pPr>
        <w:pStyle w:val="a3"/>
        <w:spacing w:line="360" w:lineRule="atLeast"/>
        <w:ind w:firstLine="709"/>
        <w:jc w:val="both"/>
        <w:rPr>
          <w:rFonts w:eastAsia="Calibri"/>
          <w:szCs w:val="24"/>
          <w:lang w:val="ru-RU" w:eastAsia="ru-RU"/>
        </w:rPr>
      </w:pPr>
      <w:r w:rsidRPr="00A47438">
        <w:t xml:space="preserve">- </w:t>
      </w:r>
      <w:r>
        <w:rPr>
          <w:noProof/>
        </w:rPr>
        <w:t>прикладным программным обеспечением и программными средствами машинного зрения, распознавания образов, классификации и стилизации изображений</w:t>
      </w:r>
      <w:r w:rsidRPr="00A47438">
        <w:t>.</w:t>
      </w:r>
    </w:p>
    <w:p w:rsidR="007E7A89" w:rsidRDefault="007E7A89">
      <w:pPr>
        <w:rPr>
          <w:rFonts w:eastAsia="Calibri"/>
          <w:b/>
          <w:bCs/>
          <w:sz w:val="24"/>
          <w:lang w:val="x-none" w:eastAsia="x-none"/>
        </w:rPr>
      </w:pPr>
      <w:r>
        <w:rPr>
          <w:rFonts w:eastAsia="Calibri"/>
          <w:b/>
          <w:bCs/>
        </w:rPr>
        <w:br w:type="page"/>
      </w:r>
    </w:p>
    <w:p w:rsidR="00500F74" w:rsidRDefault="000F1F8A" w:rsidP="00C43877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1</w:t>
      </w:r>
      <w:r w:rsidR="006652E6">
        <w:rPr>
          <w:b/>
          <w:caps/>
          <w:sz w:val="24"/>
          <w:szCs w:val="24"/>
        </w:rPr>
        <w:t xml:space="preserve"> </w:t>
      </w:r>
      <w:r w:rsidR="007E4678" w:rsidRPr="00272996">
        <w:rPr>
          <w:b/>
          <w:caps/>
          <w:sz w:val="24"/>
          <w:szCs w:val="24"/>
        </w:rPr>
        <w:t>Цели освоения дисциплины</w:t>
      </w:r>
      <w:r w:rsidR="0050045F">
        <w:rPr>
          <w:b/>
          <w:caps/>
          <w:sz w:val="24"/>
          <w:szCs w:val="24"/>
        </w:rPr>
        <w:t xml:space="preserve"> </w:t>
      </w:r>
    </w:p>
    <w:p w:rsidR="00154A03" w:rsidRPr="00272996" w:rsidRDefault="00154A03" w:rsidP="00C43877">
      <w:pPr>
        <w:jc w:val="center"/>
        <w:rPr>
          <w:b/>
          <w:caps/>
          <w:sz w:val="24"/>
          <w:szCs w:val="24"/>
        </w:rPr>
      </w:pPr>
    </w:p>
    <w:p w:rsidR="00AE1724" w:rsidRPr="00154A03" w:rsidRDefault="00335809" w:rsidP="00335809">
      <w:pPr>
        <w:tabs>
          <w:tab w:val="right" w:leader="underscore" w:pos="8505"/>
        </w:tabs>
        <w:spacing w:before="40"/>
        <w:ind w:firstLine="709"/>
        <w:jc w:val="both"/>
        <w:rPr>
          <w:sz w:val="24"/>
          <w:szCs w:val="24"/>
        </w:rPr>
      </w:pPr>
      <w:r w:rsidRPr="00C710D8">
        <w:rPr>
          <w:i/>
          <w:sz w:val="24"/>
          <w:szCs w:val="24"/>
        </w:rPr>
        <w:t>Цель</w:t>
      </w:r>
      <w:r w:rsidRPr="00C710D8">
        <w:rPr>
          <w:sz w:val="24"/>
          <w:szCs w:val="24"/>
        </w:rPr>
        <w:t xml:space="preserve"> освоения учебной дисциплины</w:t>
      </w:r>
      <w:r w:rsidR="00F62D3E" w:rsidRPr="00C710D8">
        <w:rPr>
          <w:sz w:val="24"/>
          <w:szCs w:val="24"/>
        </w:rPr>
        <w:t xml:space="preserve"> </w:t>
      </w:r>
      <w:r w:rsidR="00154A03" w:rsidRPr="009D36CA">
        <w:rPr>
          <w:sz w:val="24"/>
          <w:szCs w:val="24"/>
        </w:rPr>
        <w:t>-</w:t>
      </w:r>
      <w:r w:rsidR="009D36CA" w:rsidRPr="009D36CA">
        <w:rPr>
          <w:sz w:val="24"/>
          <w:szCs w:val="24"/>
        </w:rPr>
        <w:t xml:space="preserve"> формирование у обучающихся основных понятий о современных подходах и методиках формирования нейронных сетей, интеллектуальных алгоритмов и систем, алгоритмов распознавания образов, машинного зрения и машинного обучения, формирование устойчивых навыков работы с нейронными сетями, с помощью прикладных программ и сред программирования, формирование у студентов совокупности профессиональных компетенций, обеспечивающих решение задач, связа</w:t>
      </w:r>
      <w:r w:rsidR="009D36CA">
        <w:rPr>
          <w:sz w:val="24"/>
          <w:szCs w:val="24"/>
        </w:rPr>
        <w:t>нных с применением систем интел</w:t>
      </w:r>
      <w:r w:rsidR="009D36CA" w:rsidRPr="009D36CA">
        <w:rPr>
          <w:sz w:val="24"/>
          <w:szCs w:val="24"/>
        </w:rPr>
        <w:t>лектуальных алгоритмов и машинного обучения.</w:t>
      </w:r>
    </w:p>
    <w:p w:rsidR="00154A03" w:rsidRDefault="00154A03" w:rsidP="00154A03">
      <w:pPr>
        <w:spacing w:before="80" w:line="360" w:lineRule="auto"/>
        <w:ind w:left="360"/>
        <w:jc w:val="both"/>
        <w:rPr>
          <w:sz w:val="24"/>
          <w:szCs w:val="24"/>
        </w:rPr>
      </w:pPr>
      <w:r w:rsidRPr="00336555">
        <w:rPr>
          <w:sz w:val="24"/>
          <w:szCs w:val="24"/>
        </w:rPr>
        <w:t>В результате освоения дисциплины</w:t>
      </w:r>
      <w:r>
        <w:rPr>
          <w:sz w:val="24"/>
          <w:szCs w:val="24"/>
        </w:rPr>
        <w:t xml:space="preserve"> обучающийся</w:t>
      </w:r>
      <w:r w:rsidRPr="00336555">
        <w:rPr>
          <w:sz w:val="24"/>
          <w:szCs w:val="24"/>
        </w:rPr>
        <w:t xml:space="preserve"> должен: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8410"/>
      </w:tblGrid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jc w:val="both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t>Знать:</w:t>
            </w:r>
          </w:p>
        </w:tc>
        <w:tc>
          <w:tcPr>
            <w:tcW w:w="4499" w:type="pct"/>
          </w:tcPr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историю развития систем искусственного интеллекта;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терминологию ML;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понятия регрессии, классификации, кластеризации;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концепцию «обучения»;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свойства вероятностей;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принципы распределения вероятностей;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понятия генеральной совокупности и выборки;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меры центральной тенденции, меры разброса и применимость мер для разных типов признаков;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принципы A/B тестирования;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способы проверки статистических гипотез;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основы визуализации данных;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понятие квартета Энскомба;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способы визуализации распределений и взаимосвязей;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принципы визуализации ранжирования;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историю и биологические аналогии нейронных сетей;</w:t>
            </w:r>
          </w:p>
          <w:p w:rsidR="009D36CA" w:rsidRPr="009967C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структурные компоненты нейронных сетей;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9967CB">
              <w:rPr>
                <w:rFonts w:eastAsia="Calibri"/>
                <w:szCs w:val="24"/>
                <w:lang w:val="ru-RU" w:eastAsia="ru-RU"/>
              </w:rPr>
              <w:t>- процесс обучения нейронных сетей;</w:t>
            </w:r>
          </w:p>
          <w:p w:rsidR="009D36CA" w:rsidRPr="0074377E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основные принципы компьютерного зрения;</w:t>
            </w:r>
          </w:p>
          <w:p w:rsidR="009D36CA" w:rsidRPr="0074377E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понятие сверточны</w:t>
            </w:r>
            <w:r>
              <w:rPr>
                <w:rFonts w:eastAsia="Calibri"/>
                <w:szCs w:val="24"/>
                <w:lang w:val="ru-RU" w:eastAsia="ru-RU"/>
              </w:rPr>
              <w:t>х</w:t>
            </w:r>
            <w:r w:rsidRPr="0074377E">
              <w:rPr>
                <w:rFonts w:eastAsia="Calibri"/>
                <w:szCs w:val="24"/>
                <w:lang w:val="ru-RU" w:eastAsia="ru-RU"/>
              </w:rPr>
              <w:t xml:space="preserve"> сетей;</w:t>
            </w:r>
          </w:p>
          <w:p w:rsidR="00154A03" w:rsidRPr="00635AF2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color w:val="FF0000"/>
                <w:sz w:val="22"/>
                <w:szCs w:val="22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принципы решения задач классификации и стилизации изображений;</w:t>
            </w:r>
          </w:p>
        </w:tc>
      </w:tr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jc w:val="both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t>Уметь:</w:t>
            </w:r>
          </w:p>
        </w:tc>
        <w:tc>
          <w:tcPr>
            <w:tcW w:w="4499" w:type="pct"/>
          </w:tcPr>
          <w:p w:rsidR="009D36CA" w:rsidRPr="00116B15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>- решать прикладные задачи, связанные с понятиями регрессии, классификации, кластеризации;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>- различать основные типы задач искусственного интеллекта;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>- применять прикладное программное обеспечение для решения прикладных задач, связанных с теорией вероятностей и математической статистикой;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>- применять прикладное программное обеспечение для визуализации данных, распределений и взаимосвязей;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116B15">
              <w:rPr>
                <w:rFonts w:eastAsia="Calibri"/>
                <w:szCs w:val="24"/>
                <w:lang w:val="ru-RU" w:eastAsia="ru-RU"/>
              </w:rPr>
              <w:t>- применять прикладное программное обеспечение для решения прикладных задач, связанных с обучением нейронных сетей;</w:t>
            </w:r>
          </w:p>
          <w:p w:rsidR="009D36CA" w:rsidRPr="00FF1B1B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t>- решать задачи классификации и стилизации изображений при помощи нейронных сетей;</w:t>
            </w:r>
          </w:p>
          <w:p w:rsidR="00154A03" w:rsidRPr="006543E2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sz w:val="22"/>
                <w:szCs w:val="22"/>
              </w:rPr>
            </w:pPr>
            <w:r w:rsidRPr="00FF1B1B">
              <w:rPr>
                <w:rFonts w:eastAsia="Calibri"/>
                <w:szCs w:val="24"/>
                <w:lang w:val="ru-RU" w:eastAsia="ru-RU"/>
              </w:rPr>
              <w:lastRenderedPageBreak/>
              <w:t>- различать основные виды сверточных нейронных сетей;</w:t>
            </w:r>
          </w:p>
        </w:tc>
      </w:tr>
      <w:tr w:rsidR="00154A03" w:rsidTr="00154A03">
        <w:tc>
          <w:tcPr>
            <w:tcW w:w="501" w:type="pct"/>
          </w:tcPr>
          <w:p w:rsidR="00154A03" w:rsidRPr="006543E2" w:rsidRDefault="00154A03" w:rsidP="00154A03">
            <w:pPr>
              <w:spacing w:before="80"/>
              <w:rPr>
                <w:sz w:val="22"/>
                <w:szCs w:val="22"/>
              </w:rPr>
            </w:pPr>
            <w:r w:rsidRPr="006543E2">
              <w:rPr>
                <w:sz w:val="22"/>
                <w:szCs w:val="22"/>
              </w:rPr>
              <w:lastRenderedPageBreak/>
              <w:t>Владеть:</w:t>
            </w:r>
          </w:p>
        </w:tc>
        <w:tc>
          <w:tcPr>
            <w:tcW w:w="4499" w:type="pct"/>
          </w:tcPr>
          <w:p w:rsidR="009D36CA" w:rsidRPr="0074377E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принципами решения задач регрессии, классификации, кластеризации;</w:t>
            </w:r>
          </w:p>
          <w:p w:rsidR="009D36CA" w:rsidRPr="0074377E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инструментами «обучения» нейронных сетей;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инструментами библиотеки Orange для решения задач регрессии, классификации, кластеризации;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инструментами пакетов прикладных программ для решения прикладных задач, связанных с теорией вероятностей и математической статистикой;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rFonts w:eastAsia="Calibri"/>
                <w:szCs w:val="24"/>
                <w:lang w:val="ru-RU" w:eastAsia="ru-RU"/>
              </w:rPr>
            </w:pPr>
            <w:r w:rsidRPr="0074377E">
              <w:rPr>
                <w:rFonts w:eastAsia="Calibri"/>
                <w:szCs w:val="24"/>
                <w:lang w:val="ru-RU" w:eastAsia="ru-RU"/>
              </w:rPr>
              <w:t>- инструментами пакетов прикладных программ для визуализации данных, распределений и взаимосвязей;</w:t>
            </w:r>
          </w:p>
          <w:p w:rsidR="009D36CA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noProof/>
              </w:rPr>
            </w:pPr>
            <w:r w:rsidRPr="00956469">
              <w:t xml:space="preserve">- </w:t>
            </w:r>
            <w:r w:rsidRPr="00956469">
              <w:rPr>
                <w:noProof/>
              </w:rPr>
              <w:t>инструментами пакетов прикладных программ</w:t>
            </w:r>
            <w:r w:rsidRPr="00705C62">
              <w:rPr>
                <w:noProof/>
                <w:lang w:val="ru-RU"/>
              </w:rPr>
              <w:t xml:space="preserve"> </w:t>
            </w:r>
            <w:r>
              <w:rPr>
                <w:noProof/>
              </w:rPr>
              <w:t>и программных средств обучения нейронных сетей;</w:t>
            </w:r>
          </w:p>
          <w:p w:rsidR="00154A03" w:rsidRPr="00A103AF" w:rsidRDefault="009D36CA" w:rsidP="009D36CA">
            <w:pPr>
              <w:pStyle w:val="a3"/>
              <w:spacing w:line="360" w:lineRule="atLeast"/>
              <w:ind w:firstLine="709"/>
              <w:jc w:val="both"/>
              <w:rPr>
                <w:color w:val="000000"/>
                <w:spacing w:val="-1"/>
                <w:sz w:val="22"/>
                <w:szCs w:val="22"/>
              </w:rPr>
            </w:pPr>
            <w:r w:rsidRPr="00A47438">
              <w:t xml:space="preserve">- </w:t>
            </w:r>
            <w:r>
              <w:rPr>
                <w:noProof/>
              </w:rPr>
              <w:t>прикладным программным обеспечением и программными средствами машинного зрения, распознавания образов, классификации и стилизации изображений</w:t>
            </w:r>
            <w:r w:rsidRPr="00A47438">
              <w:t>.</w:t>
            </w:r>
          </w:p>
        </w:tc>
      </w:tr>
    </w:tbl>
    <w:p w:rsidR="00154A03" w:rsidRDefault="00154A03" w:rsidP="00154A03">
      <w:pPr>
        <w:jc w:val="center"/>
        <w:rPr>
          <w:b/>
          <w:bCs/>
          <w:sz w:val="24"/>
          <w:szCs w:val="24"/>
        </w:rPr>
      </w:pPr>
    </w:p>
    <w:p w:rsidR="001729B0" w:rsidRPr="001729B0" w:rsidRDefault="001729B0" w:rsidP="001729B0">
      <w:pPr>
        <w:tabs>
          <w:tab w:val="left" w:pos="426"/>
          <w:tab w:val="right" w:leader="underscore" w:pos="8505"/>
        </w:tabs>
        <w:jc w:val="center"/>
        <w:rPr>
          <w:b/>
          <w:sz w:val="24"/>
          <w:szCs w:val="24"/>
        </w:rPr>
      </w:pPr>
      <w:r w:rsidRPr="001729B0">
        <w:rPr>
          <w:b/>
          <w:sz w:val="24"/>
          <w:szCs w:val="24"/>
        </w:rPr>
        <w:t>2</w:t>
      </w:r>
      <w:r w:rsidR="00735860">
        <w:rPr>
          <w:b/>
          <w:sz w:val="24"/>
          <w:szCs w:val="24"/>
        </w:rPr>
        <w:t xml:space="preserve"> </w:t>
      </w:r>
      <w:r w:rsidRPr="001729B0">
        <w:rPr>
          <w:b/>
          <w:sz w:val="24"/>
          <w:szCs w:val="24"/>
        </w:rPr>
        <w:t>ПЕРЕЧЕНЬ ПЛАНИРУЕМЫХ РЕЗУЛЬТАТОВ</w:t>
      </w:r>
      <w:r w:rsidR="00735860">
        <w:rPr>
          <w:b/>
          <w:sz w:val="24"/>
          <w:szCs w:val="24"/>
        </w:rPr>
        <w:t xml:space="preserve"> ОБУЧЕНИЯ ПО ДИСЦИПЛИНЕ</w:t>
      </w:r>
      <w:r w:rsidR="00F62D3E">
        <w:rPr>
          <w:b/>
          <w:sz w:val="24"/>
          <w:szCs w:val="24"/>
        </w:rPr>
        <w:t xml:space="preserve"> </w:t>
      </w:r>
    </w:p>
    <w:p w:rsidR="001729B0" w:rsidRPr="00E709DB" w:rsidRDefault="001729B0" w:rsidP="001729B0">
      <w:pPr>
        <w:pStyle w:val="af3"/>
        <w:tabs>
          <w:tab w:val="left" w:pos="426"/>
          <w:tab w:val="right" w:leader="underscore" w:pos="8505"/>
        </w:tabs>
        <w:ind w:left="0"/>
        <w:rPr>
          <w:b/>
        </w:rPr>
      </w:pPr>
    </w:p>
    <w:p w:rsidR="00C710D8" w:rsidRDefault="006652E6" w:rsidP="006B1EA1">
      <w:pPr>
        <w:ind w:firstLine="709"/>
        <w:jc w:val="both"/>
        <w:rPr>
          <w:sz w:val="24"/>
          <w:szCs w:val="24"/>
        </w:rPr>
      </w:pPr>
      <w:r w:rsidRPr="00C710D8">
        <w:rPr>
          <w:sz w:val="24"/>
          <w:szCs w:val="24"/>
        </w:rPr>
        <w:t>Результатом освоения дисциплины</w:t>
      </w:r>
      <w:r w:rsidR="00F62D3E" w:rsidRPr="00C710D8">
        <w:rPr>
          <w:sz w:val="24"/>
          <w:szCs w:val="24"/>
        </w:rPr>
        <w:t xml:space="preserve"> </w:t>
      </w:r>
      <w:r w:rsidRPr="00C710D8">
        <w:rPr>
          <w:sz w:val="24"/>
          <w:szCs w:val="24"/>
        </w:rPr>
        <w:t xml:space="preserve">является формирование у </w:t>
      </w:r>
      <w:r w:rsidR="000C156C" w:rsidRPr="00C710D8">
        <w:rPr>
          <w:sz w:val="24"/>
          <w:szCs w:val="24"/>
        </w:rPr>
        <w:t>обучающихся</w:t>
      </w:r>
      <w:r w:rsidRPr="00C710D8">
        <w:rPr>
          <w:sz w:val="24"/>
          <w:szCs w:val="24"/>
        </w:rPr>
        <w:t xml:space="preserve"> следующих компетенций:</w:t>
      </w:r>
      <w:r w:rsidR="00635AF2" w:rsidRPr="00C710D8">
        <w:rPr>
          <w:sz w:val="24"/>
          <w:szCs w:val="24"/>
        </w:rPr>
        <w:t xml:space="preserve"> </w:t>
      </w:r>
    </w:p>
    <w:p w:rsidR="006B1EA1" w:rsidRDefault="006B1EA1" w:rsidP="006B1EA1">
      <w:pPr>
        <w:ind w:firstLine="567"/>
        <w:jc w:val="both"/>
        <w:rPr>
          <w:i/>
          <w:sz w:val="24"/>
          <w:szCs w:val="24"/>
        </w:rPr>
      </w:pPr>
      <w:r w:rsidRPr="00C11D47">
        <w:rPr>
          <w:i/>
          <w:sz w:val="24"/>
          <w:szCs w:val="24"/>
        </w:rPr>
        <w:t>Общепрофессиональные</w:t>
      </w:r>
    </w:p>
    <w:p w:rsidR="006B1EA1" w:rsidRPr="00A05AE4" w:rsidRDefault="006B1EA1" w:rsidP="006B1EA1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</w:t>
      </w:r>
      <w:r>
        <w:rPr>
          <w:rFonts w:eastAsia="Calibri"/>
          <w:bCs/>
          <w:iCs/>
          <w:noProof/>
          <w:szCs w:val="24"/>
        </w:rPr>
        <w:t xml:space="preserve"> решения профессиональных задач</w:t>
      </w:r>
      <w:r w:rsidRPr="00CE469A">
        <w:rPr>
          <w:rFonts w:eastAsia="Calibri"/>
          <w:bCs/>
          <w:iCs/>
          <w:noProof/>
          <w:szCs w:val="24"/>
        </w:rPr>
        <w:t>;</w:t>
      </w:r>
      <w:r w:rsidRPr="00A05AE4">
        <w:rPr>
          <w:rFonts w:eastAsia="Calibri"/>
          <w:bCs/>
          <w:iCs/>
          <w:szCs w:val="24"/>
          <w:lang w:val="ru-RU"/>
        </w:rPr>
        <w:t xml:space="preserve"> (</w:t>
      </w:r>
      <w:r>
        <w:rPr>
          <w:rFonts w:eastAsia="Calibri"/>
          <w:bCs/>
          <w:iCs/>
          <w:szCs w:val="24"/>
          <w:lang w:val="ru-RU"/>
        </w:rPr>
        <w:t>О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2</w:t>
      </w:r>
      <w:r w:rsidRPr="00A05AE4">
        <w:rPr>
          <w:rFonts w:eastAsia="Calibri"/>
          <w:bCs/>
          <w:iCs/>
          <w:szCs w:val="24"/>
          <w:lang w:val="ru-RU"/>
        </w:rPr>
        <w:t>)</w:t>
      </w:r>
    </w:p>
    <w:p w:rsidR="006B1EA1" w:rsidRDefault="006B1EA1" w:rsidP="006B1EA1">
      <w:pPr>
        <w:ind w:firstLine="567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</w:t>
      </w:r>
      <w:r w:rsidRPr="00A05AE4">
        <w:rPr>
          <w:i/>
          <w:sz w:val="24"/>
          <w:szCs w:val="24"/>
        </w:rPr>
        <w:t>рофессиональные</w:t>
      </w:r>
    </w:p>
    <w:p w:rsidR="006B1EA1" w:rsidRPr="009C3957" w:rsidRDefault="006B1EA1" w:rsidP="006B1EA1">
      <w:pPr>
        <w:pStyle w:val="a3"/>
        <w:ind w:firstLine="709"/>
        <w:jc w:val="both"/>
        <w:rPr>
          <w:rFonts w:eastAsia="Calibri"/>
          <w:bCs/>
          <w:iCs/>
          <w:szCs w:val="24"/>
          <w:lang w:val="ru-RU"/>
        </w:rPr>
      </w:pPr>
      <w:r w:rsidRPr="00045DEC">
        <w:rPr>
          <w:rFonts w:eastAsia="Calibri"/>
          <w:bCs/>
          <w:iCs/>
          <w:noProof/>
          <w:szCs w:val="24"/>
        </w:rPr>
        <w:t xml:space="preserve">Способен проводить научно-исследовательские и опытно-конструкторские работы по АСУП </w:t>
      </w:r>
      <w:r w:rsidRPr="009C3957">
        <w:rPr>
          <w:rFonts w:eastAsia="Calibri"/>
          <w:bCs/>
          <w:iCs/>
          <w:szCs w:val="24"/>
          <w:lang w:val="ru-RU"/>
        </w:rPr>
        <w:t xml:space="preserve">( </w:t>
      </w:r>
      <w:r>
        <w:rPr>
          <w:rFonts w:eastAsia="Calibri"/>
          <w:bCs/>
          <w:iCs/>
          <w:noProof/>
          <w:szCs w:val="24"/>
        </w:rPr>
        <w:t>ПК-</w:t>
      </w:r>
      <w:r>
        <w:rPr>
          <w:rFonts w:eastAsia="Calibri"/>
          <w:bCs/>
          <w:iCs/>
          <w:noProof/>
          <w:szCs w:val="24"/>
          <w:lang w:val="ru-RU"/>
        </w:rPr>
        <w:t>7</w:t>
      </w:r>
      <w:r w:rsidRPr="009C3957">
        <w:rPr>
          <w:rFonts w:eastAsia="Calibri"/>
          <w:bCs/>
          <w:iCs/>
          <w:szCs w:val="24"/>
          <w:lang w:val="ru-RU"/>
        </w:rPr>
        <w:t>)</w:t>
      </w:r>
    </w:p>
    <w:p w:rsidR="006B1EA1" w:rsidRDefault="006B1EA1" w:rsidP="006B1EA1">
      <w:pPr>
        <w:ind w:firstLine="709"/>
        <w:jc w:val="both"/>
        <w:rPr>
          <w:sz w:val="24"/>
          <w:szCs w:val="24"/>
        </w:rPr>
      </w:pPr>
    </w:p>
    <w:p w:rsidR="00154A03" w:rsidRDefault="00154A03" w:rsidP="003B5BCF">
      <w:pPr>
        <w:jc w:val="center"/>
        <w:rPr>
          <w:b/>
          <w:bCs/>
          <w:sz w:val="24"/>
          <w:szCs w:val="24"/>
        </w:rPr>
      </w:pPr>
    </w:p>
    <w:p w:rsidR="00FF7D41" w:rsidRDefault="00FF7D41" w:rsidP="003B5BCF">
      <w:pPr>
        <w:jc w:val="center"/>
        <w:rPr>
          <w:b/>
          <w:bCs/>
          <w:sz w:val="24"/>
          <w:szCs w:val="24"/>
        </w:rPr>
      </w:pPr>
      <w:r w:rsidRPr="00FF7D41">
        <w:rPr>
          <w:b/>
          <w:bCs/>
          <w:sz w:val="24"/>
          <w:szCs w:val="24"/>
        </w:rPr>
        <w:t>3</w:t>
      </w:r>
      <w:r w:rsidR="00735860">
        <w:rPr>
          <w:b/>
          <w:bCs/>
          <w:sz w:val="24"/>
          <w:szCs w:val="24"/>
        </w:rPr>
        <w:t xml:space="preserve"> МЕСТО ДИСЦИПЛИНЫ</w:t>
      </w:r>
      <w:r w:rsidR="00AF267E">
        <w:rPr>
          <w:b/>
          <w:bCs/>
          <w:sz w:val="24"/>
          <w:szCs w:val="24"/>
        </w:rPr>
        <w:t xml:space="preserve"> </w:t>
      </w:r>
      <w:r w:rsidRPr="00FF7D41">
        <w:rPr>
          <w:b/>
          <w:bCs/>
          <w:sz w:val="24"/>
          <w:szCs w:val="24"/>
        </w:rPr>
        <w:t>В СТРУКТУРЕ ОБРАЗОВАТЕЛЬНОЙ ПРОГРАММЫ</w:t>
      </w:r>
    </w:p>
    <w:p w:rsidR="00FF7D41" w:rsidRPr="00FF7D41" w:rsidRDefault="00FF7D41" w:rsidP="00FF7D41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</w:p>
    <w:p w:rsidR="006B1EA1" w:rsidRPr="00B75FE2" w:rsidRDefault="006B1EA1" w:rsidP="006B1EA1">
      <w:pPr>
        <w:ind w:firstLine="709"/>
        <w:jc w:val="both"/>
        <w:rPr>
          <w:color w:val="000000"/>
          <w:sz w:val="24"/>
          <w:szCs w:val="24"/>
        </w:rPr>
      </w:pPr>
      <w:r w:rsidRPr="00B75FE2">
        <w:rPr>
          <w:color w:val="000000"/>
          <w:sz w:val="24"/>
          <w:szCs w:val="24"/>
        </w:rPr>
        <w:t xml:space="preserve">Дисциплина </w:t>
      </w:r>
      <w:r>
        <w:rPr>
          <w:szCs w:val="24"/>
        </w:rPr>
        <w:t>ОСНОВЫ МАШИННОГО ОБУЧЕНИЯ</w:t>
      </w:r>
      <w:r w:rsidRPr="00B75FE2">
        <w:rPr>
          <w:color w:val="000000"/>
          <w:sz w:val="24"/>
          <w:szCs w:val="24"/>
        </w:rPr>
        <w:t xml:space="preserve"> относится </w:t>
      </w:r>
      <w:r>
        <w:rPr>
          <w:color w:val="000000"/>
          <w:sz w:val="24"/>
          <w:szCs w:val="24"/>
        </w:rPr>
        <w:t>к части, формируемой участниками образовательных отношений</w:t>
      </w:r>
      <w:r w:rsidRPr="00B75FE2">
        <w:rPr>
          <w:color w:val="000000"/>
          <w:sz w:val="24"/>
          <w:szCs w:val="24"/>
        </w:rPr>
        <w:t xml:space="preserve"> Блока </w:t>
      </w:r>
      <w:r w:rsidRPr="00B75FE2">
        <w:rPr>
          <w:noProof/>
          <w:color w:val="000000"/>
          <w:sz w:val="24"/>
          <w:szCs w:val="24"/>
        </w:rPr>
        <w:t>1</w:t>
      </w:r>
      <w:r w:rsidRPr="00B75FE2">
        <w:rPr>
          <w:color w:val="000000"/>
          <w:sz w:val="24"/>
          <w:szCs w:val="24"/>
        </w:rPr>
        <w:t xml:space="preserve"> «Дисциплины (модули)» по направлению подготовки </w:t>
      </w:r>
      <w:r>
        <w:rPr>
          <w:b/>
          <w:bCs/>
          <w:i/>
          <w:iCs/>
          <w:noProof/>
          <w:color w:val="000000"/>
          <w:sz w:val="24"/>
          <w:szCs w:val="24"/>
        </w:rPr>
        <w:t>09.04.01</w:t>
      </w:r>
      <w:r w:rsidRPr="00B75FE2">
        <w:rPr>
          <w:b/>
          <w:bCs/>
          <w:i/>
          <w:iCs/>
          <w:noProof/>
          <w:color w:val="000000"/>
          <w:sz w:val="24"/>
          <w:szCs w:val="24"/>
        </w:rPr>
        <w:t xml:space="preserve"> Информатика и вычислительная техника</w:t>
      </w:r>
      <w:r w:rsidRPr="00B75FE2">
        <w:rPr>
          <w:color w:val="000000"/>
          <w:sz w:val="24"/>
          <w:szCs w:val="24"/>
        </w:rPr>
        <w:t>.</w:t>
      </w:r>
    </w:p>
    <w:p w:rsidR="00562D89" w:rsidRDefault="00562D89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</w:p>
    <w:p w:rsidR="00E325FC" w:rsidRDefault="0095711F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  <w:r w:rsidRPr="0095711F">
        <w:rPr>
          <w:b/>
          <w:bCs/>
          <w:sz w:val="24"/>
          <w:szCs w:val="24"/>
        </w:rPr>
        <w:t>4</w:t>
      </w:r>
      <w:r w:rsidR="00735860">
        <w:rPr>
          <w:b/>
          <w:bCs/>
          <w:sz w:val="24"/>
          <w:szCs w:val="24"/>
        </w:rPr>
        <w:t xml:space="preserve"> ОБЪЕМ ДИСЦИПЛИНЫ</w:t>
      </w:r>
      <w:r w:rsidR="00AF267E">
        <w:rPr>
          <w:b/>
          <w:bCs/>
          <w:sz w:val="24"/>
          <w:szCs w:val="24"/>
        </w:rPr>
        <w:t xml:space="preserve"> </w:t>
      </w:r>
      <w:r w:rsidRPr="0095711F">
        <w:rPr>
          <w:b/>
          <w:bCs/>
          <w:sz w:val="24"/>
          <w:szCs w:val="24"/>
        </w:rPr>
        <w:t xml:space="preserve">В ЗАЧЕТНЫХ ЕДИНИЦАХ С УКАЗАНИЕМ </w:t>
      </w:r>
    </w:p>
    <w:p w:rsidR="0095711F" w:rsidRDefault="0095711F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sz w:val="24"/>
          <w:szCs w:val="24"/>
        </w:rPr>
      </w:pPr>
      <w:r w:rsidRPr="0095711F">
        <w:rPr>
          <w:b/>
          <w:bCs/>
          <w:sz w:val="24"/>
          <w:szCs w:val="24"/>
        </w:rPr>
        <w:t xml:space="preserve">КОЛИЧЕСТВА АКАДЕМИЧЕСКИХ ЧАСОВ, ВЫДЕЛЕННЫХ НА </w:t>
      </w:r>
      <w:r w:rsidRPr="0095711F">
        <w:rPr>
          <w:b/>
          <w:bCs/>
          <w:sz w:val="24"/>
          <w:szCs w:val="24"/>
        </w:rPr>
        <w:br/>
        <w:t>КОНТАКТНУЮ РАБОТУ ОБУЧАЮЩИХСЯ С ПРЕПОДАВАТЕЛЕМ (ПО ВИДАМ УЧЕБНЫХ ЗАНЯТИЙ) И НА САМО</w:t>
      </w:r>
      <w:r w:rsidR="00862192">
        <w:rPr>
          <w:b/>
          <w:bCs/>
          <w:sz w:val="24"/>
          <w:szCs w:val="24"/>
        </w:rPr>
        <w:t>С</w:t>
      </w:r>
      <w:r w:rsidRPr="0095711F">
        <w:rPr>
          <w:b/>
          <w:bCs/>
          <w:sz w:val="24"/>
          <w:szCs w:val="24"/>
        </w:rPr>
        <w:t>ТОЯТЕЛЬНУЮ РАБОТУ</w:t>
      </w:r>
    </w:p>
    <w:p w:rsidR="00635AF2" w:rsidRPr="00635AF2" w:rsidRDefault="00635AF2" w:rsidP="0095711F">
      <w:pPr>
        <w:tabs>
          <w:tab w:val="left" w:pos="567"/>
          <w:tab w:val="left" w:pos="1134"/>
          <w:tab w:val="right" w:leader="underscore" w:pos="8505"/>
        </w:tabs>
        <w:jc w:val="center"/>
        <w:rPr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134"/>
        <w:gridCol w:w="992"/>
        <w:gridCol w:w="709"/>
        <w:gridCol w:w="708"/>
        <w:gridCol w:w="709"/>
        <w:gridCol w:w="1418"/>
        <w:gridCol w:w="1100"/>
      </w:tblGrid>
      <w:tr w:rsidR="001852BB" w:rsidRPr="00C11D47" w:rsidTr="001D0D7F">
        <w:tc>
          <w:tcPr>
            <w:tcW w:w="7054" w:type="dxa"/>
            <w:gridSpan w:val="8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Трудоемкость дисциплины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контрольные, расчетно-графические работы, р</w:t>
            </w:r>
            <w:r w:rsidRPr="00C11D47">
              <w:rPr>
                <w:sz w:val="20"/>
              </w:rPr>
              <w:t>е</w:t>
            </w:r>
            <w:r w:rsidRPr="00C11D47">
              <w:rPr>
                <w:sz w:val="20"/>
              </w:rPr>
              <w:t>фераты</w:t>
            </w:r>
          </w:p>
        </w:tc>
        <w:tc>
          <w:tcPr>
            <w:tcW w:w="1100" w:type="dxa"/>
            <w:vMerge w:val="restart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курсовые работы (проекты)</w:t>
            </w:r>
          </w:p>
        </w:tc>
      </w:tr>
      <w:tr w:rsidR="001852BB" w:rsidRPr="00C11D47" w:rsidTr="001D0D7F">
        <w:tc>
          <w:tcPr>
            <w:tcW w:w="959" w:type="dxa"/>
            <w:vMerge w:val="restart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кол-во з.е.</w:t>
            </w:r>
          </w:p>
        </w:tc>
        <w:tc>
          <w:tcPr>
            <w:tcW w:w="6095" w:type="dxa"/>
            <w:gridSpan w:val="7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часы</w:t>
            </w:r>
          </w:p>
        </w:tc>
        <w:tc>
          <w:tcPr>
            <w:tcW w:w="1418" w:type="dxa"/>
            <w:vMerge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  <w:tc>
          <w:tcPr>
            <w:tcW w:w="1100" w:type="dxa"/>
            <w:vMerge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</w:tr>
      <w:tr w:rsidR="001852BB" w:rsidRPr="00C11D47" w:rsidTr="001D0D7F">
        <w:tc>
          <w:tcPr>
            <w:tcW w:w="959" w:type="dxa"/>
            <w:vMerge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</w:p>
        </w:tc>
        <w:tc>
          <w:tcPr>
            <w:tcW w:w="992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общая</w:t>
            </w:r>
          </w:p>
        </w:tc>
        <w:tc>
          <w:tcPr>
            <w:tcW w:w="851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лекции</w:t>
            </w:r>
          </w:p>
        </w:tc>
        <w:tc>
          <w:tcPr>
            <w:tcW w:w="1134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практ. зан.</w:t>
            </w:r>
          </w:p>
        </w:tc>
        <w:tc>
          <w:tcPr>
            <w:tcW w:w="992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лабор.</w:t>
            </w:r>
          </w:p>
        </w:tc>
        <w:tc>
          <w:tcPr>
            <w:tcW w:w="709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СР</w:t>
            </w:r>
          </w:p>
        </w:tc>
        <w:tc>
          <w:tcPr>
            <w:tcW w:w="708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зачет</w:t>
            </w:r>
          </w:p>
        </w:tc>
        <w:tc>
          <w:tcPr>
            <w:tcW w:w="709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0"/>
              </w:rPr>
            </w:pPr>
            <w:r w:rsidRPr="00C11D47">
              <w:rPr>
                <w:sz w:val="20"/>
              </w:rPr>
              <w:t>экз.</w:t>
            </w:r>
          </w:p>
        </w:tc>
        <w:tc>
          <w:tcPr>
            <w:tcW w:w="1418" w:type="dxa"/>
            <w:vMerge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  <w:tc>
          <w:tcPr>
            <w:tcW w:w="1100" w:type="dxa"/>
            <w:vMerge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jc w:val="both"/>
              <w:rPr>
                <w:sz w:val="20"/>
              </w:rPr>
            </w:pPr>
          </w:p>
        </w:tc>
      </w:tr>
      <w:tr w:rsidR="001852BB" w:rsidRPr="00C11D47" w:rsidTr="001D0D7F">
        <w:tc>
          <w:tcPr>
            <w:tcW w:w="9572" w:type="dxa"/>
            <w:gridSpan w:val="10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i/>
                <w:sz w:val="20"/>
              </w:rPr>
            </w:pPr>
            <w:r w:rsidRPr="00C11D47">
              <w:rPr>
                <w:i/>
                <w:sz w:val="20"/>
              </w:rPr>
              <w:t>очная форма обучения</w:t>
            </w:r>
          </w:p>
        </w:tc>
      </w:tr>
      <w:tr w:rsidR="001852BB" w:rsidRPr="00C11D47" w:rsidTr="001D0D7F">
        <w:tc>
          <w:tcPr>
            <w:tcW w:w="959" w:type="dxa"/>
            <w:shd w:val="clear" w:color="auto" w:fill="auto"/>
          </w:tcPr>
          <w:p w:rsidR="001852BB" w:rsidRPr="004D6C8F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:rsidR="001852BB" w:rsidRPr="0083326C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</w:t>
            </w:r>
          </w:p>
        </w:tc>
        <w:tc>
          <w:tcPr>
            <w:tcW w:w="851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1852BB" w:rsidRPr="004D6C8F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992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1852BB" w:rsidRPr="0083326C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141</w:t>
            </w:r>
          </w:p>
        </w:tc>
        <w:tc>
          <w:tcPr>
            <w:tcW w:w="708" w:type="dxa"/>
            <w:shd w:val="clear" w:color="auto" w:fill="auto"/>
          </w:tcPr>
          <w:p w:rsidR="001852BB" w:rsidRPr="004D6C8F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1852BB" w:rsidRPr="0083326C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1418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00" w:type="dxa"/>
            <w:shd w:val="clear" w:color="auto" w:fill="auto"/>
          </w:tcPr>
          <w:p w:rsidR="001852BB" w:rsidRPr="00C11D47" w:rsidRDefault="001852BB" w:rsidP="001D0D7F">
            <w:pPr>
              <w:pStyle w:val="32"/>
              <w:tabs>
                <w:tab w:val="left" w:pos="0"/>
              </w:tabs>
              <w:spacing w:before="6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C710D8" w:rsidRDefault="00C710D8" w:rsidP="005E4269">
      <w:pPr>
        <w:jc w:val="center"/>
        <w:rPr>
          <w:b/>
          <w:sz w:val="24"/>
          <w:szCs w:val="24"/>
        </w:rPr>
      </w:pPr>
    </w:p>
    <w:p w:rsidR="001852BB" w:rsidRDefault="001852BB" w:rsidP="005E4269">
      <w:pPr>
        <w:jc w:val="center"/>
        <w:rPr>
          <w:b/>
          <w:sz w:val="24"/>
          <w:szCs w:val="24"/>
        </w:rPr>
      </w:pPr>
    </w:p>
    <w:p w:rsidR="00E325FC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lastRenderedPageBreak/>
        <w:t>5</w:t>
      </w:r>
      <w:r w:rsidR="00735860">
        <w:rPr>
          <w:b/>
          <w:sz w:val="24"/>
          <w:szCs w:val="24"/>
        </w:rPr>
        <w:t xml:space="preserve"> СОДЕРЖАНИЕ ДИСЦИПЛИНЫ</w:t>
      </w:r>
      <w:r w:rsidRPr="00862192">
        <w:rPr>
          <w:b/>
          <w:sz w:val="24"/>
          <w:szCs w:val="24"/>
        </w:rPr>
        <w:t xml:space="preserve">, СТРУКТУРИРОВАННОЕ ПО ТЕМАМ </w:t>
      </w:r>
    </w:p>
    <w:p w:rsidR="00E325FC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 xml:space="preserve">(РАЗДЕЛАМ) С УКАЗАНИЕМ ОТВЕДЕННОГО НА НИХ КОЛИЧЕСТВА </w:t>
      </w:r>
    </w:p>
    <w:p w:rsidR="00862192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>АКАДЕМИЧЕСКИХ ЧАСОВ И ВИДОВ УЧЕБНЫХ ЗАНЯТИЙ</w:t>
      </w:r>
    </w:p>
    <w:p w:rsidR="005E4269" w:rsidRPr="00862192" w:rsidRDefault="005E4269" w:rsidP="005E4269">
      <w:pPr>
        <w:jc w:val="center"/>
        <w:rPr>
          <w:b/>
          <w:sz w:val="24"/>
          <w:szCs w:val="24"/>
        </w:rPr>
      </w:pPr>
    </w:p>
    <w:p w:rsidR="00862192" w:rsidRPr="00862192" w:rsidRDefault="00862192" w:rsidP="005E4269">
      <w:pPr>
        <w:jc w:val="center"/>
        <w:rPr>
          <w:b/>
          <w:sz w:val="24"/>
          <w:szCs w:val="24"/>
        </w:rPr>
      </w:pPr>
      <w:r w:rsidRPr="00862192">
        <w:rPr>
          <w:b/>
          <w:sz w:val="24"/>
          <w:szCs w:val="24"/>
        </w:rPr>
        <w:t>5.1 Тематический план изучения дисциплины</w:t>
      </w:r>
      <w:r w:rsidR="00AF267E">
        <w:rPr>
          <w:b/>
          <w:sz w:val="24"/>
          <w:szCs w:val="24"/>
        </w:rPr>
        <w:t xml:space="preserve"> (модуля)</w:t>
      </w:r>
    </w:p>
    <w:p w:rsidR="00862192" w:rsidRPr="00862192" w:rsidRDefault="00862192" w:rsidP="005E4269">
      <w:pPr>
        <w:ind w:left="360"/>
        <w:jc w:val="center"/>
        <w:rPr>
          <w:b/>
          <w:sz w:val="24"/>
          <w:szCs w:val="24"/>
        </w:rPr>
      </w:pPr>
    </w:p>
    <w:p w:rsidR="00862192" w:rsidRPr="00862192" w:rsidRDefault="00862192" w:rsidP="005E4269">
      <w:pPr>
        <w:ind w:left="360"/>
        <w:jc w:val="both"/>
        <w:rPr>
          <w:sz w:val="24"/>
          <w:szCs w:val="24"/>
        </w:rPr>
      </w:pPr>
      <w:r w:rsidRPr="00862192">
        <w:rPr>
          <w:sz w:val="24"/>
          <w:szCs w:val="24"/>
        </w:rPr>
        <w:t>Для студентов очной формы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4568"/>
        <w:gridCol w:w="832"/>
        <w:gridCol w:w="1243"/>
        <w:gridCol w:w="1110"/>
        <w:gridCol w:w="1209"/>
      </w:tblGrid>
      <w:tr w:rsidR="00E325FC" w:rsidRPr="00022C01" w:rsidTr="00A079F5">
        <w:trPr>
          <w:cantSplit/>
        </w:trPr>
        <w:tc>
          <w:tcPr>
            <w:tcW w:w="205" w:type="pct"/>
            <w:vMerge w:val="restart"/>
            <w:shd w:val="clear" w:color="auto" w:fill="auto"/>
            <w:vAlign w:val="center"/>
          </w:tcPr>
          <w:p w:rsidR="00E325FC" w:rsidRPr="009407BF" w:rsidRDefault="00E325FC" w:rsidP="009407BF">
            <w:pPr>
              <w:tabs>
                <w:tab w:val="left" w:pos="34"/>
              </w:tabs>
              <w:ind w:left="360" w:hanging="360"/>
              <w:jc w:val="center"/>
              <w:rPr>
                <w:i/>
              </w:rPr>
            </w:pPr>
            <w:r w:rsidRPr="009407BF">
              <w:rPr>
                <w:i/>
              </w:rPr>
              <w:t>№</w:t>
            </w:r>
          </w:p>
        </w:tc>
        <w:tc>
          <w:tcPr>
            <w:tcW w:w="2444" w:type="pct"/>
            <w:vMerge w:val="restart"/>
            <w:shd w:val="clear" w:color="auto" w:fill="auto"/>
            <w:vAlign w:val="center"/>
          </w:tcPr>
          <w:p w:rsidR="00E325FC" w:rsidRPr="00862192" w:rsidRDefault="00E325FC" w:rsidP="00C710D8">
            <w:pPr>
              <w:ind w:left="360"/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Тема, раздел</w:t>
            </w:r>
          </w:p>
        </w:tc>
        <w:tc>
          <w:tcPr>
            <w:tcW w:w="1704" w:type="pct"/>
            <w:gridSpan w:val="3"/>
            <w:vAlign w:val="center"/>
          </w:tcPr>
          <w:p w:rsidR="00E325FC" w:rsidRDefault="00E325FC" w:rsidP="00C710D8">
            <w:pPr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Контактная работа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862192">
              <w:rPr>
                <w:i/>
                <w:sz w:val="18"/>
                <w:szCs w:val="18"/>
              </w:rPr>
              <w:t>обучающихся с</w:t>
            </w:r>
            <w:r>
              <w:rPr>
                <w:i/>
                <w:sz w:val="18"/>
                <w:szCs w:val="18"/>
              </w:rPr>
              <w:t xml:space="preserve"> </w:t>
            </w:r>
          </w:p>
          <w:p w:rsidR="00E325FC" w:rsidRDefault="00E325FC" w:rsidP="00C710D8">
            <w:pPr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преподавателем</w:t>
            </w:r>
          </w:p>
        </w:tc>
        <w:tc>
          <w:tcPr>
            <w:tcW w:w="647" w:type="pct"/>
            <w:vMerge w:val="restart"/>
            <w:vAlign w:val="center"/>
          </w:tcPr>
          <w:p w:rsidR="00E325FC" w:rsidRPr="00862192" w:rsidRDefault="00E325FC" w:rsidP="00C710D8">
            <w:pPr>
              <w:pStyle w:val="Default"/>
              <w:tabs>
                <w:tab w:val="left" w:pos="2694"/>
              </w:tabs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color w:val="auto"/>
                <w:sz w:val="18"/>
                <w:szCs w:val="18"/>
              </w:rPr>
              <w:t>Самостоятельная работа</w:t>
            </w:r>
          </w:p>
        </w:tc>
      </w:tr>
      <w:tr w:rsidR="00E325FC" w:rsidRPr="00022C01" w:rsidTr="00A079F5">
        <w:trPr>
          <w:cantSplit/>
        </w:trPr>
        <w:tc>
          <w:tcPr>
            <w:tcW w:w="205" w:type="pct"/>
            <w:vMerge/>
            <w:shd w:val="clear" w:color="auto" w:fill="auto"/>
          </w:tcPr>
          <w:p w:rsidR="00E325FC" w:rsidRPr="00022C01" w:rsidRDefault="00E325FC" w:rsidP="007E2F55">
            <w:pPr>
              <w:tabs>
                <w:tab w:val="left" w:pos="2694"/>
              </w:tabs>
              <w:ind w:left="360"/>
            </w:pPr>
          </w:p>
        </w:tc>
        <w:tc>
          <w:tcPr>
            <w:tcW w:w="2444" w:type="pct"/>
            <w:vMerge/>
            <w:shd w:val="clear" w:color="auto" w:fill="auto"/>
          </w:tcPr>
          <w:p w:rsidR="00E325FC" w:rsidRPr="00862192" w:rsidRDefault="00E325FC" w:rsidP="007E2F55">
            <w:pPr>
              <w:tabs>
                <w:tab w:val="left" w:pos="2694"/>
              </w:tabs>
              <w:ind w:left="360"/>
              <w:rPr>
                <w:sz w:val="18"/>
                <w:szCs w:val="18"/>
              </w:rPr>
            </w:pPr>
          </w:p>
        </w:tc>
        <w:tc>
          <w:tcPr>
            <w:tcW w:w="445" w:type="pct"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jc w:val="center"/>
              <w:rPr>
                <w:i/>
                <w:sz w:val="18"/>
                <w:szCs w:val="18"/>
              </w:rPr>
            </w:pPr>
            <w:r w:rsidRPr="00862192">
              <w:rPr>
                <w:i/>
                <w:sz w:val="18"/>
                <w:szCs w:val="18"/>
              </w:rPr>
              <w:t>лекции</w:t>
            </w:r>
          </w:p>
        </w:tc>
        <w:tc>
          <w:tcPr>
            <w:tcW w:w="665" w:type="pct"/>
            <w:shd w:val="clear" w:color="auto" w:fill="auto"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  <w:r w:rsidRPr="00862192">
              <w:rPr>
                <w:i/>
                <w:color w:val="auto"/>
                <w:sz w:val="18"/>
                <w:szCs w:val="18"/>
              </w:rPr>
              <w:t>практич. занятия и др. формы</w:t>
            </w:r>
          </w:p>
        </w:tc>
        <w:tc>
          <w:tcPr>
            <w:tcW w:w="594" w:type="pct"/>
          </w:tcPr>
          <w:p w:rsidR="00E325FC" w:rsidRPr="00862192" w:rsidRDefault="00E325FC" w:rsidP="00E325FC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  <w:r>
              <w:rPr>
                <w:i/>
                <w:color w:val="auto"/>
                <w:sz w:val="18"/>
                <w:szCs w:val="18"/>
              </w:rPr>
              <w:t>лаборат.занят.</w:t>
            </w:r>
          </w:p>
        </w:tc>
        <w:tc>
          <w:tcPr>
            <w:tcW w:w="647" w:type="pct"/>
            <w:vMerge/>
          </w:tcPr>
          <w:p w:rsidR="00E325FC" w:rsidRPr="00862192" w:rsidRDefault="00E325FC" w:rsidP="007E2F55">
            <w:pPr>
              <w:pStyle w:val="Default"/>
              <w:tabs>
                <w:tab w:val="left" w:pos="2694"/>
              </w:tabs>
              <w:rPr>
                <w:i/>
                <w:color w:val="auto"/>
                <w:sz w:val="18"/>
                <w:szCs w:val="18"/>
              </w:rPr>
            </w:pP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B72354" w:rsidRDefault="00A079F5" w:rsidP="00A079F5">
            <w:pPr>
              <w:rPr>
                <w:highlight w:val="yellow"/>
              </w:rPr>
            </w:pPr>
            <w:r w:rsidRPr="003445C7">
              <w:t xml:space="preserve">Тема 1. </w:t>
            </w:r>
            <w:r w:rsidRPr="0083326C">
              <w:t>Введение в искусственный интеллект. Введение в машинное обучение. Терминология ML.  Регрессия. Классификация. Кластеризация. Концепция «обучения». Кластеризация и визуализация данных. Метод ближайших соседей. Метод главных компонент. Рекомендательные системы. Машинное обучение в задачах классификации. Логистическая регрессия. Ансамбли и бэггинг. Случайный лес. Библиотека Orange.</w:t>
            </w:r>
          </w:p>
        </w:tc>
        <w:tc>
          <w:tcPr>
            <w:tcW w:w="445" w:type="pct"/>
            <w:vAlign w:val="center"/>
          </w:tcPr>
          <w:p w:rsidR="00A079F5" w:rsidRPr="004D6C8F" w:rsidRDefault="00A079F5" w:rsidP="00A079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B72354" w:rsidRDefault="00A079F5" w:rsidP="00A079F5">
            <w:pPr>
              <w:rPr>
                <w:highlight w:val="yellow"/>
              </w:rPr>
            </w:pPr>
            <w:r w:rsidRPr="003445C7">
              <w:t xml:space="preserve">Тема 2. </w:t>
            </w:r>
            <w:r w:rsidRPr="00B46856">
              <w:t>Теория вероятностей и математическая статистика в рамках машинного обучения. Свойства вероятностей. Независимость событий. Распределение вероятностей. Парадоксы теории вероятностей. Генеральная совокупность и выборка. Признаки и типы признаков. Меры центральной тенденции. Меры разброса. Применимость мер для разных типов признаков. Корреляционный анализ. A/B тестирование. Идея А/В тестирования. Проверка статистических гипотез. Ошибки первого и второго рода. Значимость при проверке гипотез. Статистические критерии.</w:t>
            </w:r>
          </w:p>
        </w:tc>
        <w:tc>
          <w:tcPr>
            <w:tcW w:w="445" w:type="pct"/>
            <w:vAlign w:val="center"/>
          </w:tcPr>
          <w:p w:rsidR="00A079F5" w:rsidRPr="004D6C8F" w:rsidRDefault="00A079F5" w:rsidP="00A079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B72354" w:rsidRDefault="00A079F5" w:rsidP="00A079F5">
            <w:pPr>
              <w:jc w:val="both"/>
              <w:rPr>
                <w:highlight w:val="yellow"/>
              </w:rPr>
            </w:pPr>
            <w:r w:rsidRPr="003445C7">
              <w:t xml:space="preserve">Тема 3. </w:t>
            </w:r>
            <w:r w:rsidRPr="00B46856">
              <w:t>Основы визуализации данных. Важность визуализации. Квартет Энскомба. Визуализация распределений и взаимосвязей.  Ранжирование и части целого. Частые ошибки при визуализации и способы их исправления. Искажение результатов с помощью визуализации.</w:t>
            </w:r>
          </w:p>
        </w:tc>
        <w:tc>
          <w:tcPr>
            <w:tcW w:w="445" w:type="pct"/>
            <w:vAlign w:val="center"/>
          </w:tcPr>
          <w:p w:rsidR="00A079F5" w:rsidRPr="004D6C8F" w:rsidRDefault="00A079F5" w:rsidP="00A079F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2444" w:type="pct"/>
            <w:shd w:val="clear" w:color="auto" w:fill="auto"/>
          </w:tcPr>
          <w:p w:rsidR="00A079F5" w:rsidRPr="00B72354" w:rsidRDefault="00A079F5" w:rsidP="00A079F5">
            <w:pPr>
              <w:rPr>
                <w:highlight w:val="yellow"/>
              </w:rPr>
            </w:pPr>
            <w:r>
              <w:t xml:space="preserve">Тема 4. </w:t>
            </w:r>
            <w:r w:rsidRPr="00B46856">
              <w:t>Введение в нейронные сети. История и биологическая аналогия.  Решение задач регрессии.  Структурные компоненты нейронной сети. Процесс обучения нейронной сети. Функции активации и передача сигнала сети. Решение задач классификации. Tensorflow Playground.</w:t>
            </w:r>
          </w:p>
        </w:tc>
        <w:tc>
          <w:tcPr>
            <w:tcW w:w="445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D50B2A" w:rsidRDefault="00A079F5" w:rsidP="00A079F5">
            <w:pPr>
              <w:rPr>
                <w:highlight w:val="yellow"/>
              </w:rPr>
            </w:pPr>
            <w:r w:rsidRPr="0087550B">
              <w:t xml:space="preserve">Тема 5. </w:t>
            </w:r>
            <w:r w:rsidRPr="00B46856">
              <w:t>Нейронные сети в задачах распознавания изображений. Компьютерное зрение. Сверточные нейронные сети. Современные архитектуры сверточных сетей. Проблемы сверточных сетей в задачах классификации изображений. Сверточные сети и DeepDream. Нейронные сети в задачах стилизации изображений. Алгоритм Style Transfer.  GAN — генеративно-состязательные сети. Применение нейронных сетей в компьютерном зрении. Рекомендательные системы и ассоциативные правила.  User-to-User системы . Item-to-Item системы.</w:t>
            </w:r>
          </w:p>
        </w:tc>
        <w:tc>
          <w:tcPr>
            <w:tcW w:w="445" w:type="pct"/>
            <w:vAlign w:val="center"/>
          </w:tcPr>
          <w:p w:rsidR="00A079F5" w:rsidRPr="00ED7CFC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87550B" w:rsidRDefault="00A079F5" w:rsidP="00A079F5">
            <w:r w:rsidRPr="0087550B">
              <w:t>Подготовка и защита контрольной работы №1</w:t>
            </w:r>
          </w:p>
        </w:tc>
        <w:tc>
          <w:tcPr>
            <w:tcW w:w="445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numPr>
                <w:ilvl w:val="0"/>
                <w:numId w:val="2"/>
              </w:numPr>
              <w:ind w:left="0" w:firstLine="0"/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AC2E69" w:rsidRDefault="00A079F5" w:rsidP="00A079F5">
            <w:r>
              <w:t>Подготовка к экзамену</w:t>
            </w:r>
          </w:p>
        </w:tc>
        <w:tc>
          <w:tcPr>
            <w:tcW w:w="445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94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896B25" w:rsidRDefault="00A079F5" w:rsidP="00A079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A079F5" w:rsidRPr="00022C01" w:rsidTr="00E3070A">
        <w:tc>
          <w:tcPr>
            <w:tcW w:w="205" w:type="pct"/>
            <w:shd w:val="clear" w:color="auto" w:fill="auto"/>
          </w:tcPr>
          <w:p w:rsidR="00A079F5" w:rsidRPr="00022C01" w:rsidRDefault="00A079F5" w:rsidP="00A079F5">
            <w:pPr>
              <w:jc w:val="center"/>
            </w:pPr>
          </w:p>
        </w:tc>
        <w:tc>
          <w:tcPr>
            <w:tcW w:w="2444" w:type="pct"/>
            <w:shd w:val="clear" w:color="auto" w:fill="auto"/>
          </w:tcPr>
          <w:p w:rsidR="00A079F5" w:rsidRPr="00011846" w:rsidRDefault="00A079F5" w:rsidP="00A079F5">
            <w:pPr>
              <w:jc w:val="right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445" w:type="pct"/>
            <w:vAlign w:val="center"/>
          </w:tcPr>
          <w:p w:rsidR="00A079F5" w:rsidRPr="00D763C2" w:rsidRDefault="00A079F5" w:rsidP="00A079F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A079F5" w:rsidRPr="00D763C2" w:rsidRDefault="00A079F5" w:rsidP="00A079F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</w:t>
            </w:r>
          </w:p>
        </w:tc>
        <w:tc>
          <w:tcPr>
            <w:tcW w:w="594" w:type="pct"/>
            <w:vAlign w:val="center"/>
          </w:tcPr>
          <w:p w:rsidR="00A079F5" w:rsidRPr="00D763C2" w:rsidRDefault="00A079F5" w:rsidP="00A079F5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pct"/>
            <w:vAlign w:val="center"/>
          </w:tcPr>
          <w:p w:rsidR="00A079F5" w:rsidRPr="00D763C2" w:rsidRDefault="00A079F5" w:rsidP="00A079F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141+27= 168</w:t>
            </w:r>
          </w:p>
        </w:tc>
      </w:tr>
    </w:tbl>
    <w:p w:rsidR="00AE1533" w:rsidRDefault="00AE1533" w:rsidP="007E2F55">
      <w:pPr>
        <w:spacing w:before="40"/>
        <w:jc w:val="center"/>
        <w:rPr>
          <w:b/>
          <w:sz w:val="24"/>
          <w:szCs w:val="24"/>
        </w:rPr>
      </w:pPr>
    </w:p>
    <w:p w:rsidR="00FA0129" w:rsidRDefault="007E2F55" w:rsidP="007E2F55">
      <w:pPr>
        <w:spacing w:before="40"/>
        <w:jc w:val="center"/>
        <w:rPr>
          <w:b/>
          <w:sz w:val="24"/>
          <w:szCs w:val="24"/>
        </w:rPr>
      </w:pPr>
      <w:r w:rsidRPr="00C710D8">
        <w:rPr>
          <w:b/>
          <w:sz w:val="24"/>
          <w:szCs w:val="24"/>
        </w:rPr>
        <w:lastRenderedPageBreak/>
        <w:t>5.2 Содержание учебной дисциплины</w:t>
      </w:r>
    </w:p>
    <w:p w:rsidR="007E2F55" w:rsidRPr="00C710D8" w:rsidRDefault="001C5E40" w:rsidP="007E2F55">
      <w:pPr>
        <w:spacing w:before="40"/>
        <w:jc w:val="center"/>
        <w:rPr>
          <w:b/>
          <w:sz w:val="24"/>
          <w:szCs w:val="24"/>
        </w:rPr>
      </w:pPr>
      <w:r w:rsidRPr="00C710D8">
        <w:rPr>
          <w:b/>
          <w:sz w:val="24"/>
          <w:szCs w:val="24"/>
        </w:rPr>
        <w:t xml:space="preserve"> </w:t>
      </w:r>
    </w:p>
    <w:p w:rsidR="007C34A8" w:rsidRDefault="007C34A8" w:rsidP="007C34A8">
      <w:pPr>
        <w:ind w:firstLine="709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Тема 1.</w:t>
      </w:r>
      <w:r w:rsidRPr="00710D06">
        <w:rPr>
          <w:b/>
          <w:bCs/>
          <w:iCs/>
          <w:sz w:val="24"/>
          <w:szCs w:val="24"/>
        </w:rPr>
        <w:t xml:space="preserve"> Введение в искусственный интеллект. Введение в машинное обучение. Терминология ML.  Регрессия. Классификация. Кластеризация. Концепция «обучения». Кластеризация и визуализация данных. Метод ближайших соседей. Метод главных компонент. Рекомендательные системы. Машинное обучение в задачах классификации. Логистическая регрессия. Ансамбли и бэггинг. Случайный лес. Библиотека Orange.</w:t>
      </w:r>
    </w:p>
    <w:p w:rsidR="007C34A8" w:rsidRPr="00B72354" w:rsidRDefault="007C34A8" w:rsidP="007C34A8">
      <w:pPr>
        <w:ind w:firstLine="709"/>
        <w:jc w:val="both"/>
        <w:rPr>
          <w:bCs/>
          <w:iCs/>
          <w:sz w:val="24"/>
          <w:szCs w:val="24"/>
          <w:highlight w:val="yellow"/>
        </w:rPr>
      </w:pPr>
      <w:r>
        <w:rPr>
          <w:sz w:val="24"/>
          <w:szCs w:val="24"/>
        </w:rPr>
        <w:t xml:space="preserve">История и терминология машинного обучения. </w:t>
      </w:r>
      <w:r w:rsidRPr="00710D06">
        <w:rPr>
          <w:sz w:val="24"/>
          <w:szCs w:val="24"/>
        </w:rPr>
        <w:t>Введение в искусственный интеллект. Введение в машинное обучение. Терминология ML.  Регрессия. Классификация. Кластеризация. Концепция «обучения». Кластеризация и визуализация данных. Метод ближайших соседей. Метод главных компонент. Рекомендательные системы. Машинное обучение в задачах классификации. Логистическая регрессия. Ансамбли и бэггинг. Случайный лес. Библиотека Orange.</w:t>
      </w:r>
    </w:p>
    <w:p w:rsidR="007C34A8" w:rsidRPr="00C650F2" w:rsidRDefault="007C34A8" w:rsidP="007C34A8">
      <w:pPr>
        <w:ind w:firstLine="709"/>
        <w:jc w:val="both"/>
        <w:rPr>
          <w:b/>
          <w:bCs/>
          <w:iCs/>
          <w:sz w:val="24"/>
          <w:szCs w:val="24"/>
          <w:highlight w:val="yellow"/>
        </w:rPr>
      </w:pPr>
      <w:r w:rsidRPr="00C650F2">
        <w:rPr>
          <w:b/>
          <w:bCs/>
          <w:iCs/>
          <w:sz w:val="24"/>
          <w:szCs w:val="24"/>
        </w:rPr>
        <w:t xml:space="preserve">Тема 2. </w:t>
      </w:r>
      <w:r w:rsidRPr="00710D06">
        <w:rPr>
          <w:b/>
          <w:bCs/>
          <w:iCs/>
          <w:sz w:val="24"/>
          <w:szCs w:val="24"/>
        </w:rPr>
        <w:t>Теория вероятностей и математическая статистика в рамках машинного обучения. Свойства вероятностей. Независимость событий. Распределение вероятностей. Парадоксы теории вероятностей. Генеральная совокупность и выборка. Признаки и типы признаков. Меры центральной тенденции. Меры разброса. Применимость мер для разных типов признаков. Корреляционный анализ. A/B тестирование. Идея А/В тестирования. Проверка статистических гипотез. Ошибки первого и второго рода. Значимость при проверке гипотез. Статистические критерии.</w:t>
      </w:r>
    </w:p>
    <w:p w:rsidR="007C34A8" w:rsidRPr="006313D9" w:rsidRDefault="007C34A8" w:rsidP="007C34A8">
      <w:pPr>
        <w:ind w:firstLine="709"/>
        <w:jc w:val="both"/>
        <w:rPr>
          <w:sz w:val="24"/>
          <w:szCs w:val="24"/>
        </w:rPr>
      </w:pPr>
      <w:r>
        <w:rPr>
          <w:bCs/>
          <w:sz w:val="24"/>
          <w:szCs w:val="24"/>
        </w:rPr>
        <w:t>Рассмотрение теорит</w:t>
      </w:r>
      <w:r w:rsidRPr="00710D06">
        <w:rPr>
          <w:bCs/>
          <w:sz w:val="24"/>
          <w:szCs w:val="24"/>
        </w:rPr>
        <w:t xml:space="preserve"> вероятностей и математическ</w:t>
      </w:r>
      <w:r>
        <w:rPr>
          <w:bCs/>
          <w:sz w:val="24"/>
          <w:szCs w:val="24"/>
        </w:rPr>
        <w:t>ой статистики</w:t>
      </w:r>
      <w:r w:rsidRPr="00710D06">
        <w:rPr>
          <w:bCs/>
          <w:sz w:val="24"/>
          <w:szCs w:val="24"/>
        </w:rPr>
        <w:t xml:space="preserve"> в рамках машинного обучения. Свойства вероятностей. Независимость событий. Распределение вероятностей. Парадоксы теории вероятностей. Генеральная совокупность и выборка. Признаки и типы признаков. Меры центральной тенденции. Меры разброса. Применимость мер для разных типов признаков. Корреляционный анализ. A/B тестирование. Идея А/В тестирования. Проверка статистических гипотез. Ошибки первого и второго рода. Значимость при проверке гипотез. Статистические критерии.</w:t>
      </w:r>
    </w:p>
    <w:p w:rsidR="007C34A8" w:rsidRDefault="007C34A8" w:rsidP="007C34A8">
      <w:pPr>
        <w:ind w:firstLine="709"/>
        <w:jc w:val="both"/>
        <w:rPr>
          <w:b/>
          <w:bCs/>
          <w:iCs/>
          <w:sz w:val="24"/>
          <w:szCs w:val="24"/>
        </w:rPr>
      </w:pPr>
      <w:r w:rsidRPr="00021E80">
        <w:rPr>
          <w:b/>
          <w:bCs/>
          <w:iCs/>
          <w:sz w:val="24"/>
          <w:szCs w:val="24"/>
        </w:rPr>
        <w:t xml:space="preserve">Тема 3. </w:t>
      </w:r>
      <w:r w:rsidRPr="00501E35">
        <w:rPr>
          <w:b/>
          <w:bCs/>
          <w:iCs/>
          <w:sz w:val="24"/>
          <w:szCs w:val="24"/>
        </w:rPr>
        <w:t xml:space="preserve">Основы визуализации данных. Важность визуализации. Квартет Энскомба. Визуализация распределений и взаимосвязей.  Ранжирование и части целого. Частые ошибки </w:t>
      </w:r>
      <w:bookmarkStart w:id="0" w:name="_GoBack"/>
      <w:bookmarkEnd w:id="0"/>
      <w:r w:rsidRPr="00501E35">
        <w:rPr>
          <w:b/>
          <w:bCs/>
          <w:iCs/>
          <w:sz w:val="24"/>
          <w:szCs w:val="24"/>
        </w:rPr>
        <w:t>при визуализации и способы их исправления. Искажение результатов с помощью визуализации.</w:t>
      </w:r>
    </w:p>
    <w:p w:rsidR="007C34A8" w:rsidRPr="00B72354" w:rsidRDefault="007C34A8" w:rsidP="007C34A8">
      <w:pPr>
        <w:ind w:firstLine="709"/>
        <w:jc w:val="both"/>
        <w:rPr>
          <w:b/>
          <w:bCs/>
          <w:iCs/>
          <w:sz w:val="24"/>
          <w:szCs w:val="24"/>
          <w:highlight w:val="yellow"/>
        </w:rPr>
      </w:pPr>
      <w:r>
        <w:rPr>
          <w:bCs/>
          <w:sz w:val="24"/>
          <w:szCs w:val="24"/>
        </w:rPr>
        <w:t>Теоретические и практические о</w:t>
      </w:r>
      <w:r w:rsidRPr="00501E35">
        <w:rPr>
          <w:bCs/>
          <w:sz w:val="24"/>
          <w:szCs w:val="24"/>
        </w:rPr>
        <w:t>сновы визуализации данных. Важность визуализации. Квартет Энскомба. Визуализация распределений и взаимосвязей.  Ранжирование и части целого. Частые ошибки при визуализации и способы их исправления. Искажение результатов с помощью визуализации.</w:t>
      </w:r>
    </w:p>
    <w:p w:rsidR="007C34A8" w:rsidRDefault="007C34A8" w:rsidP="007C34A8">
      <w:pPr>
        <w:ind w:firstLine="709"/>
        <w:jc w:val="both"/>
        <w:rPr>
          <w:b/>
          <w:bCs/>
          <w:iCs/>
          <w:sz w:val="24"/>
          <w:szCs w:val="24"/>
        </w:rPr>
      </w:pPr>
      <w:r w:rsidRPr="00B902D9">
        <w:rPr>
          <w:b/>
          <w:bCs/>
          <w:iCs/>
          <w:sz w:val="24"/>
          <w:szCs w:val="24"/>
        </w:rPr>
        <w:t xml:space="preserve">Тема 4. </w:t>
      </w:r>
      <w:r w:rsidRPr="00501E35">
        <w:rPr>
          <w:b/>
          <w:bCs/>
          <w:iCs/>
          <w:sz w:val="24"/>
          <w:szCs w:val="24"/>
        </w:rPr>
        <w:t>Введение в нейронные сети. История и биологическая аналогия.  Решение задач регрессии.  Структурные компоненты нейронной сети. Процесс обучения нейронной сети. Функции активации и передача сигнала сети. Решение задач классификации. Tensorflow Playground.</w:t>
      </w:r>
    </w:p>
    <w:p w:rsidR="007C34A8" w:rsidRPr="00B902D9" w:rsidRDefault="007C34A8" w:rsidP="007C34A8">
      <w:pPr>
        <w:ind w:firstLine="709"/>
        <w:jc w:val="both"/>
        <w:rPr>
          <w:b/>
          <w:bCs/>
          <w:iCs/>
          <w:sz w:val="24"/>
          <w:szCs w:val="24"/>
        </w:rPr>
      </w:pPr>
      <w:r>
        <w:rPr>
          <w:bCs/>
          <w:sz w:val="24"/>
          <w:szCs w:val="24"/>
        </w:rPr>
        <w:t>Применение н</w:t>
      </w:r>
      <w:r w:rsidRPr="00501E35">
        <w:rPr>
          <w:bCs/>
          <w:sz w:val="24"/>
          <w:szCs w:val="24"/>
        </w:rPr>
        <w:t>ейро</w:t>
      </w:r>
      <w:r>
        <w:rPr>
          <w:bCs/>
          <w:sz w:val="24"/>
          <w:szCs w:val="24"/>
        </w:rPr>
        <w:t>нных сетей для решения задач, их и</w:t>
      </w:r>
      <w:r w:rsidRPr="00501E35">
        <w:rPr>
          <w:bCs/>
          <w:sz w:val="24"/>
          <w:szCs w:val="24"/>
        </w:rPr>
        <w:t>стория и биологическая аналогия.  Решение задач регрессии.  Структурные компоненты нейронной сети. Процесс обучения нейронной сети. Функции активации и передача сигнала сети. Решение задач классификации. Tensorflow Playground.</w:t>
      </w:r>
    </w:p>
    <w:p w:rsidR="007C34A8" w:rsidRDefault="007C34A8" w:rsidP="007C34A8">
      <w:pPr>
        <w:ind w:firstLine="709"/>
        <w:jc w:val="both"/>
        <w:rPr>
          <w:b/>
          <w:bCs/>
          <w:iCs/>
          <w:sz w:val="24"/>
          <w:szCs w:val="24"/>
        </w:rPr>
      </w:pPr>
      <w:r w:rsidRPr="00B902D9">
        <w:rPr>
          <w:b/>
          <w:bCs/>
          <w:iCs/>
          <w:sz w:val="24"/>
          <w:szCs w:val="24"/>
        </w:rPr>
        <w:t xml:space="preserve">Тема 5. </w:t>
      </w:r>
      <w:r w:rsidRPr="00501E35">
        <w:rPr>
          <w:b/>
          <w:bCs/>
          <w:iCs/>
          <w:sz w:val="24"/>
          <w:szCs w:val="24"/>
        </w:rPr>
        <w:t>Нейронные сети в задачах распознавания изображений. Компьютерное зрение. Сверточные нейронные сети. Современные архитектуры сверточных сетей. Проблемы сверточных сетей в задачах классификации изображений. Сверточные сети и DeepDream. Нейронные сети в задачах стилизации изображений. Алгоритм Style Transfer.  GAN — генеративно-состязательные сети. Применение нейронных сетей в компьютерном зрении. Рекомендательные системы и ассоциативные правила.  User-to-User системы . Item-to-Item системы.</w:t>
      </w:r>
    </w:p>
    <w:p w:rsidR="007C34A8" w:rsidRPr="004E6A7F" w:rsidRDefault="007C34A8" w:rsidP="007C34A8">
      <w:pPr>
        <w:tabs>
          <w:tab w:val="left" w:pos="1080"/>
        </w:tabs>
        <w:ind w:firstLine="720"/>
        <w:jc w:val="both"/>
      </w:pPr>
      <w:r>
        <w:rPr>
          <w:sz w:val="24"/>
          <w:szCs w:val="24"/>
        </w:rPr>
        <w:lastRenderedPageBreak/>
        <w:t>Применение нейронных сетей для решения</w:t>
      </w:r>
      <w:r w:rsidRPr="00501E35">
        <w:rPr>
          <w:sz w:val="24"/>
          <w:szCs w:val="24"/>
        </w:rPr>
        <w:t xml:space="preserve"> з</w:t>
      </w:r>
      <w:r>
        <w:rPr>
          <w:sz w:val="24"/>
          <w:szCs w:val="24"/>
        </w:rPr>
        <w:t>адач</w:t>
      </w:r>
      <w:r w:rsidRPr="00501E35">
        <w:rPr>
          <w:sz w:val="24"/>
          <w:szCs w:val="24"/>
        </w:rPr>
        <w:t xml:space="preserve"> распознавания изображений. Компьютерное зрение. Сверточные нейронные сети. Современные архитектуры сверточных сетей. Проблемы сверточных сетей в задачах классификации изображений. Сверточные сети и DeepDream. Нейронные сети в задачах стилизации изображений. Алгоритм Style Transfer.  GAN — генеративно-состязательные сети. Применение нейронных сетей в компьютерном зрении. Рекомендательные системы и ассоциативные правила.  User-to-User системы . Item-to-Item системы.</w:t>
      </w:r>
    </w:p>
    <w:p w:rsidR="007E2F55" w:rsidRPr="00C710D8" w:rsidRDefault="007E2F55" w:rsidP="007E2F55">
      <w:pPr>
        <w:jc w:val="both"/>
        <w:rPr>
          <w:b/>
          <w:bCs/>
          <w:iCs/>
          <w:sz w:val="24"/>
          <w:szCs w:val="24"/>
        </w:rPr>
      </w:pPr>
    </w:p>
    <w:p w:rsidR="007B3858" w:rsidRDefault="007B3858" w:rsidP="00EC4963">
      <w:pPr>
        <w:tabs>
          <w:tab w:val="left" w:pos="-4820"/>
        </w:tabs>
        <w:jc w:val="both"/>
        <w:rPr>
          <w:sz w:val="24"/>
          <w:szCs w:val="24"/>
        </w:rPr>
      </w:pPr>
    </w:p>
    <w:p w:rsidR="00DF5B59" w:rsidRPr="00F147D7" w:rsidRDefault="00DF5B59" w:rsidP="00EC4963">
      <w:pPr>
        <w:tabs>
          <w:tab w:val="left" w:pos="-4820"/>
        </w:tabs>
        <w:jc w:val="both"/>
        <w:rPr>
          <w:sz w:val="24"/>
          <w:szCs w:val="24"/>
        </w:rPr>
      </w:pPr>
    </w:p>
    <w:p w:rsidR="00433504" w:rsidRPr="00272996" w:rsidRDefault="00E325FC" w:rsidP="00E325F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2C330D">
        <w:rPr>
          <w:b/>
          <w:sz w:val="24"/>
          <w:szCs w:val="24"/>
        </w:rPr>
        <w:t xml:space="preserve"> </w:t>
      </w:r>
      <w:r w:rsidR="00AC4FE1" w:rsidRPr="00AC4FE1">
        <w:rPr>
          <w:b/>
          <w:sz w:val="24"/>
          <w:szCs w:val="24"/>
        </w:rPr>
        <w:t xml:space="preserve">ПЕРЕЧЕНЬ УЧЕБНО-МЕТОДИЧЕСКОГО ОБЕСПЕЧЕНИЯ </w:t>
      </w:r>
      <w:r w:rsidR="00AC4FE1" w:rsidRPr="00AC4FE1">
        <w:rPr>
          <w:b/>
          <w:sz w:val="24"/>
          <w:szCs w:val="24"/>
        </w:rPr>
        <w:br/>
        <w:t>ДЛЯ САМОСТОЯТЕЛЬНОЙ РАБОТЫ ОБУ</w:t>
      </w:r>
      <w:r w:rsidR="003643C4">
        <w:rPr>
          <w:b/>
          <w:sz w:val="24"/>
          <w:szCs w:val="24"/>
        </w:rPr>
        <w:t>ЧАЮЩИХСЯ ПО ДИСЦИПЛИНЕ</w:t>
      </w:r>
      <w:r w:rsidR="001C5E40">
        <w:rPr>
          <w:b/>
          <w:sz w:val="24"/>
          <w:szCs w:val="24"/>
        </w:rPr>
        <w:t xml:space="preserve"> </w:t>
      </w:r>
      <w:r w:rsidR="003643C4">
        <w:rPr>
          <w:b/>
          <w:sz w:val="24"/>
          <w:szCs w:val="24"/>
        </w:rPr>
        <w:br/>
      </w:r>
    </w:p>
    <w:p w:rsidR="00CB1ECE" w:rsidRDefault="00E325FC" w:rsidP="00CB1E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B1ECE" w:rsidRPr="002E7B30">
        <w:rPr>
          <w:b/>
          <w:sz w:val="24"/>
          <w:szCs w:val="24"/>
        </w:rPr>
        <w:t>.1 Основная литература</w:t>
      </w:r>
    </w:p>
    <w:p w:rsidR="00B93188" w:rsidRDefault="00B93188" w:rsidP="00CB1ECE">
      <w:pPr>
        <w:jc w:val="center"/>
        <w:rPr>
          <w:b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7457"/>
        <w:gridCol w:w="1221"/>
      </w:tblGrid>
      <w:tr w:rsidR="00B93188" w:rsidTr="007031AB">
        <w:tc>
          <w:tcPr>
            <w:tcW w:w="702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№ п/п</w:t>
            </w:r>
          </w:p>
        </w:tc>
        <w:tc>
          <w:tcPr>
            <w:tcW w:w="7457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Наименование</w:t>
            </w:r>
          </w:p>
        </w:tc>
        <w:tc>
          <w:tcPr>
            <w:tcW w:w="1221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Кол-во экз.</w:t>
            </w:r>
          </w:p>
        </w:tc>
      </w:tr>
      <w:tr w:rsidR="007031AB" w:rsidTr="007031AB">
        <w:tc>
          <w:tcPr>
            <w:tcW w:w="702" w:type="dxa"/>
            <w:shd w:val="clear" w:color="auto" w:fill="auto"/>
          </w:tcPr>
          <w:p w:rsidR="007031AB" w:rsidRPr="00466D68" w:rsidRDefault="007031AB" w:rsidP="007031AB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57" w:type="dxa"/>
            <w:shd w:val="clear" w:color="auto" w:fill="auto"/>
          </w:tcPr>
          <w:p w:rsidR="007031AB" w:rsidRPr="00466D68" w:rsidRDefault="007031AB" w:rsidP="007031AB">
            <w:pPr>
              <w:keepNext/>
              <w:outlineLvl w:val="3"/>
              <w:rPr>
                <w:rFonts w:eastAsia="Calibri"/>
                <w:sz w:val="24"/>
                <w:szCs w:val="24"/>
                <w:lang w:eastAsia="en-US"/>
              </w:rPr>
            </w:pPr>
            <w:r w:rsidRPr="00466D68">
              <w:rPr>
                <w:color w:val="111111"/>
                <w:shd w:val="clear" w:color="auto" w:fill="FFFFFF"/>
              </w:rPr>
              <w:t>Персиваль Г.</w:t>
            </w:r>
            <w:r w:rsidRPr="00466D68">
              <w:rPr>
                <w:bCs/>
                <w:color w:val="111111"/>
              </w:rPr>
              <w:t xml:space="preserve"> Python. Разработка на основе тестирования. Повинуйся Билли-тестировщику, используя Django, Selenium и JavaScript. </w:t>
            </w:r>
            <w:r w:rsidRPr="00466D68">
              <w:rPr>
                <w:color w:val="111111"/>
                <w:shd w:val="clear" w:color="auto" w:fill="FFFFFF"/>
              </w:rPr>
              <w:t xml:space="preserve">Издательство "ДМК Пресс".  2016 – 622с. </w:t>
            </w:r>
          </w:p>
        </w:tc>
        <w:tc>
          <w:tcPr>
            <w:tcW w:w="1221" w:type="dxa"/>
            <w:shd w:val="clear" w:color="auto" w:fill="auto"/>
          </w:tcPr>
          <w:p w:rsidR="007031AB" w:rsidRPr="00466D68" w:rsidRDefault="007031AB" w:rsidP="007031AB">
            <w:pPr>
              <w:jc w:val="center"/>
              <w:rPr>
                <w:sz w:val="22"/>
                <w:szCs w:val="22"/>
              </w:rPr>
            </w:pPr>
            <w:r w:rsidRPr="00466D68">
              <w:rPr>
                <w:sz w:val="22"/>
                <w:szCs w:val="22"/>
                <w:shd w:val="clear" w:color="auto" w:fill="FFFFFF"/>
              </w:rPr>
              <w:t>Эл. ресурс</w:t>
            </w:r>
          </w:p>
        </w:tc>
      </w:tr>
      <w:tr w:rsidR="007031AB" w:rsidTr="007031AB">
        <w:tc>
          <w:tcPr>
            <w:tcW w:w="702" w:type="dxa"/>
            <w:shd w:val="clear" w:color="auto" w:fill="auto"/>
          </w:tcPr>
          <w:p w:rsidR="007031AB" w:rsidRPr="002313A9" w:rsidRDefault="007031AB" w:rsidP="007031AB">
            <w:pPr>
              <w:numPr>
                <w:ilvl w:val="0"/>
                <w:numId w:val="22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7457" w:type="dxa"/>
            <w:shd w:val="clear" w:color="auto" w:fill="auto"/>
          </w:tcPr>
          <w:p w:rsidR="007031AB" w:rsidRPr="002313A9" w:rsidRDefault="007031AB" w:rsidP="007031AB">
            <w:pPr>
              <w:spacing w:line="259" w:lineRule="auto"/>
              <w:jc w:val="both"/>
              <w:rPr>
                <w:sz w:val="24"/>
                <w:szCs w:val="24"/>
              </w:rPr>
            </w:pPr>
            <w:r w:rsidRPr="002313A9">
              <w:rPr>
                <w:color w:val="000000"/>
                <w:shd w:val="clear" w:color="auto" w:fill="FCFCFC"/>
              </w:rPr>
              <w:t xml:space="preserve">Соболевский А.С., Шарипова Э.Ф. Образовательная робототехника. Учебно-методический комплекс дисциплины. Челябинск : Челябинский государственный педагогический университет, 2014. — 32 c. </w:t>
            </w:r>
          </w:p>
        </w:tc>
        <w:tc>
          <w:tcPr>
            <w:tcW w:w="1221" w:type="dxa"/>
            <w:shd w:val="clear" w:color="auto" w:fill="auto"/>
          </w:tcPr>
          <w:p w:rsidR="007031AB" w:rsidRPr="002313A9" w:rsidRDefault="007031AB" w:rsidP="007031AB">
            <w:pPr>
              <w:jc w:val="center"/>
              <w:rPr>
                <w:sz w:val="22"/>
                <w:szCs w:val="22"/>
              </w:rPr>
            </w:pPr>
            <w:r w:rsidRPr="002313A9">
              <w:rPr>
                <w:sz w:val="22"/>
                <w:szCs w:val="22"/>
                <w:shd w:val="clear" w:color="auto" w:fill="FFFFFF"/>
              </w:rPr>
              <w:t>Эл. ресурс</w:t>
            </w:r>
          </w:p>
        </w:tc>
      </w:tr>
    </w:tbl>
    <w:p w:rsidR="0001445F" w:rsidRDefault="0001445F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</w:p>
    <w:p w:rsidR="00CB1ECE" w:rsidRDefault="00E325FC" w:rsidP="00CB1ECE">
      <w:pPr>
        <w:pStyle w:val="af3"/>
        <w:tabs>
          <w:tab w:val="right" w:leader="underscore" w:pos="8505"/>
        </w:tabs>
        <w:ind w:left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CB1ECE" w:rsidRPr="00651B94">
        <w:rPr>
          <w:b/>
          <w:sz w:val="24"/>
          <w:szCs w:val="24"/>
        </w:rPr>
        <w:t>.2 Дополнительная литература</w:t>
      </w:r>
    </w:p>
    <w:p w:rsidR="00363909" w:rsidRPr="00363909" w:rsidRDefault="00363909" w:rsidP="00363909">
      <w:pPr>
        <w:jc w:val="center"/>
        <w:rPr>
          <w:b/>
          <w:color w:val="FF0000"/>
          <w:sz w:val="24"/>
          <w:szCs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7182"/>
        <w:gridCol w:w="1221"/>
      </w:tblGrid>
      <w:tr w:rsidR="00B93188" w:rsidTr="007031AB">
        <w:tc>
          <w:tcPr>
            <w:tcW w:w="977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№ п/п</w:t>
            </w:r>
          </w:p>
        </w:tc>
        <w:tc>
          <w:tcPr>
            <w:tcW w:w="7182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Наименование</w:t>
            </w:r>
          </w:p>
        </w:tc>
        <w:tc>
          <w:tcPr>
            <w:tcW w:w="1221" w:type="dxa"/>
            <w:shd w:val="clear" w:color="auto" w:fill="auto"/>
          </w:tcPr>
          <w:p w:rsidR="00B93188" w:rsidRPr="00D56FA0" w:rsidRDefault="00B93188" w:rsidP="00D56FA0">
            <w:pPr>
              <w:pStyle w:val="a3"/>
              <w:jc w:val="center"/>
              <w:rPr>
                <w:bCs/>
                <w:sz w:val="20"/>
              </w:rPr>
            </w:pPr>
            <w:r w:rsidRPr="00D56FA0">
              <w:rPr>
                <w:bCs/>
                <w:sz w:val="20"/>
              </w:rPr>
              <w:t>Кол-во экз.</w:t>
            </w:r>
          </w:p>
        </w:tc>
      </w:tr>
      <w:tr w:rsidR="007031AB" w:rsidTr="007031AB">
        <w:trPr>
          <w:trHeight w:val="842"/>
        </w:trPr>
        <w:tc>
          <w:tcPr>
            <w:tcW w:w="977" w:type="dxa"/>
            <w:shd w:val="clear" w:color="auto" w:fill="auto"/>
          </w:tcPr>
          <w:p w:rsidR="007031AB" w:rsidRPr="007031AB" w:rsidRDefault="007031AB" w:rsidP="007031AB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7182" w:type="dxa"/>
            <w:shd w:val="clear" w:color="auto" w:fill="auto"/>
          </w:tcPr>
          <w:p w:rsidR="007031AB" w:rsidRPr="00466D68" w:rsidRDefault="007031AB" w:rsidP="007031AB">
            <w:pPr>
              <w:tabs>
                <w:tab w:val="left" w:pos="567"/>
                <w:tab w:val="left" w:pos="993"/>
              </w:tabs>
              <w:rPr>
                <w:i/>
                <w:iCs/>
                <w:sz w:val="24"/>
                <w:szCs w:val="24"/>
                <w:highlight w:val="yellow"/>
              </w:rPr>
            </w:pPr>
            <w:r w:rsidRPr="00466D68">
              <w:rPr>
                <w:color w:val="000000"/>
                <w:shd w:val="clear" w:color="auto" w:fill="FFFFFF"/>
              </w:rPr>
              <w:t>Седжвик Р. Программирование на языке Python = Introduction to programming in python : учебный курс / Р. Седжвик, К. Уэйн, Р. Дондеро ; пер. с англ. и ред. В. А. Коваленко. - Москва ; Санкт-Петербург ; Киев : Диалектика ; Санкт-Петербург : Альфа-книга, 2017.</w:t>
            </w:r>
            <w:r w:rsidRPr="00466D68">
              <w:rPr>
                <w:i/>
                <w:iCs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</w:tcPr>
          <w:p w:rsidR="007031AB" w:rsidRPr="00466D68" w:rsidRDefault="007031AB" w:rsidP="007031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7031AB" w:rsidTr="007031AB">
        <w:tc>
          <w:tcPr>
            <w:tcW w:w="977" w:type="dxa"/>
            <w:shd w:val="clear" w:color="auto" w:fill="auto"/>
          </w:tcPr>
          <w:p w:rsidR="007031AB" w:rsidRPr="00466D68" w:rsidRDefault="007031AB" w:rsidP="007031AB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7182" w:type="dxa"/>
            <w:shd w:val="clear" w:color="auto" w:fill="auto"/>
          </w:tcPr>
          <w:p w:rsidR="007031AB" w:rsidRPr="00466D68" w:rsidRDefault="007031AB" w:rsidP="007031AB">
            <w:pPr>
              <w:spacing w:line="259" w:lineRule="auto"/>
              <w:rPr>
                <w:rFonts w:eastAsia="Calibri"/>
                <w:sz w:val="24"/>
                <w:szCs w:val="24"/>
                <w:lang w:eastAsia="en-US"/>
              </w:rPr>
            </w:pPr>
            <w:r w:rsidRPr="00466D68">
              <w:rPr>
                <w:color w:val="000000"/>
                <w:shd w:val="clear" w:color="auto" w:fill="FFFFFF"/>
              </w:rPr>
              <w:t>Рашка С. Python и машинное обучение. Наука и искусство построения алгоритмов, которые извлекают знания из данных [Текст] = Python Machine Learning : научное издание / С. Рашка ; пер. с англ. А. В. Логунова. - Москва : ДМК Пресс, 2017. - 418 с. : ил. - Глоссарий: с. 400-407. - Предм. указ.: с. 408-417. - ISBN 978-5-97060-409-0 </w:t>
            </w:r>
          </w:p>
        </w:tc>
        <w:tc>
          <w:tcPr>
            <w:tcW w:w="1221" w:type="dxa"/>
            <w:shd w:val="clear" w:color="auto" w:fill="auto"/>
          </w:tcPr>
          <w:p w:rsidR="007031AB" w:rsidRPr="00466D68" w:rsidRDefault="007031AB" w:rsidP="007031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shd w:val="clear" w:color="auto" w:fill="FFFFFF"/>
              </w:rPr>
              <w:t>2</w:t>
            </w:r>
          </w:p>
        </w:tc>
      </w:tr>
      <w:tr w:rsidR="007031AB" w:rsidTr="007031AB">
        <w:tc>
          <w:tcPr>
            <w:tcW w:w="977" w:type="dxa"/>
            <w:shd w:val="clear" w:color="auto" w:fill="auto"/>
          </w:tcPr>
          <w:p w:rsidR="007031AB" w:rsidRPr="00382F91" w:rsidRDefault="007031AB" w:rsidP="007031AB">
            <w:pPr>
              <w:ind w:left="425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7182" w:type="dxa"/>
            <w:shd w:val="clear" w:color="auto" w:fill="auto"/>
          </w:tcPr>
          <w:p w:rsidR="007031AB" w:rsidRPr="00382F91" w:rsidRDefault="007031AB" w:rsidP="007031AB">
            <w:pPr>
              <w:spacing w:line="259" w:lineRule="auto"/>
              <w:rPr>
                <w:color w:val="000000"/>
                <w:shd w:val="clear" w:color="auto" w:fill="FFFFFF"/>
              </w:rPr>
            </w:pPr>
            <w:r w:rsidRPr="00466D68">
              <w:rPr>
                <w:color w:val="000000"/>
                <w:shd w:val="clear" w:color="auto" w:fill="FFFFFF"/>
              </w:rPr>
              <w:t>Касперович Г. П. Мобильная робототехника : учебное пособие : [для студентов спец. 280103, 280104, 280100] / Г. П. Касперович, В. И. Романов, А. Ш. Мамедов ; Уральский государственный горный университет. - Екатеринбург : УГГУ, 2010. - 123 с. - Библиогр.: с. 122</w:t>
            </w:r>
            <w:r w:rsidRPr="00382F91"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221" w:type="dxa"/>
            <w:shd w:val="clear" w:color="auto" w:fill="auto"/>
          </w:tcPr>
          <w:p w:rsidR="007031AB" w:rsidRPr="00382F91" w:rsidRDefault="007031AB" w:rsidP="007031AB">
            <w:pPr>
              <w:jc w:val="center"/>
              <w:rPr>
                <w:sz w:val="24"/>
                <w:szCs w:val="24"/>
                <w:shd w:val="clear" w:color="auto" w:fill="FFFFFF"/>
              </w:rPr>
            </w:pPr>
            <w:r w:rsidRPr="00382F91">
              <w:rPr>
                <w:sz w:val="24"/>
                <w:szCs w:val="24"/>
                <w:shd w:val="clear" w:color="auto" w:fill="FFFFFF"/>
              </w:rPr>
              <w:t>10</w:t>
            </w:r>
          </w:p>
        </w:tc>
      </w:tr>
    </w:tbl>
    <w:p w:rsidR="00D0384D" w:rsidRDefault="00D0384D" w:rsidP="00ED42A7">
      <w:pPr>
        <w:tabs>
          <w:tab w:val="right" w:leader="underscore" w:pos="8505"/>
        </w:tabs>
        <w:jc w:val="center"/>
        <w:rPr>
          <w:b/>
          <w:sz w:val="24"/>
          <w:szCs w:val="24"/>
        </w:rPr>
      </w:pPr>
    </w:p>
    <w:p w:rsidR="00CD1E47" w:rsidRDefault="00E325FC" w:rsidP="00AD101F">
      <w:pPr>
        <w:jc w:val="center"/>
        <w:rPr>
          <w:b/>
          <w:caps/>
          <w:sz w:val="24"/>
          <w:szCs w:val="24"/>
        </w:rPr>
      </w:pPr>
      <w:r>
        <w:rPr>
          <w:b/>
          <w:sz w:val="24"/>
          <w:szCs w:val="24"/>
        </w:rPr>
        <w:t>7</w:t>
      </w:r>
      <w:r w:rsidR="00ED42A7" w:rsidRPr="00B93188">
        <w:rPr>
          <w:b/>
          <w:sz w:val="24"/>
          <w:szCs w:val="24"/>
        </w:rPr>
        <w:t xml:space="preserve"> </w:t>
      </w:r>
      <w:r w:rsidR="00ED42A7" w:rsidRPr="00B93188">
        <w:rPr>
          <w:b/>
          <w:caps/>
          <w:sz w:val="24"/>
          <w:szCs w:val="24"/>
        </w:rPr>
        <w:t xml:space="preserve">ПЕРЕЧЕНЬ </w:t>
      </w:r>
      <w:r w:rsidR="00FA0129">
        <w:rPr>
          <w:b/>
          <w:caps/>
          <w:sz w:val="24"/>
          <w:szCs w:val="24"/>
        </w:rPr>
        <w:t xml:space="preserve">ЛИЦЕНЗИОННОГО </w:t>
      </w:r>
      <w:r w:rsidR="00ED42A7" w:rsidRPr="00B93188">
        <w:rPr>
          <w:b/>
          <w:caps/>
          <w:sz w:val="24"/>
          <w:szCs w:val="24"/>
        </w:rPr>
        <w:t xml:space="preserve">программного обеспечения </w:t>
      </w:r>
      <w:r w:rsidR="00ED42A7" w:rsidRPr="00B93188">
        <w:rPr>
          <w:b/>
          <w:caps/>
          <w:sz w:val="24"/>
          <w:szCs w:val="24"/>
        </w:rPr>
        <w:br/>
      </w:r>
    </w:p>
    <w:p w:rsidR="00B04558" w:rsidRPr="008354ED" w:rsidRDefault="00147F8E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caps/>
          <w:sz w:val="24"/>
          <w:szCs w:val="24"/>
        </w:rPr>
        <w:t>1.</w:t>
      </w:r>
      <w:r w:rsidRPr="008354ED">
        <w:rPr>
          <w:sz w:val="24"/>
          <w:szCs w:val="24"/>
        </w:rPr>
        <w:t xml:space="preserve"> </w:t>
      </w:r>
      <w:r w:rsidR="008354ED">
        <w:rPr>
          <w:sz w:val="24"/>
          <w:szCs w:val="24"/>
          <w:lang w:val="en-US"/>
        </w:rPr>
        <w:t>Windows</w:t>
      </w:r>
      <w:r w:rsidR="008354ED" w:rsidRPr="008354ED">
        <w:rPr>
          <w:sz w:val="24"/>
          <w:szCs w:val="24"/>
        </w:rPr>
        <w:t xml:space="preserve"> 10 </w:t>
      </w:r>
      <w:r w:rsidR="008354ED">
        <w:rPr>
          <w:sz w:val="24"/>
          <w:szCs w:val="24"/>
          <w:lang w:val="en-US"/>
        </w:rPr>
        <w:t>Enterprise</w:t>
      </w:r>
    </w:p>
    <w:p w:rsidR="008354ED" w:rsidRPr="008354ED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2. </w:t>
      </w:r>
      <w:r>
        <w:rPr>
          <w:sz w:val="24"/>
          <w:szCs w:val="24"/>
          <w:lang w:val="en-US"/>
        </w:rPr>
        <w:t>Python</w:t>
      </w:r>
      <w:r w:rsidRPr="008354ED">
        <w:rPr>
          <w:sz w:val="24"/>
          <w:szCs w:val="24"/>
        </w:rPr>
        <w:t xml:space="preserve"> 3.7.2</w:t>
      </w:r>
    </w:p>
    <w:p w:rsidR="008354ED" w:rsidRPr="008354ED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t>Orange</w:t>
      </w:r>
      <w:r w:rsidRPr="008354ED">
        <w:rPr>
          <w:sz w:val="24"/>
          <w:szCs w:val="24"/>
        </w:rPr>
        <w:t xml:space="preserve"> 3</w:t>
      </w:r>
    </w:p>
    <w:p w:rsidR="008354ED" w:rsidRPr="008354ED" w:rsidRDefault="008354ED" w:rsidP="008354ED">
      <w:pPr>
        <w:tabs>
          <w:tab w:val="right" w:leader="underscore" w:pos="8505"/>
        </w:tabs>
        <w:rPr>
          <w:sz w:val="24"/>
          <w:szCs w:val="24"/>
        </w:rPr>
      </w:pPr>
      <w:r w:rsidRPr="008354ED">
        <w:rPr>
          <w:sz w:val="24"/>
          <w:szCs w:val="24"/>
        </w:rPr>
        <w:t xml:space="preserve">4. </w:t>
      </w:r>
      <w:r>
        <w:rPr>
          <w:sz w:val="24"/>
          <w:szCs w:val="24"/>
          <w:lang w:val="en-US"/>
        </w:rPr>
        <w:t>Google</w:t>
      </w:r>
      <w:r w:rsidRPr="008354E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Sheets</w:t>
      </w:r>
    </w:p>
    <w:p w:rsidR="008354ED" w:rsidRPr="008354ED" w:rsidRDefault="008354ED" w:rsidP="008354ED">
      <w:pPr>
        <w:tabs>
          <w:tab w:val="right" w:leader="underscore" w:pos="8505"/>
        </w:tabs>
        <w:rPr>
          <w:i/>
          <w:sz w:val="24"/>
          <w:szCs w:val="24"/>
          <w:lang w:val="en-US"/>
        </w:rPr>
      </w:pPr>
      <w:r w:rsidRPr="008354ED">
        <w:rPr>
          <w:sz w:val="24"/>
          <w:szCs w:val="24"/>
        </w:rPr>
        <w:t xml:space="preserve">5. </w:t>
      </w:r>
      <w:r>
        <w:rPr>
          <w:sz w:val="24"/>
          <w:szCs w:val="24"/>
          <w:lang w:val="en-US"/>
        </w:rPr>
        <w:t>Microsoft Office 2016 Pro Plus</w:t>
      </w:r>
    </w:p>
    <w:p w:rsidR="00FA0129" w:rsidRPr="008354ED" w:rsidRDefault="00FA0129" w:rsidP="00FA0129">
      <w:pPr>
        <w:jc w:val="center"/>
        <w:rPr>
          <w:b/>
          <w:caps/>
          <w:sz w:val="24"/>
          <w:szCs w:val="24"/>
        </w:rPr>
      </w:pPr>
    </w:p>
    <w:p w:rsidR="00FA0129" w:rsidRDefault="00FA0129" w:rsidP="00FA0129">
      <w:pPr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8</w:t>
      </w:r>
      <w:r w:rsidRPr="00B93188">
        <w:rPr>
          <w:b/>
          <w:caps/>
          <w:sz w:val="24"/>
          <w:szCs w:val="24"/>
        </w:rPr>
        <w:t xml:space="preserve"> информационны</w:t>
      </w:r>
      <w:r>
        <w:rPr>
          <w:b/>
          <w:caps/>
          <w:sz w:val="24"/>
          <w:szCs w:val="24"/>
        </w:rPr>
        <w:t>е</w:t>
      </w:r>
      <w:r w:rsidRPr="00B93188">
        <w:rPr>
          <w:b/>
          <w:caps/>
          <w:sz w:val="24"/>
          <w:szCs w:val="24"/>
        </w:rPr>
        <w:t xml:space="preserve"> справочны</w:t>
      </w:r>
      <w:r>
        <w:rPr>
          <w:b/>
          <w:caps/>
          <w:sz w:val="24"/>
          <w:szCs w:val="24"/>
        </w:rPr>
        <w:t>е</w:t>
      </w:r>
      <w:r w:rsidRPr="00B93188">
        <w:rPr>
          <w:b/>
          <w:caps/>
          <w:sz w:val="24"/>
          <w:szCs w:val="24"/>
        </w:rPr>
        <w:t xml:space="preserve"> систем</w:t>
      </w:r>
      <w:r>
        <w:rPr>
          <w:b/>
          <w:caps/>
          <w:sz w:val="24"/>
          <w:szCs w:val="24"/>
        </w:rPr>
        <w:t>ы</w:t>
      </w:r>
    </w:p>
    <w:p w:rsidR="00FA0129" w:rsidRDefault="00FA0129" w:rsidP="00BF29F5">
      <w:pPr>
        <w:jc w:val="both"/>
        <w:rPr>
          <w:caps/>
          <w:sz w:val="24"/>
          <w:szCs w:val="24"/>
        </w:rPr>
      </w:pPr>
    </w:p>
    <w:p w:rsidR="00BF29F5" w:rsidRPr="00FA0129" w:rsidRDefault="00BF29F5" w:rsidP="00BF29F5">
      <w:pPr>
        <w:jc w:val="both"/>
        <w:rPr>
          <w:caps/>
          <w:sz w:val="24"/>
          <w:szCs w:val="24"/>
        </w:rPr>
      </w:pPr>
      <w:r w:rsidRPr="00FA0129">
        <w:rPr>
          <w:caps/>
          <w:sz w:val="24"/>
          <w:szCs w:val="24"/>
        </w:rPr>
        <w:t>ИПС «К</w:t>
      </w:r>
      <w:r w:rsidRPr="00FA0129">
        <w:rPr>
          <w:sz w:val="24"/>
          <w:szCs w:val="24"/>
        </w:rPr>
        <w:t>онсультант</w:t>
      </w:r>
      <w:r w:rsidRPr="00FA0129">
        <w:rPr>
          <w:caps/>
          <w:sz w:val="24"/>
          <w:szCs w:val="24"/>
        </w:rPr>
        <w:t>П</w:t>
      </w:r>
      <w:r w:rsidRPr="00FA0129">
        <w:rPr>
          <w:sz w:val="24"/>
          <w:szCs w:val="24"/>
        </w:rPr>
        <w:t>люс</w:t>
      </w:r>
      <w:r w:rsidRPr="00FA0129">
        <w:rPr>
          <w:caps/>
          <w:sz w:val="24"/>
          <w:szCs w:val="24"/>
        </w:rPr>
        <w:t>»</w:t>
      </w:r>
    </w:p>
    <w:p w:rsidR="00BF29F5" w:rsidRDefault="00DF5B59" w:rsidP="00147F8E">
      <w:pPr>
        <w:tabs>
          <w:tab w:val="right" w:leader="underscore" w:pos="8505"/>
        </w:tabs>
        <w:rPr>
          <w:sz w:val="24"/>
          <w:szCs w:val="24"/>
        </w:rPr>
      </w:pPr>
      <w:hyperlink r:id="rId8" w:history="1">
        <w:r w:rsidRPr="00C11D47">
          <w:rPr>
            <w:sz w:val="24"/>
            <w:szCs w:val="24"/>
          </w:rPr>
          <w:t>Единое окно доступа к образовательным ресурсам</w:t>
        </w:r>
      </w:hyperlink>
      <w:r w:rsidRPr="00C11D47">
        <w:rPr>
          <w:sz w:val="24"/>
          <w:szCs w:val="24"/>
        </w:rPr>
        <w:t xml:space="preserve"> </w:t>
      </w:r>
      <w:r w:rsidRPr="00B34A0E">
        <w:rPr>
          <w:sz w:val="24"/>
          <w:szCs w:val="24"/>
        </w:rPr>
        <w:t>http://window.edu.ru/</w:t>
      </w:r>
    </w:p>
    <w:p w:rsidR="00DF5B59" w:rsidRDefault="00DF5B59" w:rsidP="00147F8E">
      <w:pPr>
        <w:tabs>
          <w:tab w:val="right" w:leader="underscore" w:pos="8505"/>
        </w:tabs>
        <w:rPr>
          <w:i/>
          <w:color w:val="FF0000"/>
          <w:sz w:val="24"/>
          <w:szCs w:val="24"/>
          <w:highlight w:val="yellow"/>
        </w:rPr>
      </w:pPr>
    </w:p>
    <w:p w:rsidR="00DF5B59" w:rsidRPr="007240D2" w:rsidRDefault="00DF5B59" w:rsidP="00147F8E">
      <w:pPr>
        <w:tabs>
          <w:tab w:val="right" w:leader="underscore" w:pos="8505"/>
        </w:tabs>
        <w:rPr>
          <w:i/>
          <w:color w:val="FF0000"/>
          <w:sz w:val="24"/>
          <w:szCs w:val="24"/>
          <w:highlight w:val="yellow"/>
        </w:rPr>
      </w:pPr>
    </w:p>
    <w:p w:rsidR="00CD1E47" w:rsidRPr="00FA0129" w:rsidRDefault="00FA0129" w:rsidP="00CD1E47">
      <w:pPr>
        <w:tabs>
          <w:tab w:val="right" w:leader="underscore" w:pos="8505"/>
        </w:tabs>
        <w:jc w:val="center"/>
        <w:rPr>
          <w:b/>
          <w:sz w:val="24"/>
          <w:szCs w:val="24"/>
        </w:rPr>
      </w:pPr>
      <w:r w:rsidRPr="00FA0129">
        <w:rPr>
          <w:b/>
          <w:sz w:val="24"/>
          <w:szCs w:val="24"/>
        </w:rPr>
        <w:lastRenderedPageBreak/>
        <w:t>9 СОВРЕМЕННЫЕ ПРОФЕССИОНАЛЬНЫЕ</w:t>
      </w:r>
      <w:r w:rsidRPr="0004300E">
        <w:rPr>
          <w:b/>
        </w:rPr>
        <w:t xml:space="preserve"> </w:t>
      </w:r>
      <w:r w:rsidRPr="00FA0129">
        <w:rPr>
          <w:b/>
          <w:sz w:val="24"/>
          <w:szCs w:val="24"/>
        </w:rPr>
        <w:t>БАЗЫ ДАННЫХ</w:t>
      </w:r>
    </w:p>
    <w:p w:rsidR="00CD1E47" w:rsidRPr="00FA0129" w:rsidRDefault="00BF29F5" w:rsidP="007240D2">
      <w:pPr>
        <w:tabs>
          <w:tab w:val="right" w:leader="underscore" w:pos="8505"/>
        </w:tabs>
        <w:rPr>
          <w:rStyle w:val="af2"/>
          <w:color w:val="auto"/>
          <w:sz w:val="24"/>
          <w:szCs w:val="24"/>
          <w:u w:val="none"/>
        </w:rPr>
      </w:pPr>
      <w:r w:rsidRPr="00FA0129">
        <w:rPr>
          <w:sz w:val="24"/>
          <w:szCs w:val="24"/>
          <w:lang w:val="en-US"/>
        </w:rPr>
        <w:t>Scopus</w:t>
      </w:r>
      <w:r w:rsidRPr="00FA0129">
        <w:rPr>
          <w:sz w:val="24"/>
          <w:szCs w:val="24"/>
        </w:rPr>
        <w:t>: база данных рефератов и цитирования</w:t>
      </w:r>
      <w:r w:rsidR="007240D2" w:rsidRPr="00FA0129">
        <w:rPr>
          <w:sz w:val="24"/>
          <w:szCs w:val="24"/>
        </w:rPr>
        <w:t xml:space="preserve"> </w:t>
      </w:r>
      <w:hyperlink r:id="rId9" w:history="1">
        <w:r w:rsidR="007240D2" w:rsidRPr="00FA0129">
          <w:rPr>
            <w:rStyle w:val="af2"/>
            <w:color w:val="auto"/>
            <w:sz w:val="24"/>
            <w:szCs w:val="24"/>
            <w:u w:val="none"/>
          </w:rPr>
          <w:t>https://www.scopus.com/customer/profile/display.uri</w:t>
        </w:r>
      </w:hyperlink>
    </w:p>
    <w:p w:rsidR="00FE0F2C" w:rsidRPr="00FE0F2C" w:rsidRDefault="00FE0F2C" w:rsidP="007240D2">
      <w:pPr>
        <w:tabs>
          <w:tab w:val="right" w:leader="underscore" w:pos="8505"/>
        </w:tabs>
        <w:rPr>
          <w:sz w:val="24"/>
          <w:szCs w:val="24"/>
        </w:rPr>
      </w:pPr>
      <w:r w:rsidRPr="00FA0129">
        <w:rPr>
          <w:rStyle w:val="af2"/>
          <w:color w:val="auto"/>
          <w:sz w:val="24"/>
          <w:szCs w:val="24"/>
          <w:u w:val="none"/>
        </w:rPr>
        <w:t>Е-</w:t>
      </w:r>
      <w:r w:rsidRPr="00FA0129">
        <w:rPr>
          <w:rStyle w:val="af2"/>
          <w:color w:val="auto"/>
          <w:sz w:val="24"/>
          <w:szCs w:val="24"/>
          <w:u w:val="none"/>
          <w:lang w:val="en-US"/>
        </w:rPr>
        <w:t>library</w:t>
      </w:r>
      <w:r w:rsidRPr="00FA0129">
        <w:rPr>
          <w:rStyle w:val="af2"/>
          <w:color w:val="auto"/>
          <w:sz w:val="24"/>
          <w:szCs w:val="24"/>
          <w:u w:val="none"/>
        </w:rPr>
        <w:t>: электронная научная библиотека: https://elibrary.ru</w:t>
      </w:r>
    </w:p>
    <w:p w:rsidR="00504490" w:rsidRPr="007240D2" w:rsidRDefault="00504490" w:rsidP="00147F8E">
      <w:pPr>
        <w:tabs>
          <w:tab w:val="right" w:leader="underscore" w:pos="8505"/>
        </w:tabs>
        <w:rPr>
          <w:i/>
          <w:color w:val="FF0000"/>
        </w:rPr>
      </w:pPr>
    </w:p>
    <w:p w:rsidR="00AD101F" w:rsidRPr="001C5E40" w:rsidRDefault="008D514F" w:rsidP="00AD101F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1</w:t>
      </w:r>
      <w:r w:rsidR="00FA0129">
        <w:rPr>
          <w:b/>
          <w:bCs/>
          <w:spacing w:val="-2"/>
          <w:sz w:val="24"/>
          <w:szCs w:val="24"/>
        </w:rPr>
        <w:t>0</w:t>
      </w:r>
      <w:r w:rsidR="00ED42A7" w:rsidRPr="00ED42A7">
        <w:rPr>
          <w:b/>
          <w:bCs/>
          <w:spacing w:val="-2"/>
          <w:sz w:val="24"/>
          <w:szCs w:val="24"/>
        </w:rPr>
        <w:t xml:space="preserve"> ОПИСАНИЕ МАТЕРИАЛЬНО-ТЕХНИЧЕСКОЙ БАЗЫ, НЕОБХОДИМОЙ ДЛЯ ОСУЩЕСТВЛЕНИЯ ОБРАЗОВАТЕЛЬНОГО</w:t>
      </w:r>
      <w:r>
        <w:rPr>
          <w:b/>
          <w:bCs/>
          <w:spacing w:val="-2"/>
          <w:sz w:val="24"/>
          <w:szCs w:val="24"/>
        </w:rPr>
        <w:t xml:space="preserve"> ПРОЦЕССА ПО ДИСЦИПЛИНЕ</w:t>
      </w:r>
      <w:r w:rsidR="00AD101F">
        <w:rPr>
          <w:b/>
          <w:bCs/>
          <w:spacing w:val="-2"/>
          <w:sz w:val="24"/>
          <w:szCs w:val="24"/>
        </w:rPr>
        <w:t xml:space="preserve"> </w:t>
      </w:r>
    </w:p>
    <w:p w:rsidR="00ED42A7" w:rsidRDefault="00ED42A7" w:rsidP="00ED42A7">
      <w:pPr>
        <w:tabs>
          <w:tab w:val="left" w:pos="426"/>
          <w:tab w:val="right" w:leader="underscore" w:pos="8505"/>
        </w:tabs>
        <w:ind w:left="360"/>
        <w:jc w:val="both"/>
        <w:rPr>
          <w:b/>
          <w:bCs/>
          <w:spacing w:val="-2"/>
        </w:rPr>
      </w:pPr>
    </w:p>
    <w:p w:rsidR="00F06FE3" w:rsidRPr="00AD101F" w:rsidRDefault="0092476E" w:rsidP="00AD101F">
      <w:pPr>
        <w:ind w:firstLine="709"/>
        <w:jc w:val="both"/>
        <w:rPr>
          <w:b/>
          <w:bCs/>
          <w:color w:val="FF0000"/>
          <w:sz w:val="24"/>
          <w:szCs w:val="24"/>
        </w:rPr>
      </w:pPr>
      <w:r w:rsidRPr="0092476E">
        <w:rPr>
          <w:sz w:val="24"/>
          <w:szCs w:val="24"/>
        </w:rPr>
        <w:t>Реализация данной учебной дисциплины</w:t>
      </w:r>
      <w:r w:rsidR="00AD101F">
        <w:rPr>
          <w:sz w:val="24"/>
          <w:szCs w:val="24"/>
        </w:rPr>
        <w:t xml:space="preserve"> </w:t>
      </w:r>
      <w:r w:rsidRPr="0092476E">
        <w:rPr>
          <w:sz w:val="24"/>
          <w:szCs w:val="24"/>
        </w:rPr>
        <w:t xml:space="preserve">осуществляется с использованием материально-технической базы, обеспечивающей проведение всех видов учебных занятий </w:t>
      </w:r>
      <w:r w:rsidR="00F06FE3">
        <w:rPr>
          <w:sz w:val="24"/>
          <w:szCs w:val="24"/>
        </w:rPr>
        <w:t xml:space="preserve">и научно-исследовательской работы </w:t>
      </w:r>
      <w:r w:rsidRPr="0092476E">
        <w:rPr>
          <w:sz w:val="24"/>
          <w:szCs w:val="24"/>
        </w:rPr>
        <w:t>обучающихся, предусмотренных программой учебной дисциплины</w:t>
      </w:r>
      <w:r w:rsidR="000C156C">
        <w:rPr>
          <w:sz w:val="24"/>
          <w:szCs w:val="24"/>
        </w:rPr>
        <w:t xml:space="preserve">, </w:t>
      </w:r>
      <w:r w:rsidRPr="0092476E">
        <w:rPr>
          <w:sz w:val="24"/>
          <w:szCs w:val="24"/>
        </w:rPr>
        <w:t>соответствующей действующим санитарным и противопожарным правилам и нормам</w:t>
      </w:r>
      <w:r w:rsidR="00F06FE3">
        <w:rPr>
          <w:sz w:val="24"/>
          <w:szCs w:val="24"/>
        </w:rPr>
        <w:t>, включающей:</w:t>
      </w:r>
    </w:p>
    <w:p w:rsidR="00F06FE3" w:rsidRP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F06FE3">
        <w:rPr>
          <w:sz w:val="24"/>
          <w:szCs w:val="24"/>
        </w:rPr>
        <w:t>пециальные помещения, укомплектованные специализированной мебелью, и представляющие собой:</w:t>
      </w:r>
    </w:p>
    <w:p w:rsidR="006D4E8D" w:rsidRPr="006D4E8D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прове</w:t>
      </w:r>
      <w:r w:rsidR="006D4E8D">
        <w:rPr>
          <w:sz w:val="24"/>
          <w:szCs w:val="24"/>
        </w:rPr>
        <w:t>дения занятий лекционного типа</w:t>
      </w:r>
      <w:r w:rsidR="006D4E8D" w:rsidRPr="006D4E8D">
        <w:rPr>
          <w:sz w:val="24"/>
          <w:szCs w:val="24"/>
        </w:rPr>
        <w:t>;</w:t>
      </w:r>
    </w:p>
    <w:p w:rsidR="00F06FE3" w:rsidRDefault="00F06FE3" w:rsidP="00AD101F">
      <w:pPr>
        <w:ind w:firstLine="709"/>
        <w:jc w:val="both"/>
        <w:rPr>
          <w:color w:val="FF0000"/>
          <w:sz w:val="24"/>
          <w:szCs w:val="24"/>
        </w:rPr>
      </w:pPr>
      <w:r w:rsidRPr="00F06FE3">
        <w:rPr>
          <w:sz w:val="24"/>
          <w:szCs w:val="24"/>
        </w:rPr>
        <w:t>- учебные аудитории для проведения занятий семинарского типа</w:t>
      </w:r>
      <w:r w:rsidR="006D4E8D" w:rsidRPr="006D4E8D">
        <w:rPr>
          <w:sz w:val="24"/>
          <w:szCs w:val="24"/>
        </w:rPr>
        <w:t>:</w:t>
      </w:r>
      <w:r w:rsidR="006D4E8D">
        <w:rPr>
          <w:sz w:val="24"/>
          <w:szCs w:val="24"/>
        </w:rPr>
        <w:t xml:space="preserve"> </w:t>
      </w:r>
    </w:p>
    <w:p w:rsidR="00F06FE3" w:rsidRP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групповых и индивидуальных консультаций;</w:t>
      </w:r>
    </w:p>
    <w:p w:rsidR="00F06FE3" w:rsidRDefault="00F06FE3" w:rsidP="00AD101F">
      <w:pPr>
        <w:ind w:firstLine="709"/>
        <w:jc w:val="both"/>
        <w:rPr>
          <w:sz w:val="24"/>
          <w:szCs w:val="24"/>
        </w:rPr>
      </w:pPr>
      <w:r w:rsidRPr="00F06FE3">
        <w:rPr>
          <w:sz w:val="24"/>
          <w:szCs w:val="24"/>
        </w:rPr>
        <w:t>- учебные аудитории для текущего контр</w:t>
      </w:r>
      <w:r w:rsidR="006D4E8D">
        <w:rPr>
          <w:sz w:val="24"/>
          <w:szCs w:val="24"/>
        </w:rPr>
        <w:t>оля и промежуточной аттестации</w:t>
      </w:r>
      <w:r w:rsidR="006D4E8D" w:rsidRPr="006D4E8D">
        <w:rPr>
          <w:sz w:val="24"/>
          <w:szCs w:val="24"/>
        </w:rPr>
        <w:t>;</w:t>
      </w:r>
    </w:p>
    <w:p w:rsidR="006D4E8D" w:rsidRPr="00CC2297" w:rsidRDefault="006D4E8D" w:rsidP="00AD101F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аудитории для самостоятельной работы</w:t>
      </w:r>
      <w:r w:rsidRPr="00CC2297">
        <w:rPr>
          <w:sz w:val="24"/>
          <w:szCs w:val="24"/>
        </w:rPr>
        <w:t>;</w:t>
      </w:r>
    </w:p>
    <w:p w:rsidR="006D4E8D" w:rsidRPr="006D4E8D" w:rsidRDefault="006D4E8D" w:rsidP="00AD101F">
      <w:pPr>
        <w:ind w:firstLine="709"/>
        <w:jc w:val="both"/>
        <w:rPr>
          <w:sz w:val="24"/>
          <w:szCs w:val="24"/>
        </w:rPr>
      </w:pPr>
      <w:r w:rsidRPr="005307F1">
        <w:rPr>
          <w:sz w:val="24"/>
          <w:szCs w:val="24"/>
        </w:rPr>
        <w:t xml:space="preserve">- помещения для хранения и </w:t>
      </w:r>
      <w:r w:rsidR="005307F1" w:rsidRPr="005307F1">
        <w:rPr>
          <w:sz w:val="24"/>
          <w:szCs w:val="24"/>
        </w:rPr>
        <w:t xml:space="preserve">профилактического обслуживания учебного </w:t>
      </w:r>
      <w:r w:rsidR="005307F1">
        <w:rPr>
          <w:sz w:val="24"/>
          <w:szCs w:val="24"/>
        </w:rPr>
        <w:t>оборудования.</w:t>
      </w:r>
    </w:p>
    <w:sectPr w:rsidR="006D4E8D" w:rsidRPr="006D4E8D" w:rsidSect="00305E79">
      <w:footerReference w:type="even" r:id="rId10"/>
      <w:footerReference w:type="default" r:id="rId11"/>
      <w:pgSz w:w="11907" w:h="16839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81" w:rsidRDefault="00335881">
      <w:r>
        <w:separator/>
      </w:r>
    </w:p>
  </w:endnote>
  <w:endnote w:type="continuationSeparator" w:id="0">
    <w:p w:rsidR="00335881" w:rsidRDefault="00335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Ograd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A03" w:rsidRDefault="00154A03" w:rsidP="005A24D0">
    <w:pPr>
      <w:pStyle w:val="ab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54A03" w:rsidRDefault="00154A03" w:rsidP="00141A92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A03" w:rsidRDefault="00154A03" w:rsidP="005A24D0">
    <w:pPr>
      <w:pStyle w:val="ab"/>
      <w:framePr w:wrap="around" w:vAnchor="text" w:hAnchor="margin" w:xAlign="outside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527ED">
      <w:rPr>
        <w:rStyle w:val="ad"/>
        <w:noProof/>
      </w:rPr>
      <w:t>8</w:t>
    </w:r>
    <w:r>
      <w:rPr>
        <w:rStyle w:val="ad"/>
      </w:rPr>
      <w:fldChar w:fldCharType="end"/>
    </w:r>
  </w:p>
  <w:p w:rsidR="00154A03" w:rsidRDefault="00154A03" w:rsidP="00141A92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81" w:rsidRDefault="00335881">
      <w:r>
        <w:separator/>
      </w:r>
    </w:p>
  </w:footnote>
  <w:footnote w:type="continuationSeparator" w:id="0">
    <w:p w:rsidR="00335881" w:rsidRDefault="00335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name w:val="WW8Num9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D181B"/>
    <w:multiLevelType w:val="hybridMultilevel"/>
    <w:tmpl w:val="F094DEA0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09996F5B"/>
    <w:multiLevelType w:val="hybridMultilevel"/>
    <w:tmpl w:val="16DA0672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20487"/>
    <w:multiLevelType w:val="hybridMultilevel"/>
    <w:tmpl w:val="86E6A2F6"/>
    <w:lvl w:ilvl="0" w:tplc="DDC2EF14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9B2DF0"/>
    <w:multiLevelType w:val="hybridMultilevel"/>
    <w:tmpl w:val="0D641714"/>
    <w:lvl w:ilvl="0" w:tplc="78FAA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BDE"/>
    <w:multiLevelType w:val="hybridMultilevel"/>
    <w:tmpl w:val="8020B8B6"/>
    <w:lvl w:ilvl="0" w:tplc="0BF2BE9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25A36"/>
    <w:multiLevelType w:val="multilevel"/>
    <w:tmpl w:val="2CB8FB7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24731143"/>
    <w:multiLevelType w:val="multilevel"/>
    <w:tmpl w:val="AED81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7D6690B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24CBB"/>
    <w:multiLevelType w:val="hybridMultilevel"/>
    <w:tmpl w:val="DC5651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1">
    <w:nsid w:val="2F3968A5"/>
    <w:multiLevelType w:val="hybridMultilevel"/>
    <w:tmpl w:val="DE422F9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C37B8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13092"/>
    <w:multiLevelType w:val="hybridMultilevel"/>
    <w:tmpl w:val="EB5A9B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B283D"/>
    <w:multiLevelType w:val="hybridMultilevel"/>
    <w:tmpl w:val="F3AEE01C"/>
    <w:lvl w:ilvl="0" w:tplc="16F64C1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F0C459B"/>
    <w:multiLevelType w:val="hybridMultilevel"/>
    <w:tmpl w:val="4DBEF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C68EB"/>
    <w:multiLevelType w:val="hybridMultilevel"/>
    <w:tmpl w:val="8020B8B6"/>
    <w:lvl w:ilvl="0" w:tplc="0BF2BE9E">
      <w:start w:val="1"/>
      <w:numFmt w:val="decimal"/>
      <w:lvlText w:val="%1."/>
      <w:lvlJc w:val="left"/>
      <w:pPr>
        <w:ind w:left="60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685" w:hanging="360"/>
      </w:pPr>
    </w:lvl>
    <w:lvl w:ilvl="2" w:tplc="0419001B" w:tentative="1">
      <w:start w:val="1"/>
      <w:numFmt w:val="lowerRoman"/>
      <w:lvlText w:val="%3."/>
      <w:lvlJc w:val="right"/>
      <w:pPr>
        <w:ind w:left="7405" w:hanging="180"/>
      </w:pPr>
    </w:lvl>
    <w:lvl w:ilvl="3" w:tplc="0419000F" w:tentative="1">
      <w:start w:val="1"/>
      <w:numFmt w:val="decimal"/>
      <w:lvlText w:val="%4."/>
      <w:lvlJc w:val="left"/>
      <w:pPr>
        <w:ind w:left="8125" w:hanging="360"/>
      </w:pPr>
    </w:lvl>
    <w:lvl w:ilvl="4" w:tplc="04190019" w:tentative="1">
      <w:start w:val="1"/>
      <w:numFmt w:val="lowerLetter"/>
      <w:lvlText w:val="%5."/>
      <w:lvlJc w:val="left"/>
      <w:pPr>
        <w:ind w:left="8845" w:hanging="360"/>
      </w:pPr>
    </w:lvl>
    <w:lvl w:ilvl="5" w:tplc="0419001B" w:tentative="1">
      <w:start w:val="1"/>
      <w:numFmt w:val="lowerRoman"/>
      <w:lvlText w:val="%6."/>
      <w:lvlJc w:val="right"/>
      <w:pPr>
        <w:ind w:left="9565" w:hanging="180"/>
      </w:pPr>
    </w:lvl>
    <w:lvl w:ilvl="6" w:tplc="0419000F" w:tentative="1">
      <w:start w:val="1"/>
      <w:numFmt w:val="decimal"/>
      <w:lvlText w:val="%7."/>
      <w:lvlJc w:val="left"/>
      <w:pPr>
        <w:ind w:left="10285" w:hanging="360"/>
      </w:pPr>
    </w:lvl>
    <w:lvl w:ilvl="7" w:tplc="04190019" w:tentative="1">
      <w:start w:val="1"/>
      <w:numFmt w:val="lowerLetter"/>
      <w:lvlText w:val="%8."/>
      <w:lvlJc w:val="left"/>
      <w:pPr>
        <w:ind w:left="11005" w:hanging="360"/>
      </w:pPr>
    </w:lvl>
    <w:lvl w:ilvl="8" w:tplc="0419001B" w:tentative="1">
      <w:start w:val="1"/>
      <w:numFmt w:val="lowerRoman"/>
      <w:lvlText w:val="%9."/>
      <w:lvlJc w:val="right"/>
      <w:pPr>
        <w:ind w:left="11725" w:hanging="180"/>
      </w:pPr>
    </w:lvl>
  </w:abstractNum>
  <w:abstractNum w:abstractNumId="16" w15:restartNumberingAfterBreak="0">
    <w:nsid w:val="51F1441F"/>
    <w:multiLevelType w:val="hybridMultilevel"/>
    <w:tmpl w:val="3438B662"/>
    <w:lvl w:ilvl="0" w:tplc="9056D2D0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4127BA1"/>
    <w:multiLevelType w:val="hybridMultilevel"/>
    <w:tmpl w:val="E790FD0E"/>
    <w:lvl w:ilvl="0" w:tplc="0419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93009"/>
    <w:multiLevelType w:val="hybridMultilevel"/>
    <w:tmpl w:val="E212832E"/>
    <w:lvl w:ilvl="0" w:tplc="0E149BDC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5F3F493E"/>
    <w:multiLevelType w:val="hybridMultilevel"/>
    <w:tmpl w:val="E7961E2A"/>
    <w:lvl w:ilvl="0" w:tplc="EBC0ECBE">
      <w:start w:val="9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42646FE"/>
    <w:multiLevelType w:val="hybridMultilevel"/>
    <w:tmpl w:val="EEB06668"/>
    <w:lvl w:ilvl="0" w:tplc="B18A923E">
      <w:start w:val="9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E4061"/>
    <w:multiLevelType w:val="hybridMultilevel"/>
    <w:tmpl w:val="5E0E9318"/>
    <w:lvl w:ilvl="0" w:tplc="729E9562">
      <w:start w:val="2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73B5323E"/>
    <w:multiLevelType w:val="hybridMultilevel"/>
    <w:tmpl w:val="667AAC62"/>
    <w:lvl w:ilvl="0" w:tplc="92EE1E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B183F"/>
    <w:multiLevelType w:val="hybridMultilevel"/>
    <w:tmpl w:val="CBBEF0A0"/>
    <w:lvl w:ilvl="0" w:tplc="F35EDDEE">
      <w:start w:val="1"/>
      <w:numFmt w:val="bullet"/>
      <w:lvlText w:val="−"/>
      <w:lvlJc w:val="left"/>
      <w:pPr>
        <w:ind w:left="12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2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23"/>
  </w:num>
  <w:num w:numId="9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9"/>
  </w:num>
  <w:num w:numId="15">
    <w:abstractNumId w:val="19"/>
  </w:num>
  <w:num w:numId="16">
    <w:abstractNumId w:val="17"/>
  </w:num>
  <w:num w:numId="17">
    <w:abstractNumId w:val="20"/>
  </w:num>
  <w:num w:numId="18">
    <w:abstractNumId w:val="3"/>
  </w:num>
  <w:num w:numId="19">
    <w:abstractNumId w:val="16"/>
  </w:num>
  <w:num w:numId="20">
    <w:abstractNumId w:val="13"/>
  </w:num>
  <w:num w:numId="21">
    <w:abstractNumId w:val="18"/>
  </w:num>
  <w:num w:numId="22">
    <w:abstractNumId w:val="2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9B"/>
    <w:rsid w:val="000002C0"/>
    <w:rsid w:val="00000308"/>
    <w:rsid w:val="000003CF"/>
    <w:rsid w:val="000010DC"/>
    <w:rsid w:val="00002A00"/>
    <w:rsid w:val="00004105"/>
    <w:rsid w:val="000057D0"/>
    <w:rsid w:val="00010376"/>
    <w:rsid w:val="00011846"/>
    <w:rsid w:val="00012C68"/>
    <w:rsid w:val="000140C5"/>
    <w:rsid w:val="0001445F"/>
    <w:rsid w:val="000152B9"/>
    <w:rsid w:val="00017CA6"/>
    <w:rsid w:val="00024989"/>
    <w:rsid w:val="00024A0C"/>
    <w:rsid w:val="000250EC"/>
    <w:rsid w:val="0003146F"/>
    <w:rsid w:val="00037A9A"/>
    <w:rsid w:val="00043B8F"/>
    <w:rsid w:val="0004404D"/>
    <w:rsid w:val="000446CE"/>
    <w:rsid w:val="000449AD"/>
    <w:rsid w:val="00050C14"/>
    <w:rsid w:val="00052EBD"/>
    <w:rsid w:val="000532E2"/>
    <w:rsid w:val="00056F3B"/>
    <w:rsid w:val="00073AE0"/>
    <w:rsid w:val="00077414"/>
    <w:rsid w:val="000808A1"/>
    <w:rsid w:val="00080E88"/>
    <w:rsid w:val="00084047"/>
    <w:rsid w:val="0008405E"/>
    <w:rsid w:val="00084553"/>
    <w:rsid w:val="00084A6B"/>
    <w:rsid w:val="0009295A"/>
    <w:rsid w:val="00094A32"/>
    <w:rsid w:val="00096F26"/>
    <w:rsid w:val="000A1715"/>
    <w:rsid w:val="000A25BD"/>
    <w:rsid w:val="000A28EF"/>
    <w:rsid w:val="000A5E51"/>
    <w:rsid w:val="000B01CF"/>
    <w:rsid w:val="000B0AAE"/>
    <w:rsid w:val="000B19A4"/>
    <w:rsid w:val="000B5009"/>
    <w:rsid w:val="000B76C0"/>
    <w:rsid w:val="000C156C"/>
    <w:rsid w:val="000C3705"/>
    <w:rsid w:val="000C4C20"/>
    <w:rsid w:val="000C58C3"/>
    <w:rsid w:val="000C5FF7"/>
    <w:rsid w:val="000D2696"/>
    <w:rsid w:val="000D7648"/>
    <w:rsid w:val="000E21D6"/>
    <w:rsid w:val="000E29C1"/>
    <w:rsid w:val="000F0B33"/>
    <w:rsid w:val="000F16B5"/>
    <w:rsid w:val="000F1E84"/>
    <w:rsid w:val="000F1F8A"/>
    <w:rsid w:val="000F55B5"/>
    <w:rsid w:val="000F6D2C"/>
    <w:rsid w:val="000F76B1"/>
    <w:rsid w:val="00100056"/>
    <w:rsid w:val="00101103"/>
    <w:rsid w:val="00102B36"/>
    <w:rsid w:val="001035C5"/>
    <w:rsid w:val="00107F97"/>
    <w:rsid w:val="00113890"/>
    <w:rsid w:val="00113B51"/>
    <w:rsid w:val="0011660F"/>
    <w:rsid w:val="00116B15"/>
    <w:rsid w:val="0012150E"/>
    <w:rsid w:val="00124A65"/>
    <w:rsid w:val="00127069"/>
    <w:rsid w:val="00140A31"/>
    <w:rsid w:val="00141A92"/>
    <w:rsid w:val="00146089"/>
    <w:rsid w:val="00147F8E"/>
    <w:rsid w:val="00151CB6"/>
    <w:rsid w:val="00153EA3"/>
    <w:rsid w:val="001546D5"/>
    <w:rsid w:val="00154A03"/>
    <w:rsid w:val="00155C62"/>
    <w:rsid w:val="00156088"/>
    <w:rsid w:val="001578C7"/>
    <w:rsid w:val="00160216"/>
    <w:rsid w:val="00160369"/>
    <w:rsid w:val="00162B3D"/>
    <w:rsid w:val="00162C27"/>
    <w:rsid w:val="0016361F"/>
    <w:rsid w:val="0016371D"/>
    <w:rsid w:val="00170AC6"/>
    <w:rsid w:val="001718F8"/>
    <w:rsid w:val="001720AE"/>
    <w:rsid w:val="001729B0"/>
    <w:rsid w:val="00172BD1"/>
    <w:rsid w:val="00172F73"/>
    <w:rsid w:val="00172F88"/>
    <w:rsid w:val="0017511E"/>
    <w:rsid w:val="00176777"/>
    <w:rsid w:val="001767C8"/>
    <w:rsid w:val="00181B71"/>
    <w:rsid w:val="00184E11"/>
    <w:rsid w:val="001852BB"/>
    <w:rsid w:val="001907EF"/>
    <w:rsid w:val="00196D51"/>
    <w:rsid w:val="00197AC4"/>
    <w:rsid w:val="001A221B"/>
    <w:rsid w:val="001A2275"/>
    <w:rsid w:val="001A248D"/>
    <w:rsid w:val="001A2FB8"/>
    <w:rsid w:val="001A3487"/>
    <w:rsid w:val="001A6D9D"/>
    <w:rsid w:val="001A6E39"/>
    <w:rsid w:val="001B09D6"/>
    <w:rsid w:val="001B3C4C"/>
    <w:rsid w:val="001B4F9B"/>
    <w:rsid w:val="001B51EC"/>
    <w:rsid w:val="001B72EB"/>
    <w:rsid w:val="001B7EB4"/>
    <w:rsid w:val="001C3472"/>
    <w:rsid w:val="001C5E40"/>
    <w:rsid w:val="001D150A"/>
    <w:rsid w:val="001D41E7"/>
    <w:rsid w:val="001D4768"/>
    <w:rsid w:val="001E331C"/>
    <w:rsid w:val="001E41FF"/>
    <w:rsid w:val="001E4227"/>
    <w:rsid w:val="001E6064"/>
    <w:rsid w:val="001F3D4D"/>
    <w:rsid w:val="001F5E76"/>
    <w:rsid w:val="001F687A"/>
    <w:rsid w:val="002101A0"/>
    <w:rsid w:val="002102D6"/>
    <w:rsid w:val="002103C9"/>
    <w:rsid w:val="00210C44"/>
    <w:rsid w:val="00210FD2"/>
    <w:rsid w:val="002116F7"/>
    <w:rsid w:val="00211AF9"/>
    <w:rsid w:val="002122CE"/>
    <w:rsid w:val="00215020"/>
    <w:rsid w:val="00216B3B"/>
    <w:rsid w:val="002219BE"/>
    <w:rsid w:val="00222A96"/>
    <w:rsid w:val="00223BA9"/>
    <w:rsid w:val="00226C05"/>
    <w:rsid w:val="00240F4F"/>
    <w:rsid w:val="0024141A"/>
    <w:rsid w:val="00241B3B"/>
    <w:rsid w:val="00241F16"/>
    <w:rsid w:val="00243963"/>
    <w:rsid w:val="00244FC5"/>
    <w:rsid w:val="002455D4"/>
    <w:rsid w:val="00245F81"/>
    <w:rsid w:val="00250E79"/>
    <w:rsid w:val="002527ED"/>
    <w:rsid w:val="00253D13"/>
    <w:rsid w:val="00256252"/>
    <w:rsid w:val="00260338"/>
    <w:rsid w:val="00260A76"/>
    <w:rsid w:val="00261F88"/>
    <w:rsid w:val="00270A38"/>
    <w:rsid w:val="002710D3"/>
    <w:rsid w:val="00272395"/>
    <w:rsid w:val="00272996"/>
    <w:rsid w:val="00273019"/>
    <w:rsid w:val="002732BC"/>
    <w:rsid w:val="00275D3D"/>
    <w:rsid w:val="0028584E"/>
    <w:rsid w:val="00285E12"/>
    <w:rsid w:val="00286929"/>
    <w:rsid w:val="0029080C"/>
    <w:rsid w:val="00293D53"/>
    <w:rsid w:val="002944AE"/>
    <w:rsid w:val="002A2C63"/>
    <w:rsid w:val="002A2CE4"/>
    <w:rsid w:val="002A36E5"/>
    <w:rsid w:val="002A62C7"/>
    <w:rsid w:val="002B1072"/>
    <w:rsid w:val="002B206D"/>
    <w:rsid w:val="002B2B95"/>
    <w:rsid w:val="002B57AF"/>
    <w:rsid w:val="002B5893"/>
    <w:rsid w:val="002B5981"/>
    <w:rsid w:val="002C1DCF"/>
    <w:rsid w:val="002C330D"/>
    <w:rsid w:val="002C35A0"/>
    <w:rsid w:val="002C7825"/>
    <w:rsid w:val="002D204C"/>
    <w:rsid w:val="002D22D5"/>
    <w:rsid w:val="002D3A2E"/>
    <w:rsid w:val="002D3B28"/>
    <w:rsid w:val="002D5B85"/>
    <w:rsid w:val="002D7328"/>
    <w:rsid w:val="002E379D"/>
    <w:rsid w:val="002E411D"/>
    <w:rsid w:val="002E5754"/>
    <w:rsid w:val="002E7B30"/>
    <w:rsid w:val="002F064C"/>
    <w:rsid w:val="002F302B"/>
    <w:rsid w:val="002F373A"/>
    <w:rsid w:val="002F46A6"/>
    <w:rsid w:val="002F6E68"/>
    <w:rsid w:val="00300E9A"/>
    <w:rsid w:val="00302614"/>
    <w:rsid w:val="0030321F"/>
    <w:rsid w:val="00303D49"/>
    <w:rsid w:val="00305558"/>
    <w:rsid w:val="00305E79"/>
    <w:rsid w:val="0030738B"/>
    <w:rsid w:val="00310678"/>
    <w:rsid w:val="00314F45"/>
    <w:rsid w:val="003157B9"/>
    <w:rsid w:val="00317E39"/>
    <w:rsid w:val="003207FC"/>
    <w:rsid w:val="00320CFE"/>
    <w:rsid w:val="003234F7"/>
    <w:rsid w:val="00327BE9"/>
    <w:rsid w:val="00333E9C"/>
    <w:rsid w:val="00335809"/>
    <w:rsid w:val="00335881"/>
    <w:rsid w:val="00336555"/>
    <w:rsid w:val="0033712B"/>
    <w:rsid w:val="003454C2"/>
    <w:rsid w:val="00346C3D"/>
    <w:rsid w:val="00350BF8"/>
    <w:rsid w:val="00351932"/>
    <w:rsid w:val="00353126"/>
    <w:rsid w:val="00355E12"/>
    <w:rsid w:val="00356B41"/>
    <w:rsid w:val="003605F2"/>
    <w:rsid w:val="003631CE"/>
    <w:rsid w:val="00363423"/>
    <w:rsid w:val="00363909"/>
    <w:rsid w:val="00363D52"/>
    <w:rsid w:val="00364329"/>
    <w:rsid w:val="003643C4"/>
    <w:rsid w:val="00364C42"/>
    <w:rsid w:val="00372089"/>
    <w:rsid w:val="00375080"/>
    <w:rsid w:val="003776BE"/>
    <w:rsid w:val="0038084E"/>
    <w:rsid w:val="00382187"/>
    <w:rsid w:val="00391873"/>
    <w:rsid w:val="00393397"/>
    <w:rsid w:val="0039458E"/>
    <w:rsid w:val="00397061"/>
    <w:rsid w:val="003A04A8"/>
    <w:rsid w:val="003A7D64"/>
    <w:rsid w:val="003B1E52"/>
    <w:rsid w:val="003B3131"/>
    <w:rsid w:val="003B3DD0"/>
    <w:rsid w:val="003B47C7"/>
    <w:rsid w:val="003B5BCF"/>
    <w:rsid w:val="003C0121"/>
    <w:rsid w:val="003C224A"/>
    <w:rsid w:val="003C504A"/>
    <w:rsid w:val="003C7471"/>
    <w:rsid w:val="003D1025"/>
    <w:rsid w:val="003D1A1A"/>
    <w:rsid w:val="003D3B44"/>
    <w:rsid w:val="003D63FF"/>
    <w:rsid w:val="003D7517"/>
    <w:rsid w:val="003E0A87"/>
    <w:rsid w:val="003E28D0"/>
    <w:rsid w:val="003E4197"/>
    <w:rsid w:val="003E6947"/>
    <w:rsid w:val="003F0EA5"/>
    <w:rsid w:val="003F152E"/>
    <w:rsid w:val="003F187C"/>
    <w:rsid w:val="00400954"/>
    <w:rsid w:val="004037DC"/>
    <w:rsid w:val="00406665"/>
    <w:rsid w:val="00410463"/>
    <w:rsid w:val="0041046A"/>
    <w:rsid w:val="004136DD"/>
    <w:rsid w:val="0041595A"/>
    <w:rsid w:val="00416A0C"/>
    <w:rsid w:val="00421ECC"/>
    <w:rsid w:val="00422F27"/>
    <w:rsid w:val="0042396A"/>
    <w:rsid w:val="00425B23"/>
    <w:rsid w:val="004275AD"/>
    <w:rsid w:val="00427E77"/>
    <w:rsid w:val="00433504"/>
    <w:rsid w:val="00437D26"/>
    <w:rsid w:val="00440E61"/>
    <w:rsid w:val="0044108F"/>
    <w:rsid w:val="00441A67"/>
    <w:rsid w:val="00443D64"/>
    <w:rsid w:val="0044411F"/>
    <w:rsid w:val="0044507D"/>
    <w:rsid w:val="00445685"/>
    <w:rsid w:val="004549A2"/>
    <w:rsid w:val="00457D30"/>
    <w:rsid w:val="004627BF"/>
    <w:rsid w:val="00463BDD"/>
    <w:rsid w:val="004666BD"/>
    <w:rsid w:val="00470834"/>
    <w:rsid w:val="00470B97"/>
    <w:rsid w:val="00471748"/>
    <w:rsid w:val="004742F1"/>
    <w:rsid w:val="004749A7"/>
    <w:rsid w:val="00476D08"/>
    <w:rsid w:val="00477613"/>
    <w:rsid w:val="00477674"/>
    <w:rsid w:val="00480950"/>
    <w:rsid w:val="0048481A"/>
    <w:rsid w:val="00484E09"/>
    <w:rsid w:val="00487043"/>
    <w:rsid w:val="00492A01"/>
    <w:rsid w:val="00493072"/>
    <w:rsid w:val="00493213"/>
    <w:rsid w:val="004935AB"/>
    <w:rsid w:val="004958F3"/>
    <w:rsid w:val="00495BB5"/>
    <w:rsid w:val="004A29ED"/>
    <w:rsid w:val="004B0B6C"/>
    <w:rsid w:val="004B0F47"/>
    <w:rsid w:val="004B2063"/>
    <w:rsid w:val="004B2E4B"/>
    <w:rsid w:val="004B36B2"/>
    <w:rsid w:val="004B4D14"/>
    <w:rsid w:val="004C20E4"/>
    <w:rsid w:val="004C2350"/>
    <w:rsid w:val="004C54FA"/>
    <w:rsid w:val="004C703A"/>
    <w:rsid w:val="004C7123"/>
    <w:rsid w:val="004E2E26"/>
    <w:rsid w:val="004E4673"/>
    <w:rsid w:val="004E47FB"/>
    <w:rsid w:val="004F00C3"/>
    <w:rsid w:val="004F58ED"/>
    <w:rsid w:val="0050045F"/>
    <w:rsid w:val="00500F74"/>
    <w:rsid w:val="005022B8"/>
    <w:rsid w:val="00504490"/>
    <w:rsid w:val="00506248"/>
    <w:rsid w:val="0050642E"/>
    <w:rsid w:val="005119F2"/>
    <w:rsid w:val="00516BE1"/>
    <w:rsid w:val="00517C4A"/>
    <w:rsid w:val="00520B38"/>
    <w:rsid w:val="00525499"/>
    <w:rsid w:val="00525CEC"/>
    <w:rsid w:val="005307F1"/>
    <w:rsid w:val="0053133F"/>
    <w:rsid w:val="00535485"/>
    <w:rsid w:val="00537BB8"/>
    <w:rsid w:val="005411A6"/>
    <w:rsid w:val="0054121E"/>
    <w:rsid w:val="00541CC6"/>
    <w:rsid w:val="00544A39"/>
    <w:rsid w:val="0054555A"/>
    <w:rsid w:val="00551022"/>
    <w:rsid w:val="005548A7"/>
    <w:rsid w:val="00554F4C"/>
    <w:rsid w:val="005562AF"/>
    <w:rsid w:val="00562D89"/>
    <w:rsid w:val="00565637"/>
    <w:rsid w:val="00567B0A"/>
    <w:rsid w:val="00570105"/>
    <w:rsid w:val="00570384"/>
    <w:rsid w:val="00570644"/>
    <w:rsid w:val="005708E0"/>
    <w:rsid w:val="00572211"/>
    <w:rsid w:val="005758BA"/>
    <w:rsid w:val="00576857"/>
    <w:rsid w:val="00582028"/>
    <w:rsid w:val="00587494"/>
    <w:rsid w:val="00597DEF"/>
    <w:rsid w:val="005A0ACB"/>
    <w:rsid w:val="005A24D0"/>
    <w:rsid w:val="005A2E49"/>
    <w:rsid w:val="005A5048"/>
    <w:rsid w:val="005A5F44"/>
    <w:rsid w:val="005A68C6"/>
    <w:rsid w:val="005A7F43"/>
    <w:rsid w:val="005B08F4"/>
    <w:rsid w:val="005B2B03"/>
    <w:rsid w:val="005B51C0"/>
    <w:rsid w:val="005B5D7D"/>
    <w:rsid w:val="005D2601"/>
    <w:rsid w:val="005D61B6"/>
    <w:rsid w:val="005D67BA"/>
    <w:rsid w:val="005D7B4A"/>
    <w:rsid w:val="005E4269"/>
    <w:rsid w:val="005E5E22"/>
    <w:rsid w:val="005E78E6"/>
    <w:rsid w:val="005F15C6"/>
    <w:rsid w:val="005F19C6"/>
    <w:rsid w:val="005F265A"/>
    <w:rsid w:val="005F2E7B"/>
    <w:rsid w:val="005F4F89"/>
    <w:rsid w:val="00602140"/>
    <w:rsid w:val="00602ACF"/>
    <w:rsid w:val="00602BA3"/>
    <w:rsid w:val="00604672"/>
    <w:rsid w:val="00607798"/>
    <w:rsid w:val="0061076F"/>
    <w:rsid w:val="006109CE"/>
    <w:rsid w:val="00613938"/>
    <w:rsid w:val="00613DCE"/>
    <w:rsid w:val="00613FDF"/>
    <w:rsid w:val="00617D99"/>
    <w:rsid w:val="00621DA8"/>
    <w:rsid w:val="00624188"/>
    <w:rsid w:val="006247B2"/>
    <w:rsid w:val="006250EA"/>
    <w:rsid w:val="00626084"/>
    <w:rsid w:val="0063326E"/>
    <w:rsid w:val="00633824"/>
    <w:rsid w:val="00635AF2"/>
    <w:rsid w:val="00635B54"/>
    <w:rsid w:val="00635C18"/>
    <w:rsid w:val="006365DC"/>
    <w:rsid w:val="0063798A"/>
    <w:rsid w:val="00643A5C"/>
    <w:rsid w:val="00643F84"/>
    <w:rsid w:val="0064431C"/>
    <w:rsid w:val="006452C2"/>
    <w:rsid w:val="00650462"/>
    <w:rsid w:val="00651B94"/>
    <w:rsid w:val="00652B0D"/>
    <w:rsid w:val="006540D8"/>
    <w:rsid w:val="006543E2"/>
    <w:rsid w:val="00656B75"/>
    <w:rsid w:val="00657D65"/>
    <w:rsid w:val="00663187"/>
    <w:rsid w:val="006652E6"/>
    <w:rsid w:val="00666CFE"/>
    <w:rsid w:val="006714E9"/>
    <w:rsid w:val="006771E0"/>
    <w:rsid w:val="00677F94"/>
    <w:rsid w:val="00683E0B"/>
    <w:rsid w:val="006854F2"/>
    <w:rsid w:val="006858A7"/>
    <w:rsid w:val="0069019C"/>
    <w:rsid w:val="0069039B"/>
    <w:rsid w:val="00692C57"/>
    <w:rsid w:val="0069326B"/>
    <w:rsid w:val="00694DE0"/>
    <w:rsid w:val="00695110"/>
    <w:rsid w:val="006A3620"/>
    <w:rsid w:val="006A590F"/>
    <w:rsid w:val="006B14A2"/>
    <w:rsid w:val="006B1EA1"/>
    <w:rsid w:val="006B259A"/>
    <w:rsid w:val="006B3FA7"/>
    <w:rsid w:val="006B6FB7"/>
    <w:rsid w:val="006B74E3"/>
    <w:rsid w:val="006C1E10"/>
    <w:rsid w:val="006C5F3E"/>
    <w:rsid w:val="006D1D36"/>
    <w:rsid w:val="006D359E"/>
    <w:rsid w:val="006D395C"/>
    <w:rsid w:val="006D4E8D"/>
    <w:rsid w:val="006D51A4"/>
    <w:rsid w:val="006D6A61"/>
    <w:rsid w:val="006E0802"/>
    <w:rsid w:val="006E13D7"/>
    <w:rsid w:val="006F1058"/>
    <w:rsid w:val="006F6063"/>
    <w:rsid w:val="006F713E"/>
    <w:rsid w:val="007031AB"/>
    <w:rsid w:val="007041BD"/>
    <w:rsid w:val="00705911"/>
    <w:rsid w:val="00705CBD"/>
    <w:rsid w:val="007178C7"/>
    <w:rsid w:val="00720514"/>
    <w:rsid w:val="00721B50"/>
    <w:rsid w:val="00721B87"/>
    <w:rsid w:val="007240D2"/>
    <w:rsid w:val="007253AC"/>
    <w:rsid w:val="0072635B"/>
    <w:rsid w:val="00726943"/>
    <w:rsid w:val="0072707D"/>
    <w:rsid w:val="007309B7"/>
    <w:rsid w:val="00731895"/>
    <w:rsid w:val="00735860"/>
    <w:rsid w:val="00740081"/>
    <w:rsid w:val="00741466"/>
    <w:rsid w:val="0074377E"/>
    <w:rsid w:val="00743D86"/>
    <w:rsid w:val="0074561B"/>
    <w:rsid w:val="00746855"/>
    <w:rsid w:val="0074704B"/>
    <w:rsid w:val="007518E4"/>
    <w:rsid w:val="00754ABF"/>
    <w:rsid w:val="00754BF6"/>
    <w:rsid w:val="00761298"/>
    <w:rsid w:val="007616EF"/>
    <w:rsid w:val="00762000"/>
    <w:rsid w:val="0076238D"/>
    <w:rsid w:val="00763D5D"/>
    <w:rsid w:val="007661A8"/>
    <w:rsid w:val="00770AAC"/>
    <w:rsid w:val="00771E6A"/>
    <w:rsid w:val="007734CC"/>
    <w:rsid w:val="00774A73"/>
    <w:rsid w:val="00775564"/>
    <w:rsid w:val="0077562D"/>
    <w:rsid w:val="007801FE"/>
    <w:rsid w:val="00782BCB"/>
    <w:rsid w:val="00784E41"/>
    <w:rsid w:val="007917F0"/>
    <w:rsid w:val="007923F9"/>
    <w:rsid w:val="00792F65"/>
    <w:rsid w:val="007966CA"/>
    <w:rsid w:val="00797060"/>
    <w:rsid w:val="007979BF"/>
    <w:rsid w:val="00797B6B"/>
    <w:rsid w:val="007A083A"/>
    <w:rsid w:val="007A361B"/>
    <w:rsid w:val="007A6B0C"/>
    <w:rsid w:val="007A76AD"/>
    <w:rsid w:val="007A7E79"/>
    <w:rsid w:val="007B04E2"/>
    <w:rsid w:val="007B0DD6"/>
    <w:rsid w:val="007B1528"/>
    <w:rsid w:val="007B3858"/>
    <w:rsid w:val="007B42D0"/>
    <w:rsid w:val="007C0105"/>
    <w:rsid w:val="007C34A8"/>
    <w:rsid w:val="007C363D"/>
    <w:rsid w:val="007D2499"/>
    <w:rsid w:val="007D3959"/>
    <w:rsid w:val="007D44C2"/>
    <w:rsid w:val="007D4AD2"/>
    <w:rsid w:val="007D6788"/>
    <w:rsid w:val="007E076F"/>
    <w:rsid w:val="007E0BB8"/>
    <w:rsid w:val="007E1385"/>
    <w:rsid w:val="007E2F55"/>
    <w:rsid w:val="007E4678"/>
    <w:rsid w:val="007E5B16"/>
    <w:rsid w:val="007E68EB"/>
    <w:rsid w:val="007E7A89"/>
    <w:rsid w:val="007F0CFA"/>
    <w:rsid w:val="007F27BE"/>
    <w:rsid w:val="007F2958"/>
    <w:rsid w:val="007F4296"/>
    <w:rsid w:val="007F63F9"/>
    <w:rsid w:val="00800DE3"/>
    <w:rsid w:val="00803615"/>
    <w:rsid w:val="008038BA"/>
    <w:rsid w:val="0080527A"/>
    <w:rsid w:val="008073EA"/>
    <w:rsid w:val="008106FE"/>
    <w:rsid w:val="00812731"/>
    <w:rsid w:val="0081448D"/>
    <w:rsid w:val="008164C0"/>
    <w:rsid w:val="00816E91"/>
    <w:rsid w:val="00817311"/>
    <w:rsid w:val="00817C0F"/>
    <w:rsid w:val="00821126"/>
    <w:rsid w:val="0082706D"/>
    <w:rsid w:val="00830B92"/>
    <w:rsid w:val="00833D5B"/>
    <w:rsid w:val="00834F6F"/>
    <w:rsid w:val="008354ED"/>
    <w:rsid w:val="00835964"/>
    <w:rsid w:val="0084024F"/>
    <w:rsid w:val="00845829"/>
    <w:rsid w:val="00856C71"/>
    <w:rsid w:val="00857FA2"/>
    <w:rsid w:val="00862192"/>
    <w:rsid w:val="00862465"/>
    <w:rsid w:val="0086325F"/>
    <w:rsid w:val="008672EE"/>
    <w:rsid w:val="008675A4"/>
    <w:rsid w:val="008717D0"/>
    <w:rsid w:val="0087545F"/>
    <w:rsid w:val="00876356"/>
    <w:rsid w:val="008768F8"/>
    <w:rsid w:val="00877838"/>
    <w:rsid w:val="008809BC"/>
    <w:rsid w:val="00885B68"/>
    <w:rsid w:val="008862A7"/>
    <w:rsid w:val="008868F4"/>
    <w:rsid w:val="00887C8F"/>
    <w:rsid w:val="00895846"/>
    <w:rsid w:val="008A0773"/>
    <w:rsid w:val="008A75B5"/>
    <w:rsid w:val="008B2C26"/>
    <w:rsid w:val="008B4E67"/>
    <w:rsid w:val="008B7624"/>
    <w:rsid w:val="008B7BF4"/>
    <w:rsid w:val="008C14C3"/>
    <w:rsid w:val="008C3D9F"/>
    <w:rsid w:val="008C64FA"/>
    <w:rsid w:val="008C74E7"/>
    <w:rsid w:val="008D05E9"/>
    <w:rsid w:val="008D514F"/>
    <w:rsid w:val="008D7F99"/>
    <w:rsid w:val="008E3B5E"/>
    <w:rsid w:val="008F28DC"/>
    <w:rsid w:val="008F394A"/>
    <w:rsid w:val="008F3A21"/>
    <w:rsid w:val="008F3A89"/>
    <w:rsid w:val="008F7445"/>
    <w:rsid w:val="008F7D70"/>
    <w:rsid w:val="00906A73"/>
    <w:rsid w:val="0091111F"/>
    <w:rsid w:val="00914C93"/>
    <w:rsid w:val="009206DC"/>
    <w:rsid w:val="00920DB6"/>
    <w:rsid w:val="00921B58"/>
    <w:rsid w:val="00924008"/>
    <w:rsid w:val="0092476E"/>
    <w:rsid w:val="00925515"/>
    <w:rsid w:val="00931C8B"/>
    <w:rsid w:val="00932F45"/>
    <w:rsid w:val="00933815"/>
    <w:rsid w:val="009407BF"/>
    <w:rsid w:val="00942257"/>
    <w:rsid w:val="00945A96"/>
    <w:rsid w:val="00947878"/>
    <w:rsid w:val="0095711F"/>
    <w:rsid w:val="00957A1E"/>
    <w:rsid w:val="009608B9"/>
    <w:rsid w:val="00965ACB"/>
    <w:rsid w:val="0096606B"/>
    <w:rsid w:val="009670BE"/>
    <w:rsid w:val="0097176F"/>
    <w:rsid w:val="0097198B"/>
    <w:rsid w:val="00977ED6"/>
    <w:rsid w:val="00983521"/>
    <w:rsid w:val="00983563"/>
    <w:rsid w:val="00986BE8"/>
    <w:rsid w:val="0098702C"/>
    <w:rsid w:val="009875E2"/>
    <w:rsid w:val="009936D5"/>
    <w:rsid w:val="00993947"/>
    <w:rsid w:val="00994539"/>
    <w:rsid w:val="00995A62"/>
    <w:rsid w:val="009967CB"/>
    <w:rsid w:val="009A0865"/>
    <w:rsid w:val="009A15F7"/>
    <w:rsid w:val="009A2CFB"/>
    <w:rsid w:val="009A3122"/>
    <w:rsid w:val="009A38A6"/>
    <w:rsid w:val="009A5C0C"/>
    <w:rsid w:val="009A5C82"/>
    <w:rsid w:val="009A7041"/>
    <w:rsid w:val="009B04A9"/>
    <w:rsid w:val="009B2A41"/>
    <w:rsid w:val="009B2FF5"/>
    <w:rsid w:val="009B7182"/>
    <w:rsid w:val="009C3EE3"/>
    <w:rsid w:val="009C431C"/>
    <w:rsid w:val="009C4368"/>
    <w:rsid w:val="009C44A4"/>
    <w:rsid w:val="009C62AD"/>
    <w:rsid w:val="009C64ED"/>
    <w:rsid w:val="009C7663"/>
    <w:rsid w:val="009D36CA"/>
    <w:rsid w:val="009D5F77"/>
    <w:rsid w:val="009D6749"/>
    <w:rsid w:val="009D7E93"/>
    <w:rsid w:val="009E0EAD"/>
    <w:rsid w:val="009E37D4"/>
    <w:rsid w:val="009E7124"/>
    <w:rsid w:val="009E7A33"/>
    <w:rsid w:val="00A0078B"/>
    <w:rsid w:val="00A045FF"/>
    <w:rsid w:val="00A079F5"/>
    <w:rsid w:val="00A103AF"/>
    <w:rsid w:val="00A125B3"/>
    <w:rsid w:val="00A1456A"/>
    <w:rsid w:val="00A14F58"/>
    <w:rsid w:val="00A151E3"/>
    <w:rsid w:val="00A1761C"/>
    <w:rsid w:val="00A2332F"/>
    <w:rsid w:val="00A24BBD"/>
    <w:rsid w:val="00A2534D"/>
    <w:rsid w:val="00A25ECA"/>
    <w:rsid w:val="00A30C0B"/>
    <w:rsid w:val="00A31BEF"/>
    <w:rsid w:val="00A32AD0"/>
    <w:rsid w:val="00A367D8"/>
    <w:rsid w:val="00A37792"/>
    <w:rsid w:val="00A4339C"/>
    <w:rsid w:val="00A47C3A"/>
    <w:rsid w:val="00A500F5"/>
    <w:rsid w:val="00A5391B"/>
    <w:rsid w:val="00A56757"/>
    <w:rsid w:val="00A57794"/>
    <w:rsid w:val="00A611C6"/>
    <w:rsid w:val="00A6310F"/>
    <w:rsid w:val="00A64EDA"/>
    <w:rsid w:val="00A650FC"/>
    <w:rsid w:val="00A750F0"/>
    <w:rsid w:val="00A8200C"/>
    <w:rsid w:val="00A84116"/>
    <w:rsid w:val="00A9122E"/>
    <w:rsid w:val="00A93014"/>
    <w:rsid w:val="00AA1FA0"/>
    <w:rsid w:val="00AA2F33"/>
    <w:rsid w:val="00AA327E"/>
    <w:rsid w:val="00AB216F"/>
    <w:rsid w:val="00AB264D"/>
    <w:rsid w:val="00AB3E7F"/>
    <w:rsid w:val="00AB4DF0"/>
    <w:rsid w:val="00AC0BBE"/>
    <w:rsid w:val="00AC0EA5"/>
    <w:rsid w:val="00AC11E6"/>
    <w:rsid w:val="00AC4FE1"/>
    <w:rsid w:val="00AC5963"/>
    <w:rsid w:val="00AC7096"/>
    <w:rsid w:val="00AD101F"/>
    <w:rsid w:val="00AD63D2"/>
    <w:rsid w:val="00AD73B3"/>
    <w:rsid w:val="00AE1533"/>
    <w:rsid w:val="00AE1724"/>
    <w:rsid w:val="00AE2284"/>
    <w:rsid w:val="00AE5007"/>
    <w:rsid w:val="00AE7333"/>
    <w:rsid w:val="00AF09A0"/>
    <w:rsid w:val="00AF267E"/>
    <w:rsid w:val="00AF2B32"/>
    <w:rsid w:val="00AF423F"/>
    <w:rsid w:val="00AF62EB"/>
    <w:rsid w:val="00B04302"/>
    <w:rsid w:val="00B04558"/>
    <w:rsid w:val="00B07C71"/>
    <w:rsid w:val="00B13E83"/>
    <w:rsid w:val="00B14E78"/>
    <w:rsid w:val="00B152FE"/>
    <w:rsid w:val="00B158E3"/>
    <w:rsid w:val="00B1670B"/>
    <w:rsid w:val="00B20793"/>
    <w:rsid w:val="00B22300"/>
    <w:rsid w:val="00B24D9D"/>
    <w:rsid w:val="00B26CFC"/>
    <w:rsid w:val="00B3016D"/>
    <w:rsid w:val="00B31375"/>
    <w:rsid w:val="00B3356C"/>
    <w:rsid w:val="00B33EB5"/>
    <w:rsid w:val="00B34A0E"/>
    <w:rsid w:val="00B35FB3"/>
    <w:rsid w:val="00B36098"/>
    <w:rsid w:val="00B36169"/>
    <w:rsid w:val="00B37F58"/>
    <w:rsid w:val="00B400A5"/>
    <w:rsid w:val="00B40327"/>
    <w:rsid w:val="00B404C6"/>
    <w:rsid w:val="00B40A2A"/>
    <w:rsid w:val="00B46F4D"/>
    <w:rsid w:val="00B476BB"/>
    <w:rsid w:val="00B47B9F"/>
    <w:rsid w:val="00B513A3"/>
    <w:rsid w:val="00B526D0"/>
    <w:rsid w:val="00B53209"/>
    <w:rsid w:val="00B546C3"/>
    <w:rsid w:val="00B56FE5"/>
    <w:rsid w:val="00B5768D"/>
    <w:rsid w:val="00B57E40"/>
    <w:rsid w:val="00B62DA2"/>
    <w:rsid w:val="00B667B6"/>
    <w:rsid w:val="00B67CEE"/>
    <w:rsid w:val="00B70FE3"/>
    <w:rsid w:val="00B724FC"/>
    <w:rsid w:val="00B74191"/>
    <w:rsid w:val="00B75CE6"/>
    <w:rsid w:val="00B77C29"/>
    <w:rsid w:val="00B81B0F"/>
    <w:rsid w:val="00B844A1"/>
    <w:rsid w:val="00B879BC"/>
    <w:rsid w:val="00B93188"/>
    <w:rsid w:val="00B94447"/>
    <w:rsid w:val="00B96333"/>
    <w:rsid w:val="00B96420"/>
    <w:rsid w:val="00BA0405"/>
    <w:rsid w:val="00BA1265"/>
    <w:rsid w:val="00BA1E82"/>
    <w:rsid w:val="00BA235E"/>
    <w:rsid w:val="00BA2731"/>
    <w:rsid w:val="00BA58A4"/>
    <w:rsid w:val="00BA5B24"/>
    <w:rsid w:val="00BB3DF4"/>
    <w:rsid w:val="00BB7814"/>
    <w:rsid w:val="00BC1146"/>
    <w:rsid w:val="00BC1277"/>
    <w:rsid w:val="00BC1BA5"/>
    <w:rsid w:val="00BC3641"/>
    <w:rsid w:val="00BC6DB1"/>
    <w:rsid w:val="00BD0E15"/>
    <w:rsid w:val="00BD177F"/>
    <w:rsid w:val="00BD236B"/>
    <w:rsid w:val="00BD36A3"/>
    <w:rsid w:val="00BD7FCE"/>
    <w:rsid w:val="00BE01C5"/>
    <w:rsid w:val="00BE0589"/>
    <w:rsid w:val="00BE1AB2"/>
    <w:rsid w:val="00BE58E1"/>
    <w:rsid w:val="00BF069C"/>
    <w:rsid w:val="00BF1DB8"/>
    <w:rsid w:val="00BF29F5"/>
    <w:rsid w:val="00BF3FFF"/>
    <w:rsid w:val="00BF7375"/>
    <w:rsid w:val="00BF77B4"/>
    <w:rsid w:val="00C043FA"/>
    <w:rsid w:val="00C05D90"/>
    <w:rsid w:val="00C106CA"/>
    <w:rsid w:val="00C11015"/>
    <w:rsid w:val="00C125D2"/>
    <w:rsid w:val="00C1646F"/>
    <w:rsid w:val="00C16702"/>
    <w:rsid w:val="00C16E17"/>
    <w:rsid w:val="00C17D18"/>
    <w:rsid w:val="00C23281"/>
    <w:rsid w:val="00C23AF2"/>
    <w:rsid w:val="00C23EE9"/>
    <w:rsid w:val="00C27F14"/>
    <w:rsid w:val="00C3167C"/>
    <w:rsid w:val="00C3204B"/>
    <w:rsid w:val="00C33BC7"/>
    <w:rsid w:val="00C33D91"/>
    <w:rsid w:val="00C368BF"/>
    <w:rsid w:val="00C36D7F"/>
    <w:rsid w:val="00C37E53"/>
    <w:rsid w:val="00C37F9E"/>
    <w:rsid w:val="00C40884"/>
    <w:rsid w:val="00C41376"/>
    <w:rsid w:val="00C43877"/>
    <w:rsid w:val="00C43D66"/>
    <w:rsid w:val="00C5578E"/>
    <w:rsid w:val="00C56572"/>
    <w:rsid w:val="00C61440"/>
    <w:rsid w:val="00C62FCF"/>
    <w:rsid w:val="00C6673D"/>
    <w:rsid w:val="00C70EB2"/>
    <w:rsid w:val="00C710D8"/>
    <w:rsid w:val="00C8021C"/>
    <w:rsid w:val="00C805AD"/>
    <w:rsid w:val="00C834D1"/>
    <w:rsid w:val="00C83B10"/>
    <w:rsid w:val="00C86CF1"/>
    <w:rsid w:val="00C872F8"/>
    <w:rsid w:val="00C878FD"/>
    <w:rsid w:val="00C95EB3"/>
    <w:rsid w:val="00C96FB4"/>
    <w:rsid w:val="00CA1FAA"/>
    <w:rsid w:val="00CB1ECE"/>
    <w:rsid w:val="00CB5868"/>
    <w:rsid w:val="00CC0048"/>
    <w:rsid w:val="00CC0554"/>
    <w:rsid w:val="00CC2297"/>
    <w:rsid w:val="00CC38AA"/>
    <w:rsid w:val="00CC3E81"/>
    <w:rsid w:val="00CC4A2F"/>
    <w:rsid w:val="00CC5E5F"/>
    <w:rsid w:val="00CD1E47"/>
    <w:rsid w:val="00CD45E0"/>
    <w:rsid w:val="00CD4D59"/>
    <w:rsid w:val="00CD531C"/>
    <w:rsid w:val="00CD5A47"/>
    <w:rsid w:val="00CD6342"/>
    <w:rsid w:val="00CE7761"/>
    <w:rsid w:val="00D00902"/>
    <w:rsid w:val="00D02704"/>
    <w:rsid w:val="00D0384D"/>
    <w:rsid w:val="00D03F37"/>
    <w:rsid w:val="00D0512E"/>
    <w:rsid w:val="00D066B6"/>
    <w:rsid w:val="00D13362"/>
    <w:rsid w:val="00D147DE"/>
    <w:rsid w:val="00D2137C"/>
    <w:rsid w:val="00D21D7B"/>
    <w:rsid w:val="00D249B2"/>
    <w:rsid w:val="00D250B2"/>
    <w:rsid w:val="00D267F8"/>
    <w:rsid w:val="00D32951"/>
    <w:rsid w:val="00D37032"/>
    <w:rsid w:val="00D373F9"/>
    <w:rsid w:val="00D468D0"/>
    <w:rsid w:val="00D5183F"/>
    <w:rsid w:val="00D54BB0"/>
    <w:rsid w:val="00D55382"/>
    <w:rsid w:val="00D56FA0"/>
    <w:rsid w:val="00D62CD6"/>
    <w:rsid w:val="00D6522C"/>
    <w:rsid w:val="00D72D36"/>
    <w:rsid w:val="00D76362"/>
    <w:rsid w:val="00D80126"/>
    <w:rsid w:val="00D8069C"/>
    <w:rsid w:val="00D811C4"/>
    <w:rsid w:val="00D81702"/>
    <w:rsid w:val="00D8268C"/>
    <w:rsid w:val="00D85C35"/>
    <w:rsid w:val="00D87320"/>
    <w:rsid w:val="00D934ED"/>
    <w:rsid w:val="00D97BC8"/>
    <w:rsid w:val="00DA1665"/>
    <w:rsid w:val="00DA4900"/>
    <w:rsid w:val="00DA6AF6"/>
    <w:rsid w:val="00DB2D14"/>
    <w:rsid w:val="00DB43A4"/>
    <w:rsid w:val="00DB5CF9"/>
    <w:rsid w:val="00DB5DE7"/>
    <w:rsid w:val="00DC0D73"/>
    <w:rsid w:val="00DC0D82"/>
    <w:rsid w:val="00DC2C49"/>
    <w:rsid w:val="00DC748F"/>
    <w:rsid w:val="00DD036E"/>
    <w:rsid w:val="00DD46B7"/>
    <w:rsid w:val="00DD47AB"/>
    <w:rsid w:val="00DE12BA"/>
    <w:rsid w:val="00DE23E7"/>
    <w:rsid w:val="00DE6725"/>
    <w:rsid w:val="00DE71ED"/>
    <w:rsid w:val="00DF1498"/>
    <w:rsid w:val="00DF3ED4"/>
    <w:rsid w:val="00DF41DA"/>
    <w:rsid w:val="00DF5B59"/>
    <w:rsid w:val="00DF746C"/>
    <w:rsid w:val="00E017CD"/>
    <w:rsid w:val="00E01D5E"/>
    <w:rsid w:val="00E02E73"/>
    <w:rsid w:val="00E03514"/>
    <w:rsid w:val="00E04E9E"/>
    <w:rsid w:val="00E05099"/>
    <w:rsid w:val="00E1206E"/>
    <w:rsid w:val="00E12374"/>
    <w:rsid w:val="00E14BE1"/>
    <w:rsid w:val="00E325FC"/>
    <w:rsid w:val="00E340FA"/>
    <w:rsid w:val="00E354C5"/>
    <w:rsid w:val="00E361D8"/>
    <w:rsid w:val="00E36258"/>
    <w:rsid w:val="00E3654E"/>
    <w:rsid w:val="00E41A2D"/>
    <w:rsid w:val="00E41E5C"/>
    <w:rsid w:val="00E43CE5"/>
    <w:rsid w:val="00E448F2"/>
    <w:rsid w:val="00E471A7"/>
    <w:rsid w:val="00E50732"/>
    <w:rsid w:val="00E5125F"/>
    <w:rsid w:val="00E553B1"/>
    <w:rsid w:val="00E6034A"/>
    <w:rsid w:val="00E6278F"/>
    <w:rsid w:val="00E635ED"/>
    <w:rsid w:val="00E6559F"/>
    <w:rsid w:val="00E72DE1"/>
    <w:rsid w:val="00E7418E"/>
    <w:rsid w:val="00E742F2"/>
    <w:rsid w:val="00E8181E"/>
    <w:rsid w:val="00E81830"/>
    <w:rsid w:val="00E87099"/>
    <w:rsid w:val="00E87472"/>
    <w:rsid w:val="00E9405E"/>
    <w:rsid w:val="00E9447F"/>
    <w:rsid w:val="00E9627C"/>
    <w:rsid w:val="00EA157C"/>
    <w:rsid w:val="00EA5331"/>
    <w:rsid w:val="00EB0F44"/>
    <w:rsid w:val="00EB1B18"/>
    <w:rsid w:val="00EB4A27"/>
    <w:rsid w:val="00EB6F75"/>
    <w:rsid w:val="00EC1D7B"/>
    <w:rsid w:val="00EC43D6"/>
    <w:rsid w:val="00EC4963"/>
    <w:rsid w:val="00EC6E95"/>
    <w:rsid w:val="00ED0AFB"/>
    <w:rsid w:val="00ED19A7"/>
    <w:rsid w:val="00ED2B3B"/>
    <w:rsid w:val="00ED3F82"/>
    <w:rsid w:val="00ED42A7"/>
    <w:rsid w:val="00ED437C"/>
    <w:rsid w:val="00ED5A30"/>
    <w:rsid w:val="00EE0523"/>
    <w:rsid w:val="00EE1F6D"/>
    <w:rsid w:val="00EF1813"/>
    <w:rsid w:val="00EF1D56"/>
    <w:rsid w:val="00EF21A8"/>
    <w:rsid w:val="00EF2F80"/>
    <w:rsid w:val="00EF563D"/>
    <w:rsid w:val="00F01344"/>
    <w:rsid w:val="00F046BE"/>
    <w:rsid w:val="00F055E5"/>
    <w:rsid w:val="00F05946"/>
    <w:rsid w:val="00F06FE3"/>
    <w:rsid w:val="00F10C4A"/>
    <w:rsid w:val="00F114A3"/>
    <w:rsid w:val="00F147D7"/>
    <w:rsid w:val="00F15A53"/>
    <w:rsid w:val="00F16773"/>
    <w:rsid w:val="00F209F1"/>
    <w:rsid w:val="00F20A81"/>
    <w:rsid w:val="00F22D3A"/>
    <w:rsid w:val="00F2494A"/>
    <w:rsid w:val="00F267F6"/>
    <w:rsid w:val="00F30F43"/>
    <w:rsid w:val="00F336F4"/>
    <w:rsid w:val="00F40C17"/>
    <w:rsid w:val="00F4313E"/>
    <w:rsid w:val="00F44E71"/>
    <w:rsid w:val="00F4696E"/>
    <w:rsid w:val="00F46F02"/>
    <w:rsid w:val="00F47123"/>
    <w:rsid w:val="00F475C9"/>
    <w:rsid w:val="00F47782"/>
    <w:rsid w:val="00F47BB9"/>
    <w:rsid w:val="00F53325"/>
    <w:rsid w:val="00F54024"/>
    <w:rsid w:val="00F54EDA"/>
    <w:rsid w:val="00F557A2"/>
    <w:rsid w:val="00F56F5B"/>
    <w:rsid w:val="00F62D3E"/>
    <w:rsid w:val="00F6635A"/>
    <w:rsid w:val="00F663B7"/>
    <w:rsid w:val="00F66A45"/>
    <w:rsid w:val="00F71F39"/>
    <w:rsid w:val="00F73BBC"/>
    <w:rsid w:val="00F74766"/>
    <w:rsid w:val="00F76704"/>
    <w:rsid w:val="00F807EF"/>
    <w:rsid w:val="00F817AB"/>
    <w:rsid w:val="00F837EF"/>
    <w:rsid w:val="00F858B5"/>
    <w:rsid w:val="00F864B8"/>
    <w:rsid w:val="00F8740A"/>
    <w:rsid w:val="00F90E8C"/>
    <w:rsid w:val="00F90F2A"/>
    <w:rsid w:val="00F925D3"/>
    <w:rsid w:val="00F94CEC"/>
    <w:rsid w:val="00F967B9"/>
    <w:rsid w:val="00FA0129"/>
    <w:rsid w:val="00FA16FA"/>
    <w:rsid w:val="00FA2FC3"/>
    <w:rsid w:val="00FA7BBD"/>
    <w:rsid w:val="00FB053F"/>
    <w:rsid w:val="00FB36D1"/>
    <w:rsid w:val="00FB398D"/>
    <w:rsid w:val="00FB4D5F"/>
    <w:rsid w:val="00FB7F8D"/>
    <w:rsid w:val="00FC02BB"/>
    <w:rsid w:val="00FC1402"/>
    <w:rsid w:val="00FC7235"/>
    <w:rsid w:val="00FD07E5"/>
    <w:rsid w:val="00FD19EF"/>
    <w:rsid w:val="00FD4786"/>
    <w:rsid w:val="00FD5002"/>
    <w:rsid w:val="00FD5BEF"/>
    <w:rsid w:val="00FE021D"/>
    <w:rsid w:val="00FE0F2C"/>
    <w:rsid w:val="00FE396D"/>
    <w:rsid w:val="00FE67FA"/>
    <w:rsid w:val="00FF01FE"/>
    <w:rsid w:val="00FF0466"/>
    <w:rsid w:val="00FF1B1B"/>
    <w:rsid w:val="00FF1D6D"/>
    <w:rsid w:val="00FF347C"/>
    <w:rsid w:val="00FF50CF"/>
    <w:rsid w:val="00FF7C2F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6918ED"/>
  <w15:docId w15:val="{D1F50D27-3A09-4879-8BF9-1E759A72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45F"/>
  </w:style>
  <w:style w:type="paragraph" w:styleId="1">
    <w:name w:val="heading 1"/>
    <w:basedOn w:val="a"/>
    <w:next w:val="a"/>
    <w:link w:val="10"/>
    <w:qFormat/>
    <w:rsid w:val="00895846"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rsid w:val="00895846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895846"/>
    <w:pPr>
      <w:keepNext/>
      <w:jc w:val="center"/>
      <w:outlineLvl w:val="2"/>
    </w:pPr>
    <w:rPr>
      <w:sz w:val="24"/>
      <w:lang w:val="x-none" w:eastAsia="x-none"/>
    </w:rPr>
  </w:style>
  <w:style w:type="paragraph" w:styleId="4">
    <w:name w:val="heading 4"/>
    <w:basedOn w:val="a"/>
    <w:next w:val="a"/>
    <w:qFormat/>
    <w:rsid w:val="00895846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895846"/>
    <w:pPr>
      <w:keepNext/>
      <w:outlineLvl w:val="4"/>
    </w:pPr>
    <w:rPr>
      <w:sz w:val="32"/>
    </w:rPr>
  </w:style>
  <w:style w:type="paragraph" w:styleId="6">
    <w:name w:val="heading 6"/>
    <w:basedOn w:val="a"/>
    <w:next w:val="a"/>
    <w:qFormat/>
    <w:rsid w:val="00895846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895846"/>
    <w:pPr>
      <w:keepNext/>
      <w:jc w:val="center"/>
      <w:outlineLvl w:val="6"/>
    </w:pPr>
    <w:rPr>
      <w:b/>
      <w:sz w:val="28"/>
      <w:lang w:val="en-US"/>
    </w:rPr>
  </w:style>
  <w:style w:type="paragraph" w:styleId="8">
    <w:name w:val="heading 8"/>
    <w:basedOn w:val="a"/>
    <w:next w:val="a"/>
    <w:qFormat/>
    <w:rsid w:val="00895846"/>
    <w:pPr>
      <w:keepNext/>
      <w:ind w:firstLine="567"/>
      <w:jc w:val="both"/>
      <w:outlineLvl w:val="7"/>
    </w:pPr>
    <w:rPr>
      <w:sz w:val="28"/>
      <w:lang w:val="en-US"/>
    </w:rPr>
  </w:style>
  <w:style w:type="paragraph" w:styleId="9">
    <w:name w:val="heading 9"/>
    <w:basedOn w:val="a"/>
    <w:next w:val="a"/>
    <w:qFormat/>
    <w:rsid w:val="00895846"/>
    <w:pPr>
      <w:keepNext/>
      <w:ind w:firstLine="1134"/>
      <w:jc w:val="both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95846"/>
    <w:rPr>
      <w:sz w:val="24"/>
      <w:lang w:val="x-none" w:eastAsia="x-none"/>
    </w:rPr>
  </w:style>
  <w:style w:type="paragraph" w:styleId="20">
    <w:name w:val="Body Text 2"/>
    <w:basedOn w:val="a"/>
    <w:rsid w:val="00895846"/>
    <w:rPr>
      <w:b/>
      <w:sz w:val="24"/>
    </w:rPr>
  </w:style>
  <w:style w:type="paragraph" w:styleId="a5">
    <w:name w:val="Body Text Indent"/>
    <w:basedOn w:val="a"/>
    <w:rsid w:val="00895846"/>
    <w:pPr>
      <w:ind w:firstLine="567"/>
    </w:pPr>
    <w:rPr>
      <w:sz w:val="24"/>
    </w:rPr>
  </w:style>
  <w:style w:type="paragraph" w:styleId="21">
    <w:name w:val="Body Text Indent 2"/>
    <w:basedOn w:val="a"/>
    <w:rsid w:val="00895846"/>
    <w:pPr>
      <w:ind w:firstLine="567"/>
    </w:pPr>
    <w:rPr>
      <w:sz w:val="28"/>
    </w:rPr>
  </w:style>
  <w:style w:type="paragraph" w:styleId="a6">
    <w:name w:val="Title"/>
    <w:aliases w:val="Title"/>
    <w:basedOn w:val="a"/>
    <w:link w:val="a7"/>
    <w:uiPriority w:val="99"/>
    <w:qFormat/>
    <w:rsid w:val="00895846"/>
    <w:pPr>
      <w:jc w:val="center"/>
    </w:pPr>
    <w:rPr>
      <w:b/>
      <w:sz w:val="28"/>
      <w:lang w:val="x-none" w:eastAsia="x-none"/>
    </w:rPr>
  </w:style>
  <w:style w:type="paragraph" w:styleId="31">
    <w:name w:val="Body Text 3"/>
    <w:basedOn w:val="a"/>
    <w:rsid w:val="00895846"/>
    <w:rPr>
      <w:sz w:val="28"/>
    </w:rPr>
  </w:style>
  <w:style w:type="paragraph" w:styleId="32">
    <w:name w:val="Body Text Indent 3"/>
    <w:basedOn w:val="a"/>
    <w:rsid w:val="00895846"/>
    <w:pPr>
      <w:ind w:firstLine="567"/>
      <w:jc w:val="center"/>
    </w:pPr>
    <w:rPr>
      <w:sz w:val="28"/>
    </w:rPr>
  </w:style>
  <w:style w:type="paragraph" w:styleId="a8">
    <w:name w:val="footnote text"/>
    <w:basedOn w:val="a"/>
    <w:link w:val="a9"/>
    <w:uiPriority w:val="99"/>
    <w:semiHidden/>
    <w:rsid w:val="00895846"/>
  </w:style>
  <w:style w:type="character" w:styleId="aa">
    <w:name w:val="footnote reference"/>
    <w:uiPriority w:val="99"/>
    <w:semiHidden/>
    <w:rsid w:val="00895846"/>
    <w:rPr>
      <w:vertAlign w:val="superscript"/>
    </w:rPr>
  </w:style>
  <w:style w:type="paragraph" w:styleId="ab">
    <w:name w:val="footer"/>
    <w:aliases w:val="Нижний колонтитул Знак Знак Знак,Нижний колонтитул1,Нижний колонтитул Знак Знак"/>
    <w:basedOn w:val="a"/>
    <w:link w:val="ac"/>
    <w:uiPriority w:val="99"/>
    <w:rsid w:val="00895846"/>
    <w:pPr>
      <w:tabs>
        <w:tab w:val="center" w:pos="4153"/>
        <w:tab w:val="right" w:pos="8306"/>
      </w:tabs>
    </w:pPr>
  </w:style>
  <w:style w:type="character" w:styleId="ad">
    <w:name w:val="page number"/>
    <w:basedOn w:val="a0"/>
    <w:rsid w:val="00895846"/>
  </w:style>
  <w:style w:type="paragraph" w:styleId="ae">
    <w:name w:val="header"/>
    <w:basedOn w:val="a"/>
    <w:rsid w:val="00895846"/>
    <w:pPr>
      <w:tabs>
        <w:tab w:val="center" w:pos="4677"/>
        <w:tab w:val="right" w:pos="9355"/>
      </w:tabs>
    </w:pPr>
  </w:style>
  <w:style w:type="table" w:styleId="af">
    <w:name w:val="Table Professional"/>
    <w:basedOn w:val="a1"/>
    <w:rsid w:val="0089584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0">
    <w:name w:val="annotation text"/>
    <w:basedOn w:val="a"/>
    <w:semiHidden/>
    <w:rsid w:val="00E12374"/>
  </w:style>
  <w:style w:type="table" w:styleId="af1">
    <w:name w:val="Table Grid"/>
    <w:basedOn w:val="a1"/>
    <w:uiPriority w:val="59"/>
    <w:rsid w:val="00E1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rsid w:val="00F53325"/>
    <w:rPr>
      <w:color w:val="0000FF"/>
      <w:u w:val="single"/>
    </w:rPr>
  </w:style>
  <w:style w:type="paragraph" w:customStyle="1" w:styleId="ConsPlusNonformat">
    <w:name w:val="ConsPlusNonformat"/>
    <w:rsid w:val="00363D5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3">
    <w:name w:val="List Paragraph"/>
    <w:basedOn w:val="a"/>
    <w:qFormat/>
    <w:rsid w:val="00272996"/>
    <w:pPr>
      <w:ind w:left="708"/>
    </w:pPr>
  </w:style>
  <w:style w:type="paragraph" w:styleId="af4">
    <w:name w:val="Normal (Web)"/>
    <w:basedOn w:val="a"/>
    <w:uiPriority w:val="99"/>
    <w:unhideWhenUsed/>
    <w:rsid w:val="00F56F5B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011846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character" w:customStyle="1" w:styleId="a4">
    <w:name w:val="Основной текст Знак"/>
    <w:link w:val="a3"/>
    <w:rsid w:val="00650462"/>
    <w:rPr>
      <w:sz w:val="24"/>
    </w:rPr>
  </w:style>
  <w:style w:type="character" w:customStyle="1" w:styleId="30">
    <w:name w:val="Заголовок 3 Знак"/>
    <w:link w:val="3"/>
    <w:rsid w:val="00CD6342"/>
    <w:rPr>
      <w:sz w:val="24"/>
    </w:rPr>
  </w:style>
  <w:style w:type="character" w:customStyle="1" w:styleId="a7">
    <w:name w:val="Заголовок Знак"/>
    <w:aliases w:val="Title Знак"/>
    <w:link w:val="a6"/>
    <w:uiPriority w:val="99"/>
    <w:rsid w:val="00CD6342"/>
    <w:rPr>
      <w:b/>
      <w:sz w:val="28"/>
    </w:rPr>
  </w:style>
  <w:style w:type="character" w:customStyle="1" w:styleId="FontStyle25">
    <w:name w:val="Font Style25"/>
    <w:rsid w:val="004F00C3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a9">
    <w:name w:val="Текст сноски Знак"/>
    <w:basedOn w:val="a0"/>
    <w:link w:val="a8"/>
    <w:uiPriority w:val="99"/>
    <w:semiHidden/>
    <w:rsid w:val="007917F0"/>
  </w:style>
  <w:style w:type="character" w:customStyle="1" w:styleId="butback1">
    <w:name w:val="butback1"/>
    <w:rsid w:val="002E411D"/>
    <w:rPr>
      <w:color w:val="666666"/>
    </w:rPr>
  </w:style>
  <w:style w:type="character" w:customStyle="1" w:styleId="submenu-table">
    <w:name w:val="submenu-table"/>
    <w:basedOn w:val="a0"/>
    <w:rsid w:val="002E411D"/>
  </w:style>
  <w:style w:type="paragraph" w:customStyle="1" w:styleId="-">
    <w:name w:val="А - об"/>
    <w:basedOn w:val="a"/>
    <w:uiPriority w:val="99"/>
    <w:rsid w:val="00433504"/>
    <w:pPr>
      <w:spacing w:line="360" w:lineRule="auto"/>
      <w:ind w:firstLine="397"/>
    </w:pPr>
    <w:rPr>
      <w:b/>
    </w:rPr>
  </w:style>
  <w:style w:type="character" w:customStyle="1" w:styleId="ac">
    <w:name w:val="Нижний колонтитул Знак"/>
    <w:aliases w:val="Нижний колонтитул Знак Знак Знак Знак,Нижний колонтитул1 Знак,Нижний колонтитул Знак Знак Знак1"/>
    <w:link w:val="ab"/>
    <w:uiPriority w:val="99"/>
    <w:rsid w:val="004C20E4"/>
  </w:style>
  <w:style w:type="paragraph" w:customStyle="1" w:styleId="11">
    <w:name w:val="Обычный1"/>
    <w:uiPriority w:val="99"/>
    <w:rsid w:val="004C20E4"/>
  </w:style>
  <w:style w:type="paragraph" w:styleId="af5">
    <w:name w:val="Plain Text"/>
    <w:basedOn w:val="a"/>
    <w:link w:val="af6"/>
    <w:uiPriority w:val="99"/>
    <w:rsid w:val="00F73BBC"/>
    <w:rPr>
      <w:rFonts w:ascii="Courier New" w:hAnsi="Courier New"/>
      <w:lang w:val="x-none" w:eastAsia="x-none"/>
    </w:rPr>
  </w:style>
  <w:style w:type="character" w:customStyle="1" w:styleId="af6">
    <w:name w:val="Текст Знак"/>
    <w:link w:val="af5"/>
    <w:uiPriority w:val="99"/>
    <w:rsid w:val="00F73BBC"/>
    <w:rPr>
      <w:rFonts w:ascii="Courier New" w:hAnsi="Courier New"/>
      <w:lang w:val="x-none"/>
    </w:rPr>
  </w:style>
  <w:style w:type="paragraph" w:customStyle="1" w:styleId="af7">
    <w:name w:val="Маркированный."/>
    <w:basedOn w:val="a"/>
    <w:rsid w:val="0039458E"/>
    <w:rPr>
      <w:rFonts w:eastAsia="Calibri"/>
      <w:sz w:val="24"/>
      <w:szCs w:val="22"/>
      <w:lang w:eastAsia="en-US"/>
    </w:rPr>
  </w:style>
  <w:style w:type="character" w:customStyle="1" w:styleId="10">
    <w:name w:val="Заголовок 1 Знак"/>
    <w:link w:val="1"/>
    <w:rsid w:val="00BE0589"/>
    <w:rPr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A151E3"/>
    <w:rPr>
      <w:rFonts w:ascii="Segoe UI" w:hAnsi="Segoe UI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A151E3"/>
    <w:rPr>
      <w:rFonts w:ascii="Segoe UI" w:hAnsi="Segoe UI" w:cs="Segoe UI"/>
      <w:sz w:val="18"/>
      <w:szCs w:val="18"/>
    </w:rPr>
  </w:style>
  <w:style w:type="character" w:styleId="afa">
    <w:name w:val="FollowedHyperlink"/>
    <w:uiPriority w:val="99"/>
    <w:semiHidden/>
    <w:unhideWhenUsed/>
    <w:rsid w:val="00657D65"/>
    <w:rPr>
      <w:color w:val="954F72"/>
      <w:u w:val="single"/>
    </w:rPr>
  </w:style>
  <w:style w:type="character" w:customStyle="1" w:styleId="apple-converted-space">
    <w:name w:val="apple-converted-space"/>
    <w:basedOn w:val="a0"/>
    <w:rsid w:val="00FF7C2F"/>
  </w:style>
  <w:style w:type="paragraph" w:customStyle="1" w:styleId="c1">
    <w:name w:val="c1"/>
    <w:basedOn w:val="a"/>
    <w:rsid w:val="00FF7C2F"/>
    <w:pPr>
      <w:spacing w:before="100" w:beforeAutospacing="1" w:after="100" w:afterAutospacing="1"/>
    </w:pPr>
    <w:rPr>
      <w:sz w:val="24"/>
      <w:szCs w:val="24"/>
    </w:rPr>
  </w:style>
  <w:style w:type="character" w:customStyle="1" w:styleId="c0">
    <w:name w:val="c0"/>
    <w:basedOn w:val="a0"/>
    <w:rsid w:val="00FF7C2F"/>
  </w:style>
  <w:style w:type="character" w:styleId="afb">
    <w:name w:val="Strong"/>
    <w:uiPriority w:val="22"/>
    <w:qFormat/>
    <w:rsid w:val="00FF7C2F"/>
    <w:rPr>
      <w:b/>
      <w:bCs/>
    </w:rPr>
  </w:style>
  <w:style w:type="paragraph" w:customStyle="1" w:styleId="Style24">
    <w:name w:val="Style24"/>
    <w:basedOn w:val="a"/>
    <w:uiPriority w:val="99"/>
    <w:rsid w:val="00FF7C2F"/>
    <w:pPr>
      <w:widowControl w:val="0"/>
      <w:autoSpaceDE w:val="0"/>
      <w:autoSpaceDN w:val="0"/>
      <w:adjustRightInd w:val="0"/>
      <w:spacing w:line="312" w:lineRule="exact"/>
      <w:ind w:firstLine="696"/>
      <w:jc w:val="both"/>
    </w:pPr>
    <w:rPr>
      <w:sz w:val="24"/>
      <w:szCs w:val="24"/>
    </w:rPr>
  </w:style>
  <w:style w:type="character" w:customStyle="1" w:styleId="FontStyle44">
    <w:name w:val="Font Style44"/>
    <w:uiPriority w:val="99"/>
    <w:rsid w:val="00FF7C2F"/>
    <w:rPr>
      <w:rFonts w:ascii="Times New Roman" w:hAnsi="Times New Roman" w:cs="Times New Roman"/>
      <w:sz w:val="26"/>
      <w:szCs w:val="26"/>
    </w:rPr>
  </w:style>
  <w:style w:type="paragraph" w:customStyle="1" w:styleId="Style15">
    <w:name w:val="Style15"/>
    <w:basedOn w:val="a"/>
    <w:uiPriority w:val="99"/>
    <w:rsid w:val="00FF7C2F"/>
    <w:pPr>
      <w:widowControl w:val="0"/>
      <w:autoSpaceDE w:val="0"/>
      <w:autoSpaceDN w:val="0"/>
      <w:adjustRightInd w:val="0"/>
      <w:spacing w:line="312" w:lineRule="exact"/>
      <w:ind w:firstLine="691"/>
      <w:jc w:val="both"/>
    </w:pPr>
    <w:rPr>
      <w:sz w:val="24"/>
      <w:szCs w:val="24"/>
    </w:rPr>
  </w:style>
  <w:style w:type="paragraph" w:customStyle="1" w:styleId="Standard">
    <w:name w:val="Standard"/>
    <w:rsid w:val="00243963"/>
    <w:pPr>
      <w:suppressAutoHyphens/>
      <w:autoSpaceDN w:val="0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numbering" w:customStyle="1" w:styleId="WWNum3">
    <w:name w:val="WWNum3"/>
    <w:basedOn w:val="a2"/>
    <w:rsid w:val="00F30F43"/>
    <w:pPr>
      <w:numPr>
        <w:numId w:val="13"/>
      </w:numPr>
    </w:pPr>
  </w:style>
  <w:style w:type="paragraph" w:customStyle="1" w:styleId="Textbody">
    <w:name w:val="Text body"/>
    <w:basedOn w:val="Standard"/>
    <w:rsid w:val="007B1528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copus.com/customer/profile/display.ur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940705-F5B8-4ADC-A367-1AF70410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2691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17997</CharactersWithSpaces>
  <SharedDoc>false</SharedDoc>
  <HLinks>
    <vt:vector size="120" baseType="variant">
      <vt:variant>
        <vt:i4>1835008</vt:i4>
      </vt:variant>
      <vt:variant>
        <vt:i4>57</vt:i4>
      </vt:variant>
      <vt:variant>
        <vt:i4>0</vt:i4>
      </vt:variant>
      <vt:variant>
        <vt:i4>5</vt:i4>
      </vt:variant>
      <vt:variant>
        <vt:lpwstr>http://www.businesspress.ru/</vt:lpwstr>
      </vt:variant>
      <vt:variant>
        <vt:lpwstr/>
      </vt:variant>
      <vt:variant>
        <vt:i4>7995434</vt:i4>
      </vt:variant>
      <vt:variant>
        <vt:i4>54</vt:i4>
      </vt:variant>
      <vt:variant>
        <vt:i4>0</vt:i4>
      </vt:variant>
      <vt:variant>
        <vt:i4>5</vt:i4>
      </vt:variant>
      <vt:variant>
        <vt:lpwstr>http://www.cfin.ru/</vt:lpwstr>
      </vt:variant>
      <vt:variant>
        <vt:lpwstr/>
      </vt:variant>
      <vt:variant>
        <vt:i4>3801204</vt:i4>
      </vt:variant>
      <vt:variant>
        <vt:i4>51</vt:i4>
      </vt:variant>
      <vt:variant>
        <vt:i4>0</vt:i4>
      </vt:variant>
      <vt:variant>
        <vt:i4>5</vt:i4>
      </vt:variant>
      <vt:variant>
        <vt:lpwstr>http://1st.com.ua/</vt:lpwstr>
      </vt:variant>
      <vt:variant>
        <vt:lpwstr/>
      </vt:variant>
      <vt:variant>
        <vt:i4>6488184</vt:i4>
      </vt:variant>
      <vt:variant>
        <vt:i4>48</vt:i4>
      </vt:variant>
      <vt:variant>
        <vt:i4>0</vt:i4>
      </vt:variant>
      <vt:variant>
        <vt:i4>5</vt:i4>
      </vt:variant>
      <vt:variant>
        <vt:lpwstr>http://www.fss.ru/</vt:lpwstr>
      </vt:variant>
      <vt:variant>
        <vt:lpwstr/>
      </vt:variant>
      <vt:variant>
        <vt:i4>786432</vt:i4>
      </vt:variant>
      <vt:variant>
        <vt:i4>45</vt:i4>
      </vt:variant>
      <vt:variant>
        <vt:i4>0</vt:i4>
      </vt:variant>
      <vt:variant>
        <vt:i4>5</vt:i4>
      </vt:variant>
      <vt:variant>
        <vt:lpwstr>http://www.ffoms.ru/</vt:lpwstr>
      </vt:variant>
      <vt:variant>
        <vt:lpwstr/>
      </vt:variant>
      <vt:variant>
        <vt:i4>7602299</vt:i4>
      </vt:variant>
      <vt:variant>
        <vt:i4>42</vt:i4>
      </vt:variant>
      <vt:variant>
        <vt:i4>0</vt:i4>
      </vt:variant>
      <vt:variant>
        <vt:i4>5</vt:i4>
      </vt:variant>
      <vt:variant>
        <vt:lpwstr>http://www.rpp.ru/</vt:lpwstr>
      </vt:variant>
      <vt:variant>
        <vt:lpwstr/>
      </vt:variant>
      <vt:variant>
        <vt:i4>1376323</vt:i4>
      </vt:variant>
      <vt:variant>
        <vt:i4>39</vt:i4>
      </vt:variant>
      <vt:variant>
        <vt:i4>0</vt:i4>
      </vt:variant>
      <vt:variant>
        <vt:i4>5</vt:i4>
      </vt:variant>
      <vt:variant>
        <vt:lpwstr>http://www.goverment.gov.ru/</vt:lpwstr>
      </vt:variant>
      <vt:variant>
        <vt:lpwstr/>
      </vt:variant>
      <vt:variant>
        <vt:i4>1507416</vt:i4>
      </vt:variant>
      <vt:variant>
        <vt:i4>36</vt:i4>
      </vt:variant>
      <vt:variant>
        <vt:i4>0</vt:i4>
      </vt:variant>
      <vt:variant>
        <vt:i4>5</vt:i4>
      </vt:variant>
      <vt:variant>
        <vt:lpwstr>http://www.president.kremlin.ru/</vt:lpwstr>
      </vt:variant>
      <vt:variant>
        <vt:lpwstr/>
      </vt:variant>
      <vt:variant>
        <vt:i4>7471138</vt:i4>
      </vt:variant>
      <vt:variant>
        <vt:i4>33</vt:i4>
      </vt:variant>
      <vt:variant>
        <vt:i4>0</vt:i4>
      </vt:variant>
      <vt:variant>
        <vt:i4>5</vt:i4>
      </vt:variant>
      <vt:variant>
        <vt:lpwstr>http://www.pfrf.ru/</vt:lpwstr>
      </vt:variant>
      <vt:variant>
        <vt:lpwstr/>
      </vt:variant>
      <vt:variant>
        <vt:i4>7995488</vt:i4>
      </vt:variant>
      <vt:variant>
        <vt:i4>30</vt:i4>
      </vt:variant>
      <vt:variant>
        <vt:i4>0</vt:i4>
      </vt:variant>
      <vt:variant>
        <vt:i4>5</vt:i4>
      </vt:variant>
      <vt:variant>
        <vt:lpwstr>http://www.il0.org/</vt:lpwstr>
      </vt:variant>
      <vt:variant>
        <vt:lpwstr/>
      </vt:variant>
      <vt:variant>
        <vt:i4>1638488</vt:i4>
      </vt:variant>
      <vt:variant>
        <vt:i4>27</vt:i4>
      </vt:variant>
      <vt:variant>
        <vt:i4>0</vt:i4>
      </vt:variant>
      <vt:variant>
        <vt:i4>5</vt:i4>
      </vt:variant>
      <vt:variant>
        <vt:lpwstr>http://www.rosmintrud.ru/</vt:lpwstr>
      </vt:variant>
      <vt:variant>
        <vt:lpwstr/>
      </vt:variant>
      <vt:variant>
        <vt:i4>262227</vt:i4>
      </vt:variant>
      <vt:variant>
        <vt:i4>24</vt:i4>
      </vt:variant>
      <vt:variant>
        <vt:i4>0</vt:i4>
      </vt:variant>
      <vt:variant>
        <vt:i4>5</vt:i4>
      </vt:variant>
      <vt:variant>
        <vt:lpwstr>http://www.minzdravrf.ru/</vt:lpwstr>
      </vt:variant>
      <vt:variant>
        <vt:lpwstr/>
      </vt:variant>
      <vt:variant>
        <vt:i4>4980753</vt:i4>
      </vt:variant>
      <vt:variant>
        <vt:i4>21</vt:i4>
      </vt:variant>
      <vt:variant>
        <vt:i4>0</vt:i4>
      </vt:variant>
      <vt:variant>
        <vt:i4>5</vt:i4>
      </vt:variant>
      <vt:variant>
        <vt:lpwstr>http://window.edu.ru/</vt:lpwstr>
      </vt:variant>
      <vt:variant>
        <vt:lpwstr/>
      </vt:variant>
      <vt:variant>
        <vt:i4>3670055</vt:i4>
      </vt:variant>
      <vt:variant>
        <vt:i4>18</vt:i4>
      </vt:variant>
      <vt:variant>
        <vt:i4>0</vt:i4>
      </vt:variant>
      <vt:variant>
        <vt:i4>5</vt:i4>
      </vt:variant>
      <vt:variant>
        <vt:lpwstr>http://www.duma.gov.ru/</vt:lpwstr>
      </vt:variant>
      <vt:variant>
        <vt:lpwstr/>
      </vt:variant>
      <vt:variant>
        <vt:i4>1638493</vt:i4>
      </vt:variant>
      <vt:variant>
        <vt:i4>15</vt:i4>
      </vt:variant>
      <vt:variant>
        <vt:i4>0</vt:i4>
      </vt:variant>
      <vt:variant>
        <vt:i4>5</vt:i4>
      </vt:variant>
      <vt:variant>
        <vt:lpwstr>http://znanium.com/bookread2.php?book=504768</vt:lpwstr>
      </vt:variant>
      <vt:variant>
        <vt:lpwstr/>
      </vt:variant>
      <vt:variant>
        <vt:i4>7667753</vt:i4>
      </vt:variant>
      <vt:variant>
        <vt:i4>12</vt:i4>
      </vt:variant>
      <vt:variant>
        <vt:i4>0</vt:i4>
      </vt:variant>
      <vt:variant>
        <vt:i4>5</vt:i4>
      </vt:variant>
      <vt:variant>
        <vt:lpwstr>http://znanium.com/go.php?id=501011</vt:lpwstr>
      </vt:variant>
      <vt:variant>
        <vt:lpwstr/>
      </vt:variant>
      <vt:variant>
        <vt:i4>3801149</vt:i4>
      </vt:variant>
      <vt:variant>
        <vt:i4>9</vt:i4>
      </vt:variant>
      <vt:variant>
        <vt:i4>0</vt:i4>
      </vt:variant>
      <vt:variant>
        <vt:i4>5</vt:i4>
      </vt:variant>
      <vt:variant>
        <vt:lpwstr>http://znanium.com/</vt:lpwstr>
      </vt:variant>
      <vt:variant>
        <vt:lpwstr/>
      </vt:variant>
      <vt:variant>
        <vt:i4>7798821</vt:i4>
      </vt:variant>
      <vt:variant>
        <vt:i4>6</vt:i4>
      </vt:variant>
      <vt:variant>
        <vt:i4>0</vt:i4>
      </vt:variant>
      <vt:variant>
        <vt:i4>5</vt:i4>
      </vt:variant>
      <vt:variant>
        <vt:lpwstr>http://znanium.com/go.php?id=450934</vt:lpwstr>
      </vt:variant>
      <vt:variant>
        <vt:lpwstr/>
      </vt:variant>
      <vt:variant>
        <vt:i4>8257572</vt:i4>
      </vt:variant>
      <vt:variant>
        <vt:i4>3</vt:i4>
      </vt:variant>
      <vt:variant>
        <vt:i4>0</vt:i4>
      </vt:variant>
      <vt:variant>
        <vt:i4>5</vt:i4>
      </vt:variant>
      <vt:variant>
        <vt:lpwstr>http://znanium.com/go.php?id=543987</vt:lpwstr>
      </vt:variant>
      <vt:variant>
        <vt:lpwstr/>
      </vt:variant>
      <vt:variant>
        <vt:i4>7405678</vt:i4>
      </vt:variant>
      <vt:variant>
        <vt:i4>0</vt:i4>
      </vt:variant>
      <vt:variant>
        <vt:i4>0</vt:i4>
      </vt:variant>
      <vt:variant>
        <vt:i4>5</vt:i4>
      </vt:variant>
      <vt:variant>
        <vt:lpwstr>http://www.iprbookshop.ru/29690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Евгения Алексеевна Волкова</cp:lastModifiedBy>
  <cp:revision>2</cp:revision>
  <cp:lastPrinted>2018-11-15T03:28:00Z</cp:lastPrinted>
  <dcterms:created xsi:type="dcterms:W3CDTF">2019-09-19T08:26:00Z</dcterms:created>
  <dcterms:modified xsi:type="dcterms:W3CDTF">2019-09-19T08:26:00Z</dcterms:modified>
</cp:coreProperties>
</file>