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微软雅黑" w:hAnsi="微软雅黑" w:eastAsia="微软雅黑"/>
          <w:b/>
          <w:bCs/>
          <w:sz w:val="36"/>
          <w:szCs w:val="44"/>
        </w:rPr>
      </w:pPr>
      <w:r>
        <w:rPr>
          <w:rFonts w:hint="eastAsia" w:ascii="微软雅黑" w:hAnsi="微软雅黑" w:eastAsia="微软雅黑"/>
          <w:b/>
          <w:bCs/>
          <w:sz w:val="36"/>
          <w:szCs w:val="44"/>
        </w:rPr>
        <w:t>航空票务系统</w:t>
      </w:r>
    </w:p>
    <w:p>
      <w:pPr>
        <w:spacing w:line="360" w:lineRule="auto"/>
        <w:jc w:val="both"/>
        <w:rPr>
          <w:rFonts w:hint="default" w:ascii="微软雅黑" w:hAnsi="微软雅黑" w:eastAsia="微软雅黑"/>
          <w:b w:val="0"/>
          <w:bCs w:val="0"/>
          <w:sz w:val="24"/>
          <w:szCs w:val="24"/>
          <w:lang w:val="en-US" w:eastAsia="zh-CN"/>
        </w:rPr>
      </w:pPr>
      <w:r>
        <w:rPr>
          <w:rFonts w:hint="eastAsia" w:ascii="微软雅黑" w:hAnsi="微软雅黑" w:eastAsia="微软雅黑"/>
          <w:b w:val="0"/>
          <w:bCs w:val="0"/>
          <w:sz w:val="24"/>
          <w:szCs w:val="24"/>
          <w:lang w:val="en-US" w:eastAsia="zh-CN"/>
        </w:rPr>
        <w:t>一、现有产品分析</w:t>
      </w:r>
    </w:p>
    <w:p>
      <w:pPr>
        <w:spacing w:line="360" w:lineRule="auto"/>
        <w:jc w:val="both"/>
        <w:rPr>
          <w:rFonts w:hint="eastAsia" w:ascii="微软雅黑" w:hAnsi="微软雅黑" w:eastAsia="微软雅黑"/>
          <w:b/>
          <w:bCs/>
          <w:sz w:val="24"/>
          <w:szCs w:val="24"/>
        </w:rPr>
      </w:pPr>
      <w:r>
        <w:rPr>
          <w:b/>
          <w:bCs/>
          <w:sz w:val="24"/>
          <w:szCs w:val="24"/>
        </w:rPr>
        <w:drawing>
          <wp:anchor distT="0" distB="0" distL="114300" distR="114300" simplePos="0" relativeHeight="251659264" behindDoc="0" locked="0" layoutInCell="1" allowOverlap="1">
            <wp:simplePos x="0" y="0"/>
            <wp:positionH relativeFrom="column">
              <wp:posOffset>-6985</wp:posOffset>
            </wp:positionH>
            <wp:positionV relativeFrom="paragraph">
              <wp:posOffset>205740</wp:posOffset>
            </wp:positionV>
            <wp:extent cx="5269865" cy="2995295"/>
            <wp:effectExtent l="0" t="0" r="3175"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995295"/>
                    </a:xfrm>
                    <a:prstGeom prst="rect">
                      <a:avLst/>
                    </a:prstGeom>
                    <a:noFill/>
                    <a:ln>
                      <a:noFill/>
                    </a:ln>
                  </pic:spPr>
                </pic:pic>
              </a:graphicData>
            </a:graphic>
          </wp:anchor>
        </w:drawing>
      </w:r>
      <w:r>
        <w:rPr>
          <w:rFonts w:hint="eastAsia" w:ascii="微软雅黑" w:hAnsi="微软雅黑" w:eastAsia="微软雅黑"/>
          <w:b/>
          <w:bCs/>
          <w:sz w:val="24"/>
          <w:szCs w:val="24"/>
        </w:rPr>
        <w:t>航旅纵横：</w:t>
      </w:r>
    </w:p>
    <w:p>
      <w:pPr>
        <w:spacing w:line="360" w:lineRule="auto"/>
        <w:jc w:val="both"/>
        <w:rPr>
          <w:rFonts w:hint="eastAsia" w:ascii="微软雅黑" w:hAnsi="微软雅黑" w:eastAsia="微软雅黑"/>
          <w:b w:val="0"/>
          <w:bCs w:val="0"/>
          <w:sz w:val="24"/>
          <w:szCs w:val="24"/>
        </w:rPr>
      </w:pPr>
      <w:r>
        <w:rPr>
          <w:rFonts w:hint="eastAsia" w:ascii="微软雅黑" w:hAnsi="微软雅黑" w:eastAsia="微软雅黑"/>
          <w:b w:val="0"/>
          <w:bCs w:val="0"/>
          <w:sz w:val="24"/>
          <w:szCs w:val="24"/>
        </w:rPr>
        <w:t>中航信的数据库作为支撑，航旅纵横只需要用户输入身份信息就可以同步所有行程，而高效的数据传达，可以让航旅纵横比登机口显示屏更快的获得航班状态，是否会延迟，延迟多久，为什么延迟等一系列信息。而该App的核心竞争力也是来自机场和航空公司的官方数据会第一时间准确的提供给中航信，并呈现在该App上。</w:t>
      </w:r>
    </w:p>
    <w:p>
      <w:pPr>
        <w:spacing w:line="360" w:lineRule="auto"/>
        <w:jc w:val="both"/>
        <w:rPr>
          <w:rFonts w:hint="eastAsia" w:ascii="微软雅黑" w:hAnsi="微软雅黑" w:eastAsia="微软雅黑"/>
          <w:b/>
          <w:bCs/>
          <w:sz w:val="24"/>
          <w:szCs w:val="24"/>
        </w:rPr>
      </w:pPr>
      <w:r>
        <w:rPr>
          <w:rFonts w:hint="eastAsia" w:ascii="微软雅黑" w:hAnsi="微软雅黑" w:eastAsia="微软雅黑"/>
          <w:b/>
          <w:bCs/>
          <w:sz w:val="24"/>
          <w:szCs w:val="24"/>
        </w:rPr>
        <w:t>各大航司app：</w:t>
      </w:r>
    </w:p>
    <w:p>
      <w:pPr>
        <w:spacing w:line="360" w:lineRule="auto"/>
        <w:jc w:val="both"/>
        <w:rPr>
          <w:rFonts w:hint="eastAsia" w:ascii="微软雅黑" w:hAnsi="微软雅黑" w:eastAsia="微软雅黑"/>
          <w:b w:val="0"/>
          <w:bCs w:val="0"/>
          <w:sz w:val="24"/>
          <w:szCs w:val="24"/>
        </w:rPr>
      </w:pPr>
      <w:r>
        <w:rPr>
          <w:rFonts w:hint="eastAsia" w:ascii="微软雅黑" w:hAnsi="微软雅黑" w:eastAsia="微软雅黑"/>
          <w:b w:val="0"/>
          <w:bCs w:val="0"/>
          <w:sz w:val="24"/>
          <w:szCs w:val="24"/>
        </w:rPr>
        <w:t>优点：针对性更强，服务更为具体和细化，渗透到整个航程体验过程当中。</w:t>
      </w:r>
    </w:p>
    <w:p>
      <w:pPr>
        <w:spacing w:line="360" w:lineRule="auto"/>
        <w:jc w:val="both"/>
        <w:rPr>
          <w:rFonts w:hint="eastAsia" w:ascii="微软雅黑" w:hAnsi="微软雅黑" w:eastAsia="微软雅黑"/>
          <w:b w:val="0"/>
          <w:bCs w:val="0"/>
          <w:sz w:val="24"/>
          <w:szCs w:val="24"/>
        </w:rPr>
      </w:pPr>
      <w:r>
        <w:rPr>
          <w:rFonts w:hint="eastAsia" w:ascii="微软雅黑" w:hAnsi="微软雅黑" w:eastAsia="微软雅黑"/>
          <w:b w:val="0"/>
          <w:bCs w:val="0"/>
          <w:sz w:val="24"/>
          <w:szCs w:val="24"/>
        </w:rPr>
        <w:t>缺点：各个航司信息不互通，票务类型比较单一。</w:t>
      </w:r>
    </w:p>
    <w:p>
      <w:pPr>
        <w:spacing w:line="360" w:lineRule="auto"/>
        <w:rPr>
          <w:rFonts w:ascii="微软雅黑" w:hAnsi="微软雅黑" w:eastAsia="微软雅黑"/>
          <w:sz w:val="24"/>
        </w:rPr>
      </w:pPr>
      <w:r>
        <w:rPr>
          <w:rFonts w:hint="eastAsia" w:ascii="微软雅黑" w:hAnsi="微软雅黑" w:eastAsia="微软雅黑"/>
          <w:sz w:val="24"/>
          <w:lang w:val="en-US" w:eastAsia="zh-CN"/>
        </w:rPr>
        <w:t>二、</w:t>
      </w:r>
      <w:r>
        <w:rPr>
          <w:rFonts w:hint="eastAsia" w:ascii="微软雅黑" w:hAnsi="微软雅黑" w:eastAsia="微软雅黑"/>
          <w:sz w:val="24"/>
        </w:rPr>
        <w:t>目标用户分析：</w:t>
      </w:r>
    </w:p>
    <w:p>
      <w:pPr>
        <w:spacing w:line="360" w:lineRule="auto"/>
        <w:rPr>
          <w:rFonts w:ascii="微软雅黑" w:hAnsi="微软雅黑" w:eastAsia="微软雅黑"/>
          <w:sz w:val="24"/>
        </w:rPr>
      </w:pPr>
      <w:r>
        <w:rPr>
          <w:rFonts w:hint="eastAsia" w:ascii="微软雅黑" w:hAnsi="微软雅黑" w:eastAsia="微软雅黑"/>
          <w:sz w:val="24"/>
        </w:rPr>
        <w:t>1、天巡用户分布：</w:t>
      </w:r>
    </w:p>
    <w:p>
      <w:pPr>
        <w:spacing w:line="360" w:lineRule="auto"/>
      </w:pPr>
      <w:r>
        <w:drawing>
          <wp:inline distT="0" distB="0" distL="0" distR="0">
            <wp:extent cx="5274310" cy="2573655"/>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5"/>
                    <a:stretch>
                      <a:fillRect/>
                    </a:stretch>
                  </pic:blipFill>
                  <pic:spPr>
                    <a:xfrm>
                      <a:off x="0" y="0"/>
                      <a:ext cx="5274310" cy="2573863"/>
                    </a:xfrm>
                    <a:prstGeom prst="rect">
                      <a:avLst/>
                    </a:prstGeom>
                  </pic:spPr>
                </pic:pic>
              </a:graphicData>
            </a:graphic>
          </wp:inline>
        </w:drawing>
      </w:r>
    </w:p>
    <w:p>
      <w:pPr>
        <w:spacing w:line="360" w:lineRule="auto"/>
        <w:rPr>
          <w:rFonts w:ascii="微软雅黑" w:hAnsi="微软雅黑" w:eastAsia="微软雅黑"/>
          <w:sz w:val="24"/>
        </w:rPr>
      </w:pPr>
      <w:r>
        <w:rPr>
          <w:rFonts w:hint="eastAsia" w:ascii="微软雅黑" w:hAnsi="微软雅黑" w:eastAsia="微软雅黑"/>
          <w:sz w:val="24"/>
        </w:rPr>
        <w:t>2、航版管家用户分布：</w:t>
      </w:r>
    </w:p>
    <w:p>
      <w:pPr>
        <w:spacing w:line="360" w:lineRule="auto"/>
      </w:pPr>
      <w:r>
        <w:fldChar w:fldCharType="begin"/>
      </w:r>
      <w:r>
        <w:instrText xml:space="preserve"> INCLUDEPICTURE "/Users/nancy/Library/Group Containers/UBF8T346G9.ms/WebArchiveCopyPasteTempFiles/com.microsoft.Word/v2-fdf54946d80da5342160ceb38a246b67_1440w.webp" \* MERGEFORMATINET </w:instrText>
      </w:r>
      <w:r>
        <w:fldChar w:fldCharType="separate"/>
      </w:r>
      <w:r>
        <w:drawing>
          <wp:inline distT="0" distB="0" distL="0" distR="0">
            <wp:extent cx="5274310" cy="2837815"/>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noChangeArrowheads="1"/>
                    </pic:cNvPicPr>
                  </pic:nvPicPr>
                  <pic:blipFill>
                    <a:blip r:embed="rId6"/>
                    <a:srcRect/>
                    <a:stretch>
                      <a:fillRect/>
                    </a:stretch>
                  </pic:blipFill>
                  <pic:spPr>
                    <a:xfrm>
                      <a:off x="0" y="0"/>
                      <a:ext cx="5274310" cy="2837815"/>
                    </a:xfrm>
                    <a:prstGeom prst="rect">
                      <a:avLst/>
                    </a:prstGeom>
                    <a:noFill/>
                    <a:ln>
                      <a:noFill/>
                    </a:ln>
                  </pic:spPr>
                </pic:pic>
              </a:graphicData>
            </a:graphic>
          </wp:inline>
        </w:drawing>
      </w:r>
      <w:r>
        <w:fldChar w:fldCharType="end"/>
      </w:r>
    </w:p>
    <w:p>
      <w:pPr>
        <w:spacing w:line="360" w:lineRule="auto"/>
      </w:pPr>
      <w:r>
        <w:drawing>
          <wp:inline distT="0" distB="0" distL="0" distR="0">
            <wp:extent cx="5274310" cy="117602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7"/>
                    <a:stretch>
                      <a:fillRect/>
                    </a:stretch>
                  </pic:blipFill>
                  <pic:spPr>
                    <a:xfrm>
                      <a:off x="0" y="0"/>
                      <a:ext cx="5274310" cy="1176171"/>
                    </a:xfrm>
                    <a:prstGeom prst="rect">
                      <a:avLst/>
                    </a:prstGeom>
                  </pic:spPr>
                </pic:pic>
              </a:graphicData>
            </a:graphic>
          </wp:inline>
        </w:drawing>
      </w:r>
    </w:p>
    <w:p>
      <w:pPr>
        <w:spacing w:line="360" w:lineRule="auto"/>
      </w:pPr>
    </w:p>
    <w:p>
      <w:pPr>
        <w:spacing w:line="360" w:lineRule="auto"/>
      </w:pPr>
      <w:r>
        <w:fldChar w:fldCharType="begin"/>
      </w:r>
      <w:r>
        <w:instrText xml:space="preserve"> INCLUDEPICTURE "/Users/nancy/Library/Group Containers/UBF8T346G9.ms/WebArchiveCopyPasteTempFiles/com.microsoft.Word/v2-3c284dd0adc3bb3dc69fb1dd6f0c625d_1440w.webp" \* MERGEFORMATINET </w:instrText>
      </w:r>
      <w:r>
        <w:fldChar w:fldCharType="separate"/>
      </w:r>
      <w:r>
        <w:drawing>
          <wp:inline distT="0" distB="0" distL="0" distR="0">
            <wp:extent cx="5274310" cy="2573020"/>
            <wp:effectExtent l="0" t="0" r="0" b="508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noChangeArrowheads="1"/>
                    </pic:cNvPicPr>
                  </pic:nvPicPr>
                  <pic:blipFill>
                    <a:blip r:embed="rId8"/>
                    <a:srcRect/>
                    <a:stretch>
                      <a:fillRect/>
                    </a:stretch>
                  </pic:blipFill>
                  <pic:spPr>
                    <a:xfrm>
                      <a:off x="0" y="0"/>
                      <a:ext cx="5274310" cy="2573020"/>
                    </a:xfrm>
                    <a:prstGeom prst="rect">
                      <a:avLst/>
                    </a:prstGeom>
                    <a:noFill/>
                    <a:ln>
                      <a:noFill/>
                    </a:ln>
                  </pic:spPr>
                </pic:pic>
              </a:graphicData>
            </a:graphic>
          </wp:inline>
        </w:drawing>
      </w:r>
      <w:r>
        <w:fldChar w:fldCharType="end"/>
      </w:r>
    </w:p>
    <w:p>
      <w:pPr>
        <w:numPr>
          <w:ilvl w:val="0"/>
          <w:numId w:val="1"/>
        </w:numPr>
        <w:spacing w:line="360" w:lineRule="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航旅纵横用户分布：</w:t>
      </w:r>
    </w:p>
    <w:p>
      <w:pPr>
        <w:numPr>
          <w:numId w:val="0"/>
        </w:numPr>
        <w:spacing w:line="360" w:lineRule="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230" cy="2251710"/>
            <wp:effectExtent l="0" t="0" r="3810" b="3810"/>
            <wp:docPr id="3" name="图片 3" descr="微信图片_2023040320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30403201034"/>
                    <pic:cNvPicPr>
                      <a:picLocks noChangeAspect="1"/>
                    </pic:cNvPicPr>
                  </pic:nvPicPr>
                  <pic:blipFill>
                    <a:blip r:embed="rId9"/>
                    <a:stretch>
                      <a:fillRect/>
                    </a:stretch>
                  </pic:blipFill>
                  <pic:spPr>
                    <a:xfrm>
                      <a:off x="0" y="0"/>
                      <a:ext cx="5269230" cy="2251710"/>
                    </a:xfrm>
                    <a:prstGeom prst="rect">
                      <a:avLst/>
                    </a:prstGeom>
                  </pic:spPr>
                </pic:pic>
              </a:graphicData>
            </a:graphic>
          </wp:inline>
        </w:drawing>
      </w:r>
    </w:p>
    <w:p>
      <w:pPr>
        <w:numPr>
          <w:numId w:val="0"/>
        </w:numPr>
        <w:spacing w:line="360" w:lineRule="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269230" cy="1437005"/>
            <wp:effectExtent l="0" t="0" r="3810" b="10795"/>
            <wp:docPr id="4" name="图片 4" descr="微信图片_2023040320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403201047"/>
                    <pic:cNvPicPr>
                      <a:picLocks noChangeAspect="1"/>
                    </pic:cNvPicPr>
                  </pic:nvPicPr>
                  <pic:blipFill>
                    <a:blip r:embed="rId10"/>
                    <a:stretch>
                      <a:fillRect/>
                    </a:stretch>
                  </pic:blipFill>
                  <pic:spPr>
                    <a:xfrm>
                      <a:off x="0" y="0"/>
                      <a:ext cx="5269230" cy="1437005"/>
                    </a:xfrm>
                    <a:prstGeom prst="rect">
                      <a:avLst/>
                    </a:prstGeom>
                  </pic:spPr>
                </pic:pic>
              </a:graphicData>
            </a:graphic>
          </wp:inline>
        </w:drawing>
      </w:r>
    </w:p>
    <w:p>
      <w:pPr>
        <w:spacing w:line="360" w:lineRule="auto"/>
        <w:rPr>
          <w:rFonts w:ascii="微软雅黑" w:hAnsi="微软雅黑" w:eastAsia="微软雅黑"/>
          <w:b/>
          <w:bCs/>
          <w:sz w:val="24"/>
        </w:rPr>
      </w:pPr>
      <w:r>
        <w:rPr>
          <w:rFonts w:hint="eastAsia" w:ascii="微软雅黑" w:hAnsi="微软雅黑" w:eastAsia="微软雅黑"/>
          <w:b/>
          <w:bCs/>
          <w:sz w:val="24"/>
        </w:rPr>
        <w:t>总结</w:t>
      </w:r>
    </w:p>
    <w:p>
      <w:pPr>
        <w:widowControl/>
        <w:spacing w:line="360" w:lineRule="auto"/>
        <w:ind w:firstLine="420"/>
        <w:jc w:val="left"/>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使用航空票务系统</w:t>
      </w:r>
      <w:r>
        <w:rPr>
          <w:rFonts w:ascii="微软雅黑" w:hAnsi="微软雅黑" w:eastAsia="微软雅黑" w:cs="宋体"/>
          <w:color w:val="000000"/>
          <w:kern w:val="0"/>
          <w:sz w:val="24"/>
        </w:rPr>
        <w:t>的用户人群主要分布在</w:t>
      </w:r>
      <w:r>
        <w:rPr>
          <w:rFonts w:ascii="微软雅黑" w:hAnsi="微软雅黑" w:eastAsia="微软雅黑" w:cs="宋体"/>
          <w:b/>
          <w:bCs/>
          <w:color w:val="000000"/>
          <w:kern w:val="0"/>
          <w:sz w:val="24"/>
        </w:rPr>
        <w:t>北上广经济发达省份</w:t>
      </w:r>
      <w:r>
        <w:rPr>
          <w:rFonts w:ascii="微软雅黑" w:hAnsi="微软雅黑" w:eastAsia="微软雅黑" w:cs="宋体"/>
          <w:color w:val="000000"/>
          <w:kern w:val="0"/>
          <w:sz w:val="24"/>
        </w:rPr>
        <w:t>，</w:t>
      </w:r>
      <w:r>
        <w:rPr>
          <w:rFonts w:hint="eastAsia" w:ascii="微软雅黑" w:hAnsi="微软雅黑" w:eastAsia="微软雅黑" w:cs="宋体"/>
          <w:color w:val="000000"/>
          <w:kern w:val="0"/>
          <w:sz w:val="24"/>
        </w:rPr>
        <w:t>他</w:t>
      </w:r>
      <w:r>
        <w:rPr>
          <w:rFonts w:ascii="微软雅黑" w:hAnsi="微软雅黑" w:eastAsia="微软雅黑" w:cs="宋体"/>
          <w:color w:val="000000"/>
          <w:kern w:val="0"/>
          <w:sz w:val="24"/>
        </w:rPr>
        <w:t>们的</w:t>
      </w:r>
      <w:r>
        <w:rPr>
          <w:rFonts w:ascii="微软雅黑" w:hAnsi="微软雅黑" w:eastAsia="微软雅黑" w:cs="宋体"/>
          <w:b/>
          <w:bCs/>
          <w:color w:val="000000"/>
          <w:kern w:val="0"/>
          <w:sz w:val="24"/>
        </w:rPr>
        <w:t>商务</w:t>
      </w:r>
      <w:r>
        <w:rPr>
          <w:rFonts w:hint="eastAsia" w:ascii="微软雅黑" w:hAnsi="微软雅黑" w:eastAsia="微软雅黑" w:cs="宋体"/>
          <w:b/>
          <w:bCs/>
          <w:color w:val="000000"/>
          <w:kern w:val="0"/>
          <w:sz w:val="24"/>
        </w:rPr>
        <w:t>出差</w:t>
      </w:r>
      <w:r>
        <w:rPr>
          <w:rFonts w:ascii="微软雅黑" w:hAnsi="微软雅黑" w:eastAsia="微软雅黑" w:cs="宋体"/>
          <w:b/>
          <w:bCs/>
          <w:color w:val="000000"/>
          <w:kern w:val="0"/>
          <w:sz w:val="24"/>
        </w:rPr>
        <w:t>往来频繁，时间随机性强、人流量流动大，对航班信息的准确性、权威性需求高</w:t>
      </w:r>
      <w:r>
        <w:rPr>
          <w:rFonts w:ascii="微软雅黑" w:hAnsi="微软雅黑" w:eastAsia="微软雅黑" w:cs="宋体"/>
          <w:color w:val="000000"/>
          <w:kern w:val="0"/>
          <w:sz w:val="24"/>
        </w:rPr>
        <w:t>。而从年龄和性别分布角度讲，</w:t>
      </w:r>
      <w:r>
        <w:rPr>
          <w:rFonts w:ascii="微软雅黑" w:hAnsi="微软雅黑" w:eastAsia="微软雅黑" w:cs="宋体"/>
          <w:b/>
          <w:bCs/>
          <w:color w:val="000000"/>
          <w:kern w:val="0"/>
          <w:sz w:val="24"/>
        </w:rPr>
        <w:t>70、80后男性</w:t>
      </w:r>
      <w:r>
        <w:rPr>
          <w:rFonts w:ascii="微软雅黑" w:hAnsi="微软雅黑" w:eastAsia="微软雅黑" w:cs="宋体"/>
          <w:color w:val="000000"/>
          <w:kern w:val="0"/>
          <w:sz w:val="24"/>
        </w:rPr>
        <w:t>作为目前最大的工作人群占据了绝大部分的用户份额</w:t>
      </w:r>
      <w:r>
        <w:rPr>
          <w:rFonts w:hint="eastAsia" w:ascii="微软雅黑" w:hAnsi="微软雅黑" w:eastAsia="微软雅黑" w:cs="宋体"/>
          <w:color w:val="000000"/>
          <w:kern w:val="0"/>
          <w:sz w:val="24"/>
        </w:rPr>
        <w:t>。</w:t>
      </w:r>
    </w:p>
    <w:p>
      <w:pPr>
        <w:widowControl/>
        <w:spacing w:line="360" w:lineRule="auto"/>
        <w:ind w:firstLine="420"/>
        <w:jc w:val="left"/>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还有部分用户群体为</w:t>
      </w:r>
      <w:r>
        <w:rPr>
          <w:rFonts w:hint="eastAsia" w:ascii="微软雅黑" w:hAnsi="微软雅黑" w:eastAsia="微软雅黑" w:cs="宋体"/>
          <w:b/>
          <w:bCs/>
          <w:color w:val="000000"/>
          <w:kern w:val="0"/>
          <w:sz w:val="24"/>
        </w:rPr>
        <w:t>旅行、学业导向</w:t>
      </w:r>
      <w:r>
        <w:rPr>
          <w:rFonts w:hint="eastAsia" w:ascii="微软雅黑" w:hAnsi="微软雅黑" w:eastAsia="微软雅黑" w:cs="宋体"/>
          <w:color w:val="000000"/>
          <w:kern w:val="0"/>
          <w:sz w:val="24"/>
        </w:rPr>
        <w:t>的个人或家庭类出行，他们的出行</w:t>
      </w:r>
      <w:r>
        <w:rPr>
          <w:rFonts w:hint="eastAsia" w:ascii="微软雅黑" w:hAnsi="微软雅黑" w:eastAsia="微软雅黑" w:cs="宋体"/>
          <w:b/>
          <w:bCs/>
          <w:color w:val="000000"/>
          <w:kern w:val="0"/>
          <w:sz w:val="24"/>
        </w:rPr>
        <w:t>时间较为固定</w:t>
      </w:r>
      <w:r>
        <w:rPr>
          <w:rFonts w:hint="eastAsia" w:ascii="微软雅黑" w:hAnsi="微软雅黑" w:eastAsia="微软雅黑" w:cs="宋体"/>
          <w:color w:val="000000"/>
          <w:kern w:val="0"/>
          <w:sz w:val="24"/>
        </w:rPr>
        <w:t>（如开学季或重要节假日），</w:t>
      </w:r>
      <w:r>
        <w:rPr>
          <w:rFonts w:hint="eastAsia" w:ascii="微软雅黑" w:hAnsi="微软雅黑" w:eastAsia="微软雅黑" w:cs="宋体"/>
          <w:b/>
          <w:bCs/>
          <w:color w:val="000000"/>
          <w:kern w:val="0"/>
          <w:sz w:val="24"/>
        </w:rPr>
        <w:t>流向较为集中</w:t>
      </w:r>
      <w:r>
        <w:rPr>
          <w:rFonts w:hint="eastAsia" w:ascii="微软雅黑" w:hAnsi="微软雅黑" w:eastAsia="微软雅黑" w:cs="宋体"/>
          <w:color w:val="000000"/>
          <w:kern w:val="0"/>
          <w:sz w:val="24"/>
        </w:rPr>
        <w:t>（如大学分布较密集的城市或热门旅行地点），</w:t>
      </w:r>
      <w:r>
        <w:rPr>
          <w:rFonts w:hint="eastAsia" w:ascii="微软雅黑" w:hAnsi="微软雅黑" w:eastAsia="微软雅黑" w:cs="宋体"/>
          <w:b/>
          <w:bCs/>
          <w:color w:val="000000"/>
          <w:kern w:val="0"/>
          <w:sz w:val="24"/>
        </w:rPr>
        <w:t>对航班的价格会更为敏感</w:t>
      </w:r>
      <w:r>
        <w:rPr>
          <w:rFonts w:hint="eastAsia" w:ascii="微软雅黑" w:hAnsi="微软雅黑" w:eastAsia="微软雅黑" w:cs="宋体"/>
          <w:color w:val="000000"/>
          <w:kern w:val="0"/>
          <w:sz w:val="24"/>
        </w:rPr>
        <w:t>。</w:t>
      </w:r>
    </w:p>
    <w:p>
      <w:pPr>
        <w:widowControl/>
        <w:pBdr>
          <w:bottom w:val="none" w:color="auto" w:sz="0" w:space="0"/>
        </w:pBdr>
        <w:spacing w:line="360" w:lineRule="auto"/>
        <w:ind w:firstLine="420"/>
        <w:jc w:val="left"/>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使用航空票务app的人群整体呈现</w:t>
      </w:r>
      <w:r>
        <w:rPr>
          <w:rFonts w:hint="eastAsia" w:ascii="微软雅黑" w:hAnsi="微软雅黑" w:eastAsia="微软雅黑" w:cs="宋体"/>
          <w:b/>
          <w:bCs/>
          <w:color w:val="000000"/>
          <w:kern w:val="0"/>
          <w:sz w:val="24"/>
        </w:rPr>
        <w:t>年轻化</w:t>
      </w:r>
      <w:r>
        <w:rPr>
          <w:rFonts w:hint="eastAsia" w:ascii="微软雅黑" w:hAnsi="微软雅黑" w:eastAsia="微软雅黑" w:cs="宋体"/>
          <w:color w:val="000000"/>
          <w:kern w:val="0"/>
          <w:sz w:val="24"/>
        </w:rPr>
        <w:t>的趋势。</w:t>
      </w:r>
    </w:p>
    <w:p>
      <w:pPr>
        <w:numPr>
          <w:numId w:val="0"/>
        </w:numPr>
        <w:pBdr>
          <w:bottom w:val="none" w:color="auto" w:sz="0" w:space="0"/>
        </w:pBdr>
        <w:spacing w:line="360" w:lineRule="auto"/>
        <w:ind w:leftChars="0"/>
        <w:rPr>
          <w:rFonts w:hint="eastAsia" w:ascii="微软雅黑" w:hAnsi="微软雅黑" w:eastAsia="微软雅黑"/>
          <w:sz w:val="24"/>
        </w:rPr>
      </w:pPr>
      <w:r>
        <w:rPr>
          <w:rFonts w:hint="eastAsia" w:ascii="微软雅黑" w:hAnsi="微软雅黑" w:eastAsia="微软雅黑"/>
          <w:sz w:val="24"/>
          <w:lang w:val="en-US" w:eastAsia="zh-CN"/>
        </w:rPr>
        <w:t>三、</w:t>
      </w:r>
      <w:r>
        <w:rPr>
          <w:rFonts w:hint="eastAsia" w:ascii="微软雅黑" w:hAnsi="微软雅黑" w:eastAsia="微软雅黑"/>
          <w:sz w:val="24"/>
        </w:rPr>
        <w:t>场景描述-</w:t>
      </w:r>
      <w:r>
        <w:rPr>
          <w:rFonts w:hint="eastAsia" w:ascii="微软雅黑" w:hAnsi="微软雅黑" w:eastAsia="微软雅黑"/>
          <w:sz w:val="24"/>
          <w:lang w:val="en-US" w:eastAsia="zh-CN"/>
        </w:rPr>
        <w:t>需求分析-</w:t>
      </w:r>
      <w:r>
        <w:rPr>
          <w:rFonts w:hint="eastAsia" w:ascii="微软雅黑" w:hAnsi="微软雅黑" w:eastAsia="微软雅黑"/>
          <w:sz w:val="24"/>
        </w:rPr>
        <w:t>功能设计：</w:t>
      </w:r>
    </w:p>
    <w:p>
      <w:pPr>
        <w:numPr>
          <w:ilvl w:val="0"/>
          <w:numId w:val="2"/>
        </w:numPr>
        <w:spacing w:line="360" w:lineRule="auto"/>
        <w:rPr>
          <w:rFonts w:ascii="微软雅黑" w:hAnsi="微软雅黑" w:eastAsia="微软雅黑"/>
          <w:sz w:val="24"/>
        </w:rPr>
      </w:pPr>
      <w:r>
        <w:rPr>
          <w:rFonts w:ascii="微软雅黑" w:hAnsi="微软雅黑" w:eastAsia="微软雅黑"/>
          <w:sz w:val="24"/>
        </w:rPr>
        <w:t>场景描述</w:t>
      </w:r>
    </w:p>
    <w:p>
      <w:pPr>
        <w:pBdr>
          <w:bottom w:val="none" w:color="auto" w:sz="0" w:space="0"/>
        </w:pBdr>
        <w:spacing w:line="360" w:lineRule="auto"/>
        <w:ind w:left="0"/>
        <w:jc w:val="left"/>
        <w:rPr>
          <w:rFonts w:ascii="微软雅黑" w:hAnsi="微软雅黑" w:eastAsia="微软雅黑"/>
          <w:color w:val="C00000"/>
          <w:sz w:val="24"/>
          <w:shd w:val="clear" w:color="auto" w:fill="FFFFFF"/>
        </w:rPr>
      </w:pPr>
      <w:r>
        <w:rPr>
          <w:rFonts w:ascii="微软雅黑" w:hAnsi="微软雅黑" w:eastAsia="微软雅黑"/>
          <w:b/>
          <w:sz w:val="24"/>
        </w:rPr>
        <w:t xml:space="preserve">   场景一</w:t>
      </w:r>
      <w:r>
        <w:rPr>
          <w:rFonts w:ascii="微软雅黑" w:hAnsi="微软雅黑" w:eastAsia="微软雅黑"/>
          <w:sz w:val="24"/>
        </w:rPr>
        <w:t xml:space="preserve">：某公司职员临时接到出差任务，需要尽快预定机票，并且需要留存发票以备报销。 </w:t>
      </w:r>
      <w:r>
        <w:rPr>
          <w:rFonts w:ascii="微软雅黑" w:hAnsi="微软雅黑" w:eastAsia="微软雅黑"/>
          <w:color w:val="C00000"/>
          <w:sz w:val="24"/>
          <w:shd w:val="clear" w:color="auto" w:fill="FFFFFF"/>
        </w:rPr>
        <w:t>有明确出行目的的订票人</w:t>
      </w:r>
    </w:p>
    <w:p>
      <w:pPr>
        <w:pBdr>
          <w:bottom w:val="none" w:color="auto" w:sz="0" w:space="0"/>
        </w:pBdr>
        <w:spacing w:line="360" w:lineRule="auto"/>
        <w:ind w:left="0"/>
        <w:jc w:val="left"/>
        <w:rPr>
          <w:rFonts w:ascii="微软雅黑" w:hAnsi="微软雅黑" w:eastAsia="微软雅黑"/>
          <w:color w:val="C00000"/>
          <w:sz w:val="24"/>
          <w:shd w:val="clear" w:color="auto" w:fill="FFFFFF"/>
        </w:rPr>
      </w:pPr>
      <w:r>
        <w:rPr>
          <w:rFonts w:ascii="微软雅黑" w:hAnsi="微软雅黑" w:eastAsia="微软雅黑"/>
          <w:b/>
          <w:sz w:val="24"/>
        </w:rPr>
        <w:t xml:space="preserve">   场景二</w:t>
      </w:r>
      <w:r>
        <w:rPr>
          <w:rFonts w:ascii="微软雅黑" w:hAnsi="微软雅黑" w:eastAsia="微软雅黑"/>
          <w:sz w:val="24"/>
        </w:rPr>
        <w:t xml:space="preserve">：工资到账了，想趁五一小长假去旅游，但是没想好去哪里，需要一些热门旅游目的地的推荐，或者价格较低廉的机票推荐。 </w:t>
      </w:r>
      <w:r>
        <w:rPr>
          <w:rFonts w:ascii="微软雅黑" w:hAnsi="微软雅黑" w:eastAsia="微软雅黑"/>
          <w:color w:val="C00000"/>
          <w:sz w:val="24"/>
          <w:shd w:val="clear" w:color="auto" w:fill="FFFFFF"/>
        </w:rPr>
        <w:t>无明确出行目的的订票人</w:t>
      </w:r>
    </w:p>
    <w:p>
      <w:pPr>
        <w:spacing w:line="360" w:lineRule="auto"/>
        <w:ind w:left="0"/>
        <w:rPr>
          <w:rFonts w:ascii="微软雅黑" w:hAnsi="微软雅黑" w:eastAsia="微软雅黑"/>
          <w:sz w:val="24"/>
        </w:rPr>
      </w:pPr>
      <w:r>
        <w:rPr>
          <w:rFonts w:ascii="微软雅黑" w:hAnsi="微软雅黑" w:eastAsia="微软雅黑"/>
          <w:b/>
          <w:sz w:val="24"/>
        </w:rPr>
        <w:t xml:space="preserve">   场景三：</w:t>
      </w:r>
      <w:r>
        <w:rPr>
          <w:rFonts w:ascii="微软雅黑" w:hAnsi="微软雅黑" w:eastAsia="微软雅黑"/>
          <w:sz w:val="24"/>
        </w:rPr>
        <w:t>买完机票之后，我想要查看我的购票信息，想提前知道自己应该去哪个航站楼，哪个值机柜台，行李限额是多少。</w:t>
      </w:r>
      <w:r>
        <w:rPr>
          <w:rFonts w:ascii="微软雅黑" w:hAnsi="微软雅黑" w:eastAsia="微软雅黑"/>
          <w:color w:val="C00000"/>
          <w:sz w:val="24"/>
        </w:rPr>
        <w:t>乘机人</w:t>
      </w:r>
    </w:p>
    <w:p>
      <w:pPr>
        <w:spacing w:line="360" w:lineRule="auto"/>
        <w:rPr>
          <w:rFonts w:ascii="微软雅黑" w:hAnsi="微软雅黑" w:eastAsia="微软雅黑"/>
          <w:b w:val="0"/>
          <w:bCs/>
          <w:color w:val="C00000"/>
          <w:sz w:val="22"/>
          <w:szCs w:val="32"/>
        </w:rPr>
      </w:pPr>
      <w:r>
        <w:rPr>
          <w:rFonts w:ascii="微软雅黑" w:hAnsi="微软雅黑" w:eastAsia="微软雅黑"/>
          <w:sz w:val="24"/>
        </w:rPr>
        <w:t xml:space="preserve">   </w:t>
      </w:r>
      <w:r>
        <w:rPr>
          <w:rFonts w:ascii="微软雅黑" w:hAnsi="微软雅黑" w:eastAsia="微软雅黑"/>
          <w:b/>
          <w:sz w:val="24"/>
        </w:rPr>
        <w:t>场景四：</w:t>
      </w:r>
      <w:r>
        <w:rPr>
          <w:rFonts w:ascii="微软雅黑" w:hAnsi="微软雅黑" w:eastAsia="微软雅黑"/>
          <w:b w:val="0"/>
          <w:bCs/>
          <w:sz w:val="22"/>
          <w:szCs w:val="32"/>
        </w:rPr>
        <w:t>孩子从外地上学回家，父母在机场接机，想要根据航班号提前查看孩子的航班信息（预计到达时间、是否延误、出站口等等）。</w:t>
      </w:r>
      <w:r>
        <w:rPr>
          <w:rFonts w:ascii="微软雅黑" w:hAnsi="微软雅黑" w:eastAsia="微软雅黑"/>
          <w:b w:val="0"/>
          <w:bCs/>
          <w:color w:val="C00000"/>
          <w:sz w:val="22"/>
          <w:szCs w:val="32"/>
        </w:rPr>
        <w:t>接机人</w:t>
      </w:r>
    </w:p>
    <w:p>
      <w:pPr>
        <w:spacing w:line="360" w:lineRule="auto"/>
        <w:ind w:left="0"/>
        <w:rPr>
          <w:rFonts w:ascii="微软雅黑" w:hAnsi="微软雅黑" w:eastAsia="微软雅黑"/>
          <w:color w:val="AE2E19"/>
          <w:sz w:val="24"/>
        </w:rPr>
      </w:pPr>
      <w:r>
        <w:rPr>
          <w:rFonts w:ascii="微软雅黑" w:hAnsi="微软雅黑" w:eastAsia="微软雅黑"/>
          <w:b/>
          <w:sz w:val="24"/>
        </w:rPr>
        <w:t xml:space="preserve">   场景五：</w:t>
      </w:r>
      <w:r>
        <w:rPr>
          <w:rFonts w:ascii="微软雅黑" w:hAnsi="微软雅黑" w:eastAsia="微软雅黑"/>
          <w:sz w:val="24"/>
        </w:rPr>
        <w:t>孩子要去外地上学，父母到机场送机，想要提前查看航站楼、值机柜台，并且想要为孩子预定未成年人的乘机服务。</w:t>
      </w:r>
      <w:r>
        <w:rPr>
          <w:rFonts w:ascii="微软雅黑" w:hAnsi="微软雅黑" w:eastAsia="微软雅黑"/>
          <w:color w:val="AE2E19"/>
          <w:sz w:val="24"/>
        </w:rPr>
        <w:t>送机人</w:t>
      </w:r>
    </w:p>
    <w:p>
      <w:pPr>
        <w:pBdr>
          <w:bottom w:val="none" w:color="auto" w:sz="0" w:space="0"/>
        </w:pBdr>
        <w:spacing w:line="360" w:lineRule="auto"/>
        <w:ind w:left="0"/>
        <w:rPr>
          <w:rFonts w:ascii="微软雅黑" w:hAnsi="微软雅黑" w:eastAsia="微软雅黑"/>
          <w:color w:val="C00000"/>
          <w:sz w:val="24"/>
        </w:rPr>
      </w:pPr>
      <w:r>
        <w:rPr>
          <w:rFonts w:ascii="微软雅黑" w:hAnsi="微软雅黑" w:eastAsia="微软雅黑"/>
          <w:color w:val="AE2E19"/>
          <w:sz w:val="24"/>
        </w:rPr>
        <w:t xml:space="preserve">   </w:t>
      </w:r>
      <w:r>
        <w:rPr>
          <w:rFonts w:ascii="微软雅黑" w:hAnsi="微软雅黑" w:eastAsia="微软雅黑"/>
          <w:b/>
          <w:color w:val="000000"/>
          <w:sz w:val="24"/>
        </w:rPr>
        <w:t>场景六：</w:t>
      </w:r>
      <w:r>
        <w:rPr>
          <w:rFonts w:ascii="微软雅黑" w:hAnsi="微软雅黑" w:eastAsia="微软雅黑"/>
          <w:b w:val="0"/>
          <w:color w:val="000000"/>
          <w:sz w:val="24"/>
        </w:rPr>
        <w:t>想查看我一整年的或截止目前为止的全部飞行轨迹和里程统计。</w:t>
      </w:r>
      <w:r>
        <w:rPr>
          <w:rFonts w:ascii="微软雅黑" w:hAnsi="微软雅黑" w:eastAsia="微软雅黑"/>
          <w:b w:val="0"/>
          <w:color w:val="C00000"/>
          <w:sz w:val="24"/>
        </w:rPr>
        <w:t>乘机人</w:t>
      </w:r>
    </w:p>
    <w:p>
      <w:pPr>
        <w:numPr>
          <w:ilvl w:val="0"/>
          <w:numId w:val="2"/>
        </w:numPr>
        <w:pBdr>
          <w:bottom w:val="none" w:color="auto" w:sz="0" w:space="0"/>
        </w:pBdr>
        <w:spacing w:line="360" w:lineRule="auto"/>
        <w:rPr>
          <w:rFonts w:ascii="微软雅黑" w:hAnsi="微软雅黑" w:eastAsia="微软雅黑"/>
          <w:sz w:val="24"/>
        </w:rPr>
      </w:pPr>
      <w:r>
        <w:rPr>
          <w:rFonts w:hint="eastAsia" w:ascii="微软雅黑" w:hAnsi="微软雅黑" w:eastAsia="微软雅黑"/>
          <w:sz w:val="24"/>
          <w:lang w:val="en-US" w:eastAsia="zh-CN"/>
        </w:rPr>
        <w:t>需求分析</w:t>
      </w:r>
    </w:p>
    <w:p>
      <w:pPr>
        <w:spacing w:line="360" w:lineRule="auto"/>
        <w:rPr>
          <w:rFonts w:ascii="微软雅黑" w:hAnsi="微软雅黑" w:eastAsia="微软雅黑"/>
          <w:b/>
          <w:bCs/>
          <w:sz w:val="24"/>
        </w:rPr>
      </w:pPr>
      <w:r>
        <w:rPr>
          <w:rFonts w:ascii="微软雅黑" w:hAnsi="微软雅黑" w:eastAsia="微软雅黑"/>
          <w:b/>
          <w:bCs/>
          <w:sz w:val="24"/>
        </w:rPr>
        <w:t>订票人</w:t>
      </w:r>
    </w:p>
    <w:p>
      <w:pPr>
        <w:spacing w:line="360" w:lineRule="auto"/>
        <w:rPr>
          <w:rFonts w:ascii="微软雅黑" w:hAnsi="微软雅黑" w:eastAsia="微软雅黑"/>
        </w:rPr>
      </w:pPr>
      <w:r>
        <w:rPr>
          <w:rFonts w:hint="eastAsia" w:ascii="微软雅黑" w:hAnsi="微软雅黑" w:eastAsia="微软雅黑"/>
        </w:rPr>
        <w:t>1）有明确出行目的</w:t>
      </w:r>
    </w:p>
    <w:p>
      <w:pPr>
        <w:spacing w:line="360" w:lineRule="auto"/>
        <w:rPr>
          <w:rFonts w:ascii="微软雅黑" w:hAnsi="微软雅黑" w:eastAsia="微软雅黑"/>
        </w:rPr>
      </w:pPr>
      <w:r>
        <w:rPr>
          <w:rFonts w:hint="eastAsia" w:ascii="微软雅黑" w:hAnsi="微软雅黑" w:eastAsia="微软雅黑"/>
        </w:rPr>
        <w:drawing>
          <wp:inline distT="0" distB="0" distL="0" distR="0">
            <wp:extent cx="5274310" cy="2169795"/>
            <wp:effectExtent l="0" t="0" r="0" b="190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1" cstate="print"/>
                    <a:stretch>
                      <a:fillRect/>
                    </a:stretch>
                  </pic:blipFill>
                  <pic:spPr>
                    <a:xfrm>
                      <a:off x="0" y="0"/>
                      <a:ext cx="5274310" cy="2169795"/>
                    </a:xfrm>
                    <a:prstGeom prst="rect">
                      <a:avLst/>
                    </a:prstGeom>
                  </pic:spPr>
                </pic:pic>
              </a:graphicData>
            </a:graphic>
          </wp:inline>
        </w:drawing>
      </w:r>
    </w:p>
    <w:p>
      <w:pPr>
        <w:spacing w:line="360" w:lineRule="auto"/>
        <w:rPr>
          <w:rFonts w:ascii="微软雅黑" w:hAnsi="微软雅黑" w:eastAsia="微软雅黑"/>
        </w:rPr>
      </w:pPr>
      <w:r>
        <w:rPr>
          <w:rFonts w:hint="eastAsia" w:ascii="微软雅黑" w:hAnsi="微软雅黑" w:eastAsia="微软雅黑"/>
        </w:rPr>
        <w:t>2）无明确出行目的</w:t>
      </w:r>
    </w:p>
    <w:p>
      <w:pPr>
        <w:spacing w:line="360" w:lineRule="auto"/>
        <w:rPr>
          <w:rFonts w:ascii="微软雅黑" w:hAnsi="微软雅黑" w:eastAsia="微软雅黑"/>
        </w:rPr>
      </w:pPr>
      <w:r>
        <w:drawing>
          <wp:inline distT="0" distB="0" distL="114300" distR="114300">
            <wp:extent cx="5269865" cy="1811020"/>
            <wp:effectExtent l="0" t="0" r="3175" b="254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269865" cy="1811020"/>
                    </a:xfrm>
                    <a:prstGeom prst="rect">
                      <a:avLst/>
                    </a:prstGeom>
                    <a:noFill/>
                    <a:ln>
                      <a:noFill/>
                    </a:ln>
                  </pic:spPr>
                </pic:pic>
              </a:graphicData>
            </a:graphic>
          </wp:inline>
        </w:drawing>
      </w:r>
    </w:p>
    <w:p>
      <w:pPr>
        <w:spacing w:line="360" w:lineRule="auto"/>
        <w:rPr>
          <w:rFonts w:hint="eastAsia" w:ascii="微软雅黑" w:hAnsi="微软雅黑" w:eastAsia="微软雅黑"/>
          <w:lang w:eastAsia="zh-CN"/>
        </w:rPr>
      </w:pPr>
      <w:r>
        <w:rPr>
          <w:rFonts w:ascii="微软雅黑" w:hAnsi="微软雅黑" w:eastAsia="微软雅黑"/>
          <w:b/>
          <w:bCs/>
          <w:sz w:val="24"/>
          <w:szCs w:val="32"/>
        </w:rPr>
        <w:t>乘机人</w:t>
      </w:r>
    </w:p>
    <w:p>
      <w:pPr>
        <w:pBdr>
          <w:bottom w:val="none" w:color="auto" w:sz="0" w:space="0"/>
        </w:pBdr>
        <w:spacing w:line="360" w:lineRule="auto"/>
        <w:rPr>
          <w:rFonts w:ascii="微软雅黑" w:hAnsi="微软雅黑" w:eastAsia="微软雅黑"/>
          <w:b/>
          <w:bCs/>
          <w:sz w:val="24"/>
          <w:szCs w:val="32"/>
        </w:rPr>
      </w:pPr>
      <w:r>
        <w:rPr>
          <w:rFonts w:hint="eastAsia" w:ascii="微软雅黑" w:hAnsi="微软雅黑" w:eastAsia="微软雅黑"/>
          <w:lang w:eastAsia="zh-CN"/>
        </w:rPr>
        <w:drawing>
          <wp:anchor distT="0" distB="0" distL="114300" distR="114300" simplePos="0" relativeHeight="251660288" behindDoc="0" locked="0" layoutInCell="1" allowOverlap="1">
            <wp:simplePos x="0" y="0"/>
            <wp:positionH relativeFrom="column">
              <wp:posOffset>99060</wp:posOffset>
            </wp:positionH>
            <wp:positionV relativeFrom="paragraph">
              <wp:posOffset>115570</wp:posOffset>
            </wp:positionV>
            <wp:extent cx="5272405" cy="3193415"/>
            <wp:effectExtent l="0" t="0" r="635" b="6985"/>
            <wp:wrapTopAndBottom/>
            <wp:docPr id="6" name="图片 6" descr="微信图片_2023040320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30403201408"/>
                    <pic:cNvPicPr>
                      <a:picLocks noChangeAspect="1"/>
                    </pic:cNvPicPr>
                  </pic:nvPicPr>
                  <pic:blipFill>
                    <a:blip r:embed="rId13"/>
                    <a:stretch>
                      <a:fillRect/>
                    </a:stretch>
                  </pic:blipFill>
                  <pic:spPr>
                    <a:xfrm>
                      <a:off x="0" y="0"/>
                      <a:ext cx="5272405" cy="3193415"/>
                    </a:xfrm>
                    <a:prstGeom prst="rect">
                      <a:avLst/>
                    </a:prstGeom>
                  </pic:spPr>
                </pic:pic>
              </a:graphicData>
            </a:graphic>
          </wp:anchor>
        </w:drawing>
      </w:r>
      <w:r>
        <w:rPr>
          <w:rFonts w:ascii="微软雅黑" w:hAnsi="微软雅黑" w:eastAsia="微软雅黑"/>
          <w:b/>
          <w:bCs/>
          <w:sz w:val="24"/>
          <w:szCs w:val="32"/>
        </w:rPr>
        <w:t>接送机人</w:t>
      </w:r>
    </w:p>
    <w:p>
      <w:pPr>
        <w:spacing w:line="360" w:lineRule="auto"/>
        <w:rPr>
          <w:rFonts w:hint="eastAsia" w:eastAsiaTheme="minorEastAsia"/>
          <w:lang w:eastAsia="zh-CN"/>
        </w:rPr>
      </w:pPr>
      <w:r>
        <w:rPr>
          <w:rFonts w:hint="eastAsia" w:eastAsiaTheme="minorEastAsia"/>
          <w:lang w:eastAsia="zh-CN"/>
        </w:rPr>
        <w:drawing>
          <wp:inline distT="0" distB="0" distL="114300" distR="114300">
            <wp:extent cx="5271770" cy="2833370"/>
            <wp:effectExtent l="0" t="0" r="1270" b="1270"/>
            <wp:docPr id="9" name="图片 9" descr="微信图片_2023040320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30403201746"/>
                    <pic:cNvPicPr>
                      <a:picLocks noChangeAspect="1"/>
                    </pic:cNvPicPr>
                  </pic:nvPicPr>
                  <pic:blipFill>
                    <a:blip r:embed="rId14"/>
                    <a:stretch>
                      <a:fillRect/>
                    </a:stretch>
                  </pic:blipFill>
                  <pic:spPr>
                    <a:xfrm>
                      <a:off x="0" y="0"/>
                      <a:ext cx="5271770" cy="2833370"/>
                    </a:xfrm>
                    <a:prstGeom prst="rect">
                      <a:avLst/>
                    </a:prstGeom>
                  </pic:spPr>
                </pic:pic>
              </a:graphicData>
            </a:graphic>
          </wp:inline>
        </w:drawing>
      </w:r>
    </w:p>
    <w:p>
      <w:pPr>
        <w:numPr>
          <w:ilvl w:val="0"/>
          <w:numId w:val="2"/>
        </w:numPr>
        <w:spacing w:line="360" w:lineRule="auto"/>
        <w:ind w:left="336" w:leftChars="0" w:hanging="336"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功能设计</w:t>
      </w:r>
    </w:p>
    <w:p>
      <w:pPr>
        <w:numPr>
          <w:numId w:val="0"/>
        </w:numPr>
        <w:spacing w:line="360" w:lineRule="auto"/>
        <w:ind w:leftChars="0"/>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59070" cy="4069080"/>
            <wp:effectExtent l="0" t="0" r="13970" b="0"/>
            <wp:docPr id="10" name="图片 10" descr="微信图片_2023040321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30403212622"/>
                    <pic:cNvPicPr>
                      <a:picLocks noChangeAspect="1"/>
                    </pic:cNvPicPr>
                  </pic:nvPicPr>
                  <pic:blipFill>
                    <a:blip r:embed="rId15"/>
                    <a:stretch>
                      <a:fillRect/>
                    </a:stretch>
                  </pic:blipFill>
                  <pic:spPr>
                    <a:xfrm>
                      <a:off x="0" y="0"/>
                      <a:ext cx="5259070" cy="406908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B9E2F2"/>
    <w:multiLevelType w:val="singleLevel"/>
    <w:tmpl w:val="ABB9E2F2"/>
    <w:lvl w:ilvl="0" w:tentative="0">
      <w:start w:val="3"/>
      <w:numFmt w:val="decimal"/>
      <w:suff w:val="nothing"/>
      <w:lvlText w:val="%1、"/>
      <w:lvlJc w:val="left"/>
    </w:lvl>
  </w:abstractNum>
  <w:abstractNum w:abstractNumId="1">
    <w:nsid w:val="CF092B84"/>
    <w:multiLevelType w:val="multilevel"/>
    <w:tmpl w:val="CF092B84"/>
    <w:lvl w:ilvl="0" w:tentative="0">
      <w:start w:val="1"/>
      <w:numFmt w:val="decimal"/>
      <w:lvlText w:val="%1."/>
      <w:lvlJc w:val="left"/>
      <w:pPr>
        <w:ind w:left="336" w:hanging="336"/>
      </w:pPr>
    </w:lvl>
    <w:lvl w:ilvl="1" w:tentative="0">
      <w:start w:val="1"/>
      <w:numFmt w:val="lowerLetter"/>
      <w:lvlText w:val="%2."/>
      <w:lvlJc w:val="left"/>
      <w:pPr>
        <w:ind w:left="756" w:hanging="336"/>
      </w:pPr>
    </w:lvl>
    <w:lvl w:ilvl="2" w:tentative="0">
      <w:start w:val="1"/>
      <w:numFmt w:val="lowerRoman"/>
      <w:lvlText w:val="%3."/>
      <w:lvlJc w:val="left"/>
      <w:pPr>
        <w:ind w:left="1176" w:hanging="336"/>
      </w:pPr>
    </w:lvl>
    <w:lvl w:ilvl="3" w:tentative="0">
      <w:start w:val="1"/>
      <w:numFmt w:val="decimal"/>
      <w:lvlText w:val="%4."/>
      <w:lvlJc w:val="left"/>
      <w:pPr>
        <w:ind w:left="1596" w:hanging="336"/>
      </w:pPr>
    </w:lvl>
    <w:lvl w:ilvl="4" w:tentative="0">
      <w:start w:val="1"/>
      <w:numFmt w:val="lowerLetter"/>
      <w:lvlText w:val="%5."/>
      <w:lvlJc w:val="left"/>
      <w:pPr>
        <w:ind w:left="2016" w:hanging="336"/>
      </w:pPr>
    </w:lvl>
    <w:lvl w:ilvl="5" w:tentative="0">
      <w:start w:val="1"/>
      <w:numFmt w:val="lowerRoman"/>
      <w:lvlText w:val="%6."/>
      <w:lvlJc w:val="left"/>
      <w:pPr>
        <w:ind w:left="2436" w:hanging="336"/>
      </w:pPr>
    </w:lvl>
    <w:lvl w:ilvl="6" w:tentative="0">
      <w:start w:val="1"/>
      <w:numFmt w:val="decimal"/>
      <w:lvlText w:val="%7."/>
      <w:lvlJc w:val="left"/>
      <w:pPr>
        <w:ind w:left="2856" w:hanging="336"/>
      </w:pPr>
    </w:lvl>
    <w:lvl w:ilvl="7" w:tentative="0">
      <w:start w:val="1"/>
      <w:numFmt w:val="lowerLetter"/>
      <w:lvlText w:val="%8."/>
      <w:lvlJc w:val="left"/>
      <w:pPr>
        <w:ind w:left="3276" w:hanging="336"/>
      </w:pPr>
    </w:lvl>
    <w:lvl w:ilvl="8" w:tentative="0">
      <w:start w:val="1"/>
      <w:numFmt w:val="lowerRoman"/>
      <w:lvlText w:val="%9."/>
      <w:lvlJc w:val="left"/>
      <w:pPr>
        <w:ind w:left="3696" w:hanging="33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QyNDUxZWE2ZjY4NDUyZTNmMzE0YWUwOWFmZjJiZmUifQ=="/>
  </w:docVars>
  <w:rsids>
    <w:rsidRoot w:val="003C7F98"/>
    <w:rsid w:val="00076CCC"/>
    <w:rsid w:val="000A7D36"/>
    <w:rsid w:val="0024559D"/>
    <w:rsid w:val="00315DEC"/>
    <w:rsid w:val="003C7F98"/>
    <w:rsid w:val="005E03A1"/>
    <w:rsid w:val="00BD444D"/>
    <w:rsid w:val="00BD5446"/>
    <w:rsid w:val="00CA7E1E"/>
    <w:rsid w:val="00D47589"/>
    <w:rsid w:val="00E6450F"/>
    <w:rsid w:val="4EA05DD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character" w:customStyle="1" w:styleId="5">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Pages>
  <Words>648</Words>
  <Characters>652</Characters>
  <TotalTime>60</TotalTime>
  <ScaleCrop>false</ScaleCrop>
  <LinksUpToDate>false</LinksUpToDate>
  <CharactersWithSpaces>672</CharactersWithSpaces>
  <Application>WPS Office_11.1.0.13703_F1E327BC-269C-435d-A152-05C5408002CA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2023-04-03T20:03:00Z</dcterms:created>
  <dc:creator>zzz</dc:creator>
  <cp:lastModifiedBy>亲爱的小孜</cp:lastModifiedBy>
  <dcterms:modified xsi:type="dcterms:W3CDTF">2023-04-03T13:26:47Z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F8AE10A49EBD4680A338D02D36C03FC6</vt:lpwstr>
  </property>
</Properties>
</file>