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麻生跨境店铺智能化商品数据报表系统-功能特点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项目</w:t>
            </w:r>
          </w:p>
        </w:tc>
        <w:tc>
          <w:tcPr>
            <w:tcW w:type="dxa" w:w="6803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软件名称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麻生跨境店铺智能化商品数据报表系统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版本号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V1.0.0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软件简称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跨境店铺商品数据报表系统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软件分类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应用软件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软件作品说明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原创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开发方式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独立开发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权利取得方式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原始取得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权利范围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全部权利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著作权人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麻生环球科技有限公司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硬件环境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服务器、数据库服务器、办公终端及浏览器访问设备。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软件环境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Java 8、Spring Boot、Vue、Doris、MySQL、DolphinScheduler、Linux/Windows 浏览器环境。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编程语言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Java、JavaScript、Vue、SQL。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源程序量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关联源程序约 26641 行，本次登记材料按规则选取 3000 行。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开发目的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提升跨境店铺商品经营分析效率，支撑运营快速发现问题并形成决策依据。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面向领域/行业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跨境电商、TikTok店铺运营、商品数据分析与库存管理。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技术特点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采用 Vue、Java Spring Boot、Doris、MySQL 与 DolphinScheduler 构建，支持半小时级同步、AI分析、Excel及图片导出。</w:t>
            </w:r>
          </w:p>
        </w:tc>
      </w:tr>
      <w:tr>
        <w:tc>
          <w:tcPr>
            <w:tcW w:type="dxa" w:w="19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/>
                <w:sz w:val="21"/>
              </w:rPr>
              <w:t>软件的主要功能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SimSun" w:hAnsi="SimSun" w:eastAsia="宋体"/>
                <w:b w:val="0"/>
                <w:sz w:val="21"/>
              </w:rPr>
              <w:t>软件围绕跨境店铺商品经营数据的采集、汇总、分析和展示建立完整报表体系。系统可接入 TikTok、积加 API、运营导入文件及内部业务库数据，按商品、店铺、PID、SPU、SKU、活动、视频和库存等维度进行清洗、匹配和聚合，形成可直接查询的 Doris ADS 层报表结果。用户登录后可在商品统计页面查看不同店铺和 PID 的销量、销售额、订单数、转化表现及同比环比变化，并通过筛选、排序、导出和指标说明快速定位重点商品。店铺统计模块可按市场、店铺和本地支付时间展示经营表现，帮助负责人横向比较不同店铺的增长情况。PID 看板支持 PID 明细、SPU 明细、主推 SPU 映射维护、缺失映射同步和经营分析，便于跟踪推广商品与核心商品之间的关联效果。库存看板提供总库存、海外在库、在途、国内库存、FBT 库存、同步异常和超卖风险等指标，可在 SKU 与 SPU 维度之间切换并查看库存差异。系统还提供商品列表、商品全模块分析、活动、视频表现、达人联盟视频和 TK 账号等数据导入能力，记录导入批次、处理结果和失败原因。对于需要复盘和汇报的场景，软件支持 AI 辅助分析、Excel 导出、报表图片生成、企业微信或飞书推送，使运营人员能够在统一界面完成查询、分析、维护和结果分发。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