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C670" w14:textId="77777777" w:rsidR="000F38D3" w:rsidRDefault="003819A1" w:rsidP="003819A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                                          </w:t>
      </w:r>
      <w:r w:rsidRPr="003819A1">
        <w:rPr>
          <w:rFonts w:asciiTheme="minorBidi" w:eastAsia="Times New Roman" w:hAnsiTheme="minorBidi" w:hint="cs"/>
          <w:b/>
          <w:bCs/>
          <w:sz w:val="24"/>
          <w:szCs w:val="24"/>
          <w:rtl/>
        </w:rPr>
        <w:t>חלק 1 -סעיף א</w:t>
      </w:r>
      <w:r>
        <w:rPr>
          <w:rFonts w:asciiTheme="minorBidi" w:eastAsia="Times New Roman" w:hAnsiTheme="minorBidi"/>
          <w:sz w:val="24"/>
          <w:szCs w:val="24"/>
          <w:rtl/>
        </w:rPr>
        <w:br/>
      </w:r>
      <w:r>
        <w:rPr>
          <w:rFonts w:asciiTheme="minorBidi" w:eastAsia="Times New Roman" w:hAnsiTheme="minorBidi"/>
          <w:sz w:val="24"/>
          <w:szCs w:val="24"/>
          <w:rtl/>
        </w:rPr>
        <w:br/>
      </w:r>
      <w:r w:rsidRPr="003819A1">
        <w:rPr>
          <w:rFonts w:asciiTheme="minorBidi" w:eastAsia="Times New Roman" w:hAnsiTheme="minorBidi"/>
          <w:sz w:val="24"/>
          <w:szCs w:val="24"/>
          <w:rtl/>
        </w:rPr>
        <w:t>על מנת לעבד קובץ לוג גדול בצורה יעילה, בחרתי לחלק אותו לטווחים</w:t>
      </w:r>
      <w:r w:rsidRPr="003819A1">
        <w:rPr>
          <w:rFonts w:asciiTheme="minorBidi" w:eastAsia="Times New Roman" w:hAnsiTheme="minorBidi"/>
          <w:sz w:val="24"/>
          <w:szCs w:val="24"/>
        </w:rPr>
        <w:t xml:space="preserve"> (scopes) </w:t>
      </w:r>
      <w:r w:rsidRPr="003819A1">
        <w:rPr>
          <w:rFonts w:asciiTheme="minorBidi" w:eastAsia="Times New Roman" w:hAnsiTheme="minorBidi"/>
          <w:sz w:val="24"/>
          <w:szCs w:val="24"/>
          <w:rtl/>
        </w:rPr>
        <w:t>של בייטים במקום לפצל אותו לקבצים פיזיים נפרדים. כל תהליך מקבילי מקבל תחום קריאה מוגדר מראש — הוא מתחיל ממיקום מסוים בקובץ, קורא עד לסופו של התחום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  <w:r w:rsidRPr="003819A1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/>
          <w:sz w:val="24"/>
          <w:szCs w:val="24"/>
          <w:rtl/>
        </w:rPr>
        <w:br/>
      </w:r>
      <w:r w:rsidRPr="003819A1">
        <w:rPr>
          <w:rFonts w:asciiTheme="minorBidi" w:eastAsia="Times New Roman" w:hAnsiTheme="minorBidi"/>
          <w:sz w:val="24"/>
          <w:szCs w:val="24"/>
          <w:rtl/>
        </w:rPr>
        <w:t>גישה זו חוסכת בזמן ובמשאבי דיסק, מאחר שהיא נמנעת מיצירת קבצים זמניים מיותרים, ומבצעת פחות פעולות קלט/פלט</w:t>
      </w:r>
      <w:r w:rsidRPr="003819A1">
        <w:rPr>
          <w:rFonts w:asciiTheme="minorBidi" w:eastAsia="Times New Roman" w:hAnsiTheme="minorBidi"/>
          <w:sz w:val="24"/>
          <w:szCs w:val="24"/>
        </w:rPr>
        <w:t xml:space="preserve"> (I/O). </w:t>
      </w:r>
      <w:r w:rsidRPr="003819A1">
        <w:rPr>
          <w:rFonts w:asciiTheme="minorBidi" w:eastAsia="Times New Roman" w:hAnsiTheme="minorBidi"/>
          <w:sz w:val="24"/>
          <w:szCs w:val="24"/>
          <w:rtl/>
        </w:rPr>
        <w:t>מספר התחומים נקבע לפי מספר הליבות הזמינות במחשב, כך שניתן לנצל בצורה מיטבית את יכולות העיבוד המקבילי של המערכת</w:t>
      </w:r>
      <w:r w:rsidRPr="003819A1">
        <w:rPr>
          <w:rFonts w:asciiTheme="minorBidi" w:eastAsia="Times New Roman" w:hAnsiTheme="minorBidi"/>
          <w:sz w:val="24"/>
          <w:szCs w:val="24"/>
        </w:rPr>
        <w:t>.</w:t>
      </w:r>
      <w:r>
        <w:rPr>
          <w:rFonts w:asciiTheme="minorBidi" w:eastAsia="Times New Roman" w:hAnsiTheme="minorBidi"/>
          <w:sz w:val="24"/>
          <w:szCs w:val="24"/>
          <w:rtl/>
        </w:rPr>
        <w:br/>
      </w:r>
      <w:r>
        <w:rPr>
          <w:rFonts w:asciiTheme="minorBidi" w:eastAsia="Times New Roman" w:hAnsiTheme="minorBidi"/>
          <w:sz w:val="24"/>
          <w:szCs w:val="24"/>
          <w:rtl/>
        </w:rPr>
        <w:br/>
      </w:r>
      <w:r w:rsidRPr="003819A1">
        <w:rPr>
          <w:rFonts w:asciiTheme="minorBidi" w:eastAsia="Times New Roman" w:hAnsiTheme="minorBidi" w:hint="cs"/>
          <w:b/>
          <w:bCs/>
          <w:sz w:val="24"/>
          <w:szCs w:val="24"/>
          <w:rtl/>
        </w:rPr>
        <w:t>ה</w:t>
      </w:r>
      <w:r w:rsidRPr="000F38D3">
        <w:rPr>
          <w:rFonts w:asciiTheme="minorBidi" w:eastAsia="Times New Roman" w:hAnsiTheme="minorBidi" w:hint="cs"/>
          <w:b/>
          <w:bCs/>
          <w:sz w:val="24"/>
          <w:szCs w:val="24"/>
          <w:rtl/>
        </w:rPr>
        <w:t>. סיבוכיות זמן ומקום</w:t>
      </w:r>
    </w:p>
    <w:p w14:paraId="46F5068A" w14:textId="6A39121C" w:rsidR="003819A1" w:rsidRPr="003819A1" w:rsidRDefault="000F38D3" w:rsidP="001F43CC">
      <w:pPr>
        <w:spacing w:before="100" w:beforeAutospacing="1" w:after="100" w:afterAutospacing="1" w:line="240" w:lineRule="auto"/>
        <w:rPr>
          <w:rFonts w:asciiTheme="minorBidi" w:eastAsia="Times New Roman" w:hAnsiTheme="minorBidi" w:hint="cs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נסמן:</w:t>
      </w:r>
      <w:r>
        <w:rPr>
          <w:rFonts w:asciiTheme="minorBidi" w:eastAsia="Times New Roman" w:hAnsiTheme="minorBidi"/>
          <w:sz w:val="24"/>
          <w:szCs w:val="24"/>
        </w:rPr>
        <w:br/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</w:rPr>
        <w:t>- מספר הליבות הזמינות במחשב</w:t>
      </w:r>
      <w:r>
        <w:rPr>
          <w:rFonts w:asciiTheme="minorBidi" w:hAnsiTheme="minorBidi"/>
          <w:rtl/>
        </w:rPr>
        <w:br/>
      </w:r>
      <w:r w:rsidR="007E6C82">
        <w:rPr>
          <w:rFonts w:asciiTheme="minorBidi" w:hAnsiTheme="minorBidi"/>
        </w:rPr>
        <w:t>N</w:t>
      </w:r>
      <w:r>
        <w:rPr>
          <w:rFonts w:asciiTheme="minorBidi" w:hAnsiTheme="minorBidi" w:hint="cs"/>
          <w:rtl/>
        </w:rPr>
        <w:t>- מספר השורות בקובץ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</w:rPr>
        <w:t>k</w:t>
      </w:r>
      <w:r>
        <w:rPr>
          <w:rFonts w:asciiTheme="minorBidi" w:hAnsiTheme="minorBidi" w:hint="cs"/>
          <w:rtl/>
        </w:rPr>
        <w:t xml:space="preserve">- מספר </w:t>
      </w:r>
      <w:r w:rsidR="001F43CC">
        <w:rPr>
          <w:rFonts w:asciiTheme="minorBidi" w:hAnsiTheme="minorBidi" w:hint="cs"/>
          <w:rtl/>
        </w:rPr>
        <w:t>סוגי השגיאות</w:t>
      </w:r>
      <w:r w:rsidR="007E6C82">
        <w:rPr>
          <w:rFonts w:asciiTheme="minorBidi" w:hAnsiTheme="minorBidi"/>
          <w:rtl/>
        </w:rPr>
        <w:br/>
      </w:r>
      <w:r w:rsidR="007E6C82">
        <w:rPr>
          <w:rFonts w:asciiTheme="minorBidi" w:hAnsiTheme="minorBidi"/>
        </w:rPr>
        <w:t>n</w:t>
      </w:r>
      <w:r w:rsidR="007E6C82">
        <w:rPr>
          <w:rFonts w:asciiTheme="minorBidi" w:hAnsiTheme="minorBidi" w:hint="cs"/>
          <w:rtl/>
        </w:rPr>
        <w:t>- הפרמטר הנתון</w:t>
      </w:r>
      <w:r>
        <w:rPr>
          <w:rFonts w:asciiTheme="minorBidi" w:hAnsiTheme="minorBidi"/>
          <w:rtl/>
        </w:rPr>
        <w:br/>
      </w:r>
      <w:r>
        <w:rPr>
          <w:rFonts w:asciiTheme="minorBidi" w:eastAsia="Times New Roman" w:hAnsiTheme="minorBidi"/>
          <w:sz w:val="24"/>
          <w:szCs w:val="24"/>
          <w:rtl/>
        </w:rPr>
        <w:br/>
        <w:t xml:space="preserve"> </w:t>
      </w:r>
      <w:r w:rsidR="003819A1">
        <w:rPr>
          <w:rFonts w:asciiTheme="minorBidi" w:eastAsia="Times New Roman" w:hAnsiTheme="minorBidi"/>
          <w:sz w:val="24"/>
          <w:szCs w:val="24"/>
          <w:rtl/>
        </w:rPr>
        <w:br/>
      </w:r>
      <w:r w:rsidR="003819A1">
        <w:rPr>
          <w:rFonts w:asciiTheme="minorBidi" w:eastAsia="Times New Roman" w:hAnsiTheme="minorBidi" w:hint="cs"/>
          <w:sz w:val="24"/>
          <w:szCs w:val="24"/>
          <w:rtl/>
        </w:rPr>
        <w:t>סיבוכיות זמן</w:t>
      </w:r>
      <w:r w:rsidR="003819A1">
        <w:rPr>
          <w:rFonts w:asciiTheme="minorBidi" w:eastAsia="Times New Roman" w:hAnsiTheme="minorBidi"/>
          <w:sz w:val="24"/>
          <w:szCs w:val="24"/>
          <w:rtl/>
        </w:rPr>
        <w:br/>
      </w:r>
      <w:r w:rsidR="003819A1">
        <w:rPr>
          <w:rFonts w:asciiTheme="minorBidi" w:eastAsia="Times New Roman" w:hAnsiTheme="minorBidi" w:hint="cs"/>
          <w:sz w:val="24"/>
          <w:szCs w:val="24"/>
          <w:rtl/>
        </w:rPr>
        <w:t>הקוד עובר על כל הקובץ פעם אחת בלבד , אמנם בזכות ה</w:t>
      </w:r>
      <w:r w:rsidR="003819A1">
        <w:rPr>
          <w:rFonts w:asciiTheme="minorBidi" w:eastAsia="Times New Roman" w:hAnsiTheme="minorBidi"/>
          <w:sz w:val="24"/>
          <w:szCs w:val="24"/>
        </w:rPr>
        <w:t xml:space="preserve"> multiprocessing </w:t>
      </w:r>
      <w:r w:rsidR="003819A1">
        <w:rPr>
          <w:rFonts w:asciiTheme="minorBidi" w:eastAsia="Times New Roman" w:hAnsiTheme="minorBidi" w:hint="cs"/>
          <w:sz w:val="24"/>
          <w:szCs w:val="24"/>
          <w:rtl/>
        </w:rPr>
        <w:t xml:space="preserve">יש מעבר במקביל על חלקים שונים של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הקובץ </w:t>
      </w:r>
      <w:r w:rsidR="003819A1">
        <w:rPr>
          <w:rFonts w:asciiTheme="minorBidi" w:eastAsia="Times New Roman" w:hAnsiTheme="minorBidi" w:hint="cs"/>
          <w:sz w:val="24"/>
          <w:szCs w:val="24"/>
          <w:rtl/>
        </w:rPr>
        <w:t>אך הדבר לא משפיע משמעותית על סיבוכיות זמן הריצה שהיא פונקציה של גודל הקובץ.</w:t>
      </w:r>
      <w:r w:rsidR="00292067">
        <w:rPr>
          <w:rFonts w:asciiTheme="minorBidi" w:eastAsia="Times New Roman" w:hAnsiTheme="minorBidi"/>
          <w:sz w:val="24"/>
          <w:szCs w:val="24"/>
          <w:rtl/>
        </w:rPr>
        <w:br/>
      </w:r>
      <w:r w:rsidR="003819A1">
        <w:rPr>
          <w:rFonts w:asciiTheme="minorBidi" w:eastAsia="Times New Roman" w:hAnsiTheme="minorBidi" w:hint="cs"/>
          <w:sz w:val="24"/>
          <w:szCs w:val="24"/>
          <w:rtl/>
        </w:rPr>
        <w:t>חילוק ל</w:t>
      </w:r>
      <w:r w:rsidR="001F43CC">
        <w:rPr>
          <w:rFonts w:asciiTheme="minorBidi" w:eastAsia="Times New Roman" w:hAnsiTheme="minorBidi"/>
          <w:sz w:val="24"/>
          <w:szCs w:val="24"/>
        </w:rPr>
        <w:t>-</w:t>
      </w:r>
      <w:r w:rsidR="003819A1">
        <w:rPr>
          <w:rFonts w:asciiTheme="minorBidi" w:eastAsia="Times New Roman" w:hAnsiTheme="minorBidi"/>
          <w:sz w:val="24"/>
          <w:szCs w:val="24"/>
        </w:rPr>
        <w:t>scopes</w:t>
      </w:r>
      <w:r w:rsidR="00292067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Times New Roman" w:hAnsi="Cambria Math" w:hint="cs"/>
            <w:sz w:val="24"/>
            <w:szCs w:val="24"/>
            <w:rtl/>
          </w:rPr>
          <m:t xml:space="preserve"> </m:t>
        </m:r>
      </m:oMath>
      <w:r w:rsidR="00292067">
        <w:rPr>
          <w:rFonts w:asciiTheme="minorBidi" w:eastAsia="Times New Roman" w:hAnsiTheme="minorBidi" w:hint="cs"/>
          <w:sz w:val="24"/>
          <w:szCs w:val="24"/>
          <w:rtl/>
        </w:rPr>
        <w:t xml:space="preserve"> (זניח)</w:t>
      </w:r>
      <w:r w:rsidR="001F43CC">
        <w:rPr>
          <w:rFonts w:asciiTheme="minorBidi" w:eastAsia="Times New Roman" w:hAnsiTheme="minorBidi"/>
          <w:sz w:val="24"/>
          <w:szCs w:val="24"/>
          <w:rtl/>
        </w:rPr>
        <w:br/>
      </w:r>
      <w:r w:rsidR="001F43CC">
        <w:rPr>
          <w:rFonts w:asciiTheme="minorBidi" w:eastAsia="Times New Roman" w:hAnsiTheme="minorBidi" w:hint="cs"/>
          <w:sz w:val="24"/>
          <w:szCs w:val="24"/>
          <w:rtl/>
        </w:rPr>
        <w:t xml:space="preserve">מעבר על הקובץ-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N)</m:t>
        </m:r>
      </m:oMath>
      <w:r w:rsidR="001F43CC">
        <w:rPr>
          <w:rFonts w:asciiTheme="minorBidi" w:eastAsia="Times New Roman" w:hAnsiTheme="minorBidi" w:hint="cs"/>
          <w:sz w:val="24"/>
          <w:szCs w:val="24"/>
          <w:rtl/>
        </w:rPr>
        <w:t xml:space="preserve"> לכל התהליכים יחד</w:t>
      </w:r>
      <w:r w:rsidR="001F43CC">
        <w:rPr>
          <w:rFonts w:asciiTheme="minorBidi" w:eastAsia="Times New Roman" w:hAnsiTheme="minorBidi"/>
          <w:sz w:val="24"/>
          <w:szCs w:val="24"/>
          <w:rtl/>
        </w:rPr>
        <w:br/>
      </w:r>
      <w:r w:rsidR="003819A1">
        <w:rPr>
          <w:rFonts w:asciiTheme="minorBidi" w:eastAsia="Times New Roman" w:hAnsiTheme="minorBidi" w:hint="cs"/>
          <w:sz w:val="24"/>
          <w:szCs w:val="24"/>
          <w:rtl/>
        </w:rPr>
        <w:t>מיזוג ה</w:t>
      </w:r>
      <w:r w:rsidR="00292067">
        <w:rPr>
          <w:rFonts w:asciiTheme="minorBidi" w:eastAsia="Times New Roman" w:hAnsiTheme="minorBidi"/>
          <w:sz w:val="24"/>
          <w:szCs w:val="24"/>
        </w:rPr>
        <w:t>-</w:t>
      </w:r>
      <w:r w:rsidR="003819A1">
        <w:rPr>
          <w:rFonts w:asciiTheme="minorBidi" w:eastAsia="Times New Roman" w:hAnsiTheme="minorBidi"/>
          <w:sz w:val="24"/>
          <w:szCs w:val="24"/>
        </w:rPr>
        <w:t xml:space="preserve"> counters </w:t>
      </w:r>
      <w:r w:rsidR="00292067">
        <w:rPr>
          <w:rtl/>
        </w:rPr>
        <w:t xml:space="preserve">מיזוג של </w:t>
      </w:r>
      <w:r w:rsidR="00292067">
        <w:rPr>
          <w:rStyle w:val="katex-mathml"/>
        </w:rPr>
        <w:t xml:space="preserve">c </w:t>
      </w:r>
      <w:r w:rsidR="001F43CC">
        <w:rPr>
          <w:rFonts w:hint="cs"/>
          <w:rtl/>
        </w:rPr>
        <w:t xml:space="preserve"> </w:t>
      </w:r>
      <w:r w:rsidR="00292067">
        <w:rPr>
          <w:rtl/>
        </w:rPr>
        <w:t xml:space="preserve">מילונים בגודל </w:t>
      </w:r>
      <w:r w:rsidR="00292067">
        <w:rPr>
          <w:rStyle w:val="katex-mathml"/>
        </w:rPr>
        <w:t>0(k)</w:t>
      </w:r>
      <w:r w:rsidR="00292067">
        <w:rPr>
          <w:rFonts w:asciiTheme="minorBidi" w:hAnsiTheme="minorBidi" w:hint="cs"/>
          <w:rtl/>
        </w:rPr>
        <w:t xml:space="preserve"> -  </w:t>
      </w:r>
      <m:oMath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ck</m:t>
            </m:r>
          </m:e>
        </m:d>
      </m:oMath>
      <w:r w:rsidR="00292067">
        <w:rPr>
          <w:rFonts w:asciiTheme="minorBidi" w:eastAsiaTheme="minorEastAsia" w:hAnsiTheme="minorBidi" w:hint="cs"/>
          <w:rtl/>
        </w:rPr>
        <w:t xml:space="preserve"> (לרב זניח)</w:t>
      </w:r>
      <w:r w:rsidR="00292067">
        <w:rPr>
          <w:rFonts w:asciiTheme="minorBidi" w:eastAsiaTheme="minorEastAsia" w:hAnsiTheme="minorBidi"/>
          <w:rtl/>
        </w:rPr>
        <w:br/>
      </w:r>
      <w:r w:rsidR="00292067">
        <w:rPr>
          <w:rFonts w:asciiTheme="minorBidi" w:eastAsiaTheme="minorEastAsia" w:hAnsiTheme="minorBidi" w:hint="cs"/>
          <w:rtl/>
        </w:rPr>
        <w:t xml:space="preserve">מציאת </w:t>
      </w:r>
      <w:r w:rsidR="00292067">
        <w:rPr>
          <w:rFonts w:asciiTheme="minorBidi" w:eastAsiaTheme="minorEastAsia" w:hAnsiTheme="minorBidi"/>
        </w:rPr>
        <w:t>n</w:t>
      </w:r>
      <w:r w:rsidR="00292067">
        <w:rPr>
          <w:rFonts w:asciiTheme="minorBidi" w:eastAsiaTheme="minorEastAsia" w:hAnsiTheme="minorBidi" w:hint="cs"/>
          <w:rtl/>
        </w:rPr>
        <w:t xml:space="preserve"> השכיחים על ידי ערימה </w:t>
      </w:r>
      <w:r w:rsidR="001F43CC">
        <w:rPr>
          <w:rFonts w:asciiTheme="minorBidi" w:eastAsiaTheme="minorEastAsia" w:hAnsiTheme="minorBidi" w:hint="cs"/>
          <w:rtl/>
        </w:rPr>
        <w:t>-</w:t>
      </w:r>
      <w:r w:rsidR="00292067">
        <w:rPr>
          <w:rStyle w:val="mord"/>
        </w:rPr>
        <w:t>O</w:t>
      </w:r>
      <w:r w:rsidR="00292067">
        <w:rPr>
          <w:rStyle w:val="mopen"/>
        </w:rPr>
        <w:t>(</w:t>
      </w:r>
      <w:r w:rsidR="00292067">
        <w:rPr>
          <w:rStyle w:val="mord"/>
        </w:rPr>
        <w:t>k</w:t>
      </w:r>
      <w:r w:rsidR="00292067">
        <w:rPr>
          <w:rStyle w:val="mop"/>
        </w:rPr>
        <w:t>log</w:t>
      </w:r>
      <w:r w:rsidR="001F43CC">
        <w:rPr>
          <w:rStyle w:val="mord"/>
        </w:rPr>
        <w:t>n</w:t>
      </w:r>
      <w:r w:rsidR="00292067">
        <w:rPr>
          <w:rStyle w:val="mclose"/>
        </w:rPr>
        <w:t>)</w:t>
      </w:r>
      <w:r w:rsidR="00292067">
        <w:rPr>
          <w:rFonts w:asciiTheme="minorBidi" w:hAnsiTheme="minorBidi"/>
          <w:rtl/>
        </w:rPr>
        <w:br/>
      </w:r>
      <w:r w:rsidR="00292067">
        <w:rPr>
          <w:rFonts w:asciiTheme="minorBidi" w:hAnsiTheme="minorBidi" w:hint="cs"/>
          <w:rtl/>
        </w:rPr>
        <w:t>ברור ש</w:t>
      </w:r>
      <w:r w:rsidR="00292067">
        <w:rPr>
          <w:rFonts w:asciiTheme="minorBidi" w:hAnsiTheme="minorBidi" w:hint="cs"/>
        </w:rPr>
        <w:t>N</w:t>
      </w:r>
      <w:r w:rsidR="00292067">
        <w:rPr>
          <w:rFonts w:asciiTheme="minorBidi" w:hAnsiTheme="minorBidi" w:hint="cs"/>
          <w:rtl/>
        </w:rPr>
        <w:t xml:space="preserve"> הוא הדומיננטי ביותר</w:t>
      </w:r>
      <w:r w:rsidR="001F43CC">
        <w:rPr>
          <w:rFonts w:asciiTheme="minorBidi" w:hAnsiTheme="minorBidi"/>
          <w:rtl/>
        </w:rPr>
        <w:br/>
      </w:r>
      <w:r w:rsidR="001F43CC">
        <w:rPr>
          <w:rFonts w:asciiTheme="minorBidi" w:hAnsiTheme="minorBidi" w:hint="cs"/>
          <w:rtl/>
        </w:rPr>
        <w:t>סה"כ</w:t>
      </w:r>
    </w:p>
    <w:p w14:paraId="1ED7941F" w14:textId="6C67DEE8" w:rsidR="00595106" w:rsidRPr="003819A1" w:rsidRDefault="001F43CC" w:rsidP="000F38D3">
      <w:pPr>
        <w:rPr>
          <w:rFonts w:asciiTheme="minorBidi" w:hAnsiTheme="minorBidi" w:hint="cs"/>
          <w:rtl/>
        </w:rPr>
      </w:pPr>
      <w:r>
        <w:rPr>
          <w:rFonts w:asciiTheme="minorBidi" w:eastAsiaTheme="minorEastAsia" w:hAnsiTheme="minorBidi"/>
        </w:rPr>
        <w:t xml:space="preserve"> </w:t>
      </w:r>
      <w:r w:rsidR="00292067">
        <w:rPr>
          <w:rFonts w:asciiTheme="minorBidi" w:eastAsiaTheme="minorEastAsia" w:hAnsiTheme="minorBid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292067">
        <w:rPr>
          <w:rFonts w:asciiTheme="minorBidi" w:hAnsiTheme="minorBidi" w:hint="cs"/>
          <w:rtl/>
        </w:rPr>
        <w:t xml:space="preserve"> (</w:t>
      </w:r>
      <w:r w:rsidR="00292067">
        <w:rPr>
          <w:rFonts w:asciiTheme="minorBidi" w:hAnsiTheme="minorBidi"/>
        </w:rPr>
        <w:t>c</w:t>
      </w:r>
      <w:r w:rsidR="00292067">
        <w:rPr>
          <w:rFonts w:asciiTheme="minorBidi" w:hAnsiTheme="minorBidi" w:hint="cs"/>
          <w:rtl/>
        </w:rPr>
        <w:t xml:space="preserve"> קבוע)</w:t>
      </w:r>
      <w:r w:rsidR="003819A1">
        <w:rPr>
          <w:rFonts w:asciiTheme="minorBidi" w:hAnsiTheme="minorBidi"/>
          <w:rtl/>
        </w:rPr>
        <w:br/>
      </w:r>
      <w:r w:rsidR="003819A1">
        <w:rPr>
          <w:rFonts w:asciiTheme="minorBidi" w:hAnsiTheme="minorBidi"/>
          <w:rtl/>
        </w:rPr>
        <w:br/>
      </w:r>
      <w:r w:rsidR="003819A1">
        <w:rPr>
          <w:rFonts w:asciiTheme="minorBidi" w:hAnsiTheme="minorBidi" w:hint="cs"/>
          <w:rtl/>
        </w:rPr>
        <w:t>סיבוכיות מקום</w:t>
      </w:r>
      <w:r w:rsidR="000F38D3">
        <w:rPr>
          <w:rFonts w:asciiTheme="minorBidi" w:hAnsiTheme="minorBidi"/>
          <w:rtl/>
        </w:rPr>
        <w:br/>
      </w:r>
      <w:r w:rsidR="000F38D3">
        <w:rPr>
          <w:rtl/>
        </w:rPr>
        <w:t xml:space="preserve">כל תהליך קורא את השורות שלו </w:t>
      </w:r>
      <w:r w:rsidR="000F38D3">
        <w:rPr>
          <w:rStyle w:val="a5"/>
          <w:rtl/>
        </w:rPr>
        <w:t>שורה-שורה</w:t>
      </w:r>
      <w:r w:rsidR="000F38D3">
        <w:t xml:space="preserve">, </w:t>
      </w:r>
      <w:r w:rsidR="000F38D3">
        <w:rPr>
          <w:rtl/>
        </w:rPr>
        <w:t>לא טוען את כל הקובץ ל</w:t>
      </w:r>
      <w:r w:rsidR="000F38D3">
        <w:rPr>
          <w:rFonts w:hint="cs"/>
          <w:rtl/>
        </w:rPr>
        <w:t>זיכרון</w:t>
      </w:r>
      <w:r w:rsidR="000F38D3">
        <w:rPr>
          <w:rFonts w:asciiTheme="minorBidi" w:hAnsiTheme="minorBidi"/>
          <w:rtl/>
        </w:rPr>
        <w:br/>
      </w:r>
      <w:r w:rsidR="000F38D3">
        <w:rPr>
          <w:rtl/>
        </w:rPr>
        <w:t>שימוש ב</w:t>
      </w:r>
      <w:r w:rsidR="000F38D3">
        <w:rPr>
          <w:rFonts w:hint="cs"/>
          <w:rtl/>
        </w:rPr>
        <w:t xml:space="preserve"> </w:t>
      </w:r>
      <w:r w:rsidR="000F38D3">
        <w:t>f.readline()</w:t>
      </w:r>
      <w:r w:rsidR="000F38D3">
        <w:t xml:space="preserve"> </w:t>
      </w:r>
      <w:r w:rsidR="000F38D3">
        <w:rPr>
          <w:rFonts w:hint="cs"/>
          <w:rtl/>
        </w:rPr>
        <w:t xml:space="preserve"> </w:t>
      </w:r>
      <w:r w:rsidR="000F38D3">
        <w:rPr>
          <w:rtl/>
        </w:rPr>
        <w:t>שומר רק שורה אחת בזיכרון בכל רגע</w:t>
      </w:r>
      <w:r w:rsidR="000F38D3">
        <w:t>.</w:t>
      </w:r>
      <w:r w:rsidR="000F38D3">
        <w:rPr>
          <w:rFonts w:asciiTheme="minorBidi" w:hAnsiTheme="minorBidi"/>
          <w:rtl/>
        </w:rPr>
        <w:br/>
      </w:r>
      <w:r w:rsidR="000F38D3">
        <w:rPr>
          <w:rFonts w:hint="cs"/>
          <w:rtl/>
        </w:rPr>
        <w:t>כל</w:t>
      </w:r>
      <w:r w:rsidR="000F38D3">
        <w:rPr>
          <w:rtl/>
        </w:rPr>
        <w:t xml:space="preserve"> תהליך שומר מונה</w:t>
      </w:r>
      <w:r w:rsidR="000F38D3">
        <w:rPr>
          <w:rFonts w:hint="cs"/>
          <w:rtl/>
        </w:rPr>
        <w:t xml:space="preserve"> שגודלו</w:t>
      </w:r>
      <w:r w:rsidR="007E6C82">
        <w:rPr>
          <w:rFonts w:hint="cs"/>
          <w:rtl/>
        </w:rPr>
        <w:t xml:space="preserve"> </w:t>
      </w:r>
      <w:r w:rsidR="007E6C82">
        <w:rPr>
          <w:rStyle w:val="mord"/>
        </w:rPr>
        <w:t>O</w:t>
      </w:r>
      <w:r w:rsidR="007E6C82">
        <w:t>(K)</w:t>
      </w:r>
      <w:r w:rsidR="000F38D3">
        <w:rPr>
          <w:rFonts w:hint="cs"/>
          <w:rtl/>
        </w:rPr>
        <w:t>-</w:t>
      </w:r>
      <w:r w:rsidR="000F38D3">
        <w:rPr>
          <w:rtl/>
        </w:rPr>
        <w:t>רשימה של כל קודי השגיאה הייחודיים שהוא נתקל בהם</w:t>
      </w:r>
      <w:r w:rsidR="000F38D3">
        <w:t>.</w:t>
      </w:r>
      <w:r>
        <w:rPr>
          <w:rtl/>
        </w:rPr>
        <w:br/>
      </w:r>
      <w:r w:rsidR="000F38D3">
        <w:rPr>
          <w:rFonts w:hint="cs"/>
          <w:rtl/>
        </w:rPr>
        <w:t xml:space="preserve"> עבור </w:t>
      </w:r>
      <w:r w:rsidR="000F38D3">
        <w:t xml:space="preserve">c </w:t>
      </w:r>
      <w:r w:rsidR="000F38D3">
        <w:rPr>
          <w:rFonts w:hint="cs"/>
          <w:rtl/>
        </w:rPr>
        <w:t xml:space="preserve"> תהליכים נקבל: </w:t>
      </w:r>
      <w:r w:rsidR="007E6C82">
        <w:rPr>
          <w:rStyle w:val="mord"/>
        </w:rPr>
        <w:t>O</w:t>
      </w:r>
      <w:r w:rsidR="007E6C82">
        <w:t xml:space="preserve"> </w:t>
      </w:r>
      <w:r w:rsidR="000F38D3">
        <w:t>(</w:t>
      </w:r>
      <w:r w:rsidR="00292067">
        <w:t>c</w:t>
      </w:r>
      <w:r w:rsidR="000F38D3">
        <w:t>k)</w:t>
      </w:r>
      <w:r w:rsidR="007E6C82">
        <w:rPr>
          <w:rFonts w:hint="cs"/>
          <w:rtl/>
        </w:rPr>
        <w:t xml:space="preserve">, ולאחר המיזוג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 w:rsidR="000F38D3">
        <w:rPr>
          <w:rtl/>
        </w:rPr>
        <w:br/>
      </w:r>
      <w:r w:rsidR="000F38D3">
        <w:rPr>
          <w:rFonts w:hint="cs"/>
          <w:rtl/>
        </w:rPr>
        <w:t>מציאת</w:t>
      </w:r>
      <w:r w:rsidR="007E6C82">
        <w:t xml:space="preserve">n </w:t>
      </w:r>
      <w:r w:rsidR="000F38D3">
        <w:t xml:space="preserve"> </w:t>
      </w:r>
      <w:r w:rsidR="007E6C82">
        <w:rPr>
          <w:rFonts w:hint="cs"/>
          <w:rtl/>
        </w:rPr>
        <w:t xml:space="preserve"> </w:t>
      </w:r>
      <w:r w:rsidR="000F38D3">
        <w:rPr>
          <w:rFonts w:hint="cs"/>
          <w:rtl/>
        </w:rPr>
        <w:t>ה</w:t>
      </w:r>
      <w:r w:rsidR="007E6C82">
        <w:rPr>
          <w:rFonts w:hint="cs"/>
          <w:rtl/>
        </w:rPr>
        <w:t>ש</w:t>
      </w:r>
      <w:r w:rsidR="000F38D3">
        <w:rPr>
          <w:rFonts w:hint="cs"/>
          <w:rtl/>
        </w:rPr>
        <w:t xml:space="preserve">גיאות עם השכיחות הגבוהה על ידי שימוש בערימה בגודל </w:t>
      </w:r>
      <w:r w:rsidR="007E6C82">
        <w:t>n</w:t>
      </w:r>
      <w:r w:rsidR="007E6C82"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292067">
        <w:rPr>
          <w:rtl/>
        </w:rPr>
        <w:br/>
      </w:r>
      <w:r>
        <w:rPr>
          <w:rFonts w:hint="cs"/>
          <w:rtl/>
        </w:rPr>
        <w:t xml:space="preserve">החישוב </w:t>
      </w:r>
      <w:r w:rsidR="00292067">
        <w:rPr>
          <w:rFonts w:hint="cs"/>
          <w:rtl/>
        </w:rPr>
        <w:t>לא כולל מקום קובץ הקלט כמובן שלא נחשב לחלק מסיבוכיות המקום!!</w:t>
      </w:r>
      <w:r w:rsidR="007E6C82">
        <w:rPr>
          <w:rtl/>
        </w:rPr>
        <w:br/>
      </w:r>
      <w:r w:rsidR="007E6C82">
        <w:rPr>
          <w:rFonts w:hint="cs"/>
          <w:rtl/>
        </w:rPr>
        <w:t>סה</w:t>
      </w:r>
      <w:r w:rsidR="00292067">
        <w:rPr>
          <w:rFonts w:hint="cs"/>
          <w:rtl/>
        </w:rPr>
        <w:t>"</w:t>
      </w:r>
      <w:r w:rsidR="007E6C82">
        <w:rPr>
          <w:rFonts w:hint="cs"/>
          <w:rtl/>
        </w:rPr>
        <w:t>כ:</w:t>
      </w:r>
      <w:r>
        <w:rPr>
          <w:rtl/>
        </w:rPr>
        <w:br/>
      </w:r>
      <w:r>
        <w:rPr>
          <w:rtl/>
        </w:rPr>
        <w:br/>
      </w:r>
      <w:r w:rsidR="007E6C8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ck</m:t>
            </m:r>
          </m:e>
        </m:d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ck</m:t>
            </m:r>
          </m:e>
        </m:d>
        <m:r>
          <w:rPr>
            <w:rFonts w:ascii="Cambria Math" w:hAnsi="Cambria Math"/>
          </w:rPr>
          <m:t xml:space="preserve"> </m:t>
        </m:r>
      </m:oMath>
      <w:r w:rsidR="00292067">
        <w:rPr>
          <w:rtl/>
        </w:rPr>
        <w:br/>
      </w:r>
      <w:r>
        <w:rPr>
          <w:rFonts w:hint="cs"/>
          <w:rtl/>
        </w:rPr>
        <w:t xml:space="preserve">   </w:t>
      </w:r>
      <w:r>
        <w:rPr>
          <w:rtl/>
        </w:rPr>
        <w:br/>
      </w:r>
      <w:r>
        <w:rPr>
          <w:rFonts w:hint="cs"/>
          <w:rtl/>
        </w:rPr>
        <w:t xml:space="preserve">  </w:t>
      </w:r>
      <w:r w:rsidR="00292067">
        <w:rPr>
          <w:rFonts w:hint="cs"/>
          <w:rtl/>
        </w:rPr>
        <w:t xml:space="preserve">בהנחה ש </w:t>
      </w:r>
      <w:r w:rsidR="00292067">
        <w:t>n&lt;=k</w:t>
      </w:r>
      <w:r w:rsidR="007E6C82">
        <w:rPr>
          <w:rtl/>
        </w:rPr>
        <w:br/>
      </w:r>
      <w:r w:rsidR="000F38D3">
        <w:rPr>
          <w:rtl/>
        </w:rPr>
        <w:br/>
      </w:r>
      <w:r w:rsidR="003819A1">
        <w:rPr>
          <w:rFonts w:asciiTheme="minorBidi" w:hAnsiTheme="minorBidi"/>
          <w:rtl/>
        </w:rPr>
        <w:br/>
      </w:r>
    </w:p>
    <w:p w14:paraId="50DCB160" w14:textId="77777777" w:rsidR="003819A1" w:rsidRPr="003819A1" w:rsidRDefault="003819A1">
      <w:pPr>
        <w:rPr>
          <w:rFonts w:asciiTheme="minorBidi" w:hAnsiTheme="minorBidi"/>
        </w:rPr>
      </w:pPr>
    </w:p>
    <w:sectPr w:rsidR="003819A1" w:rsidRPr="003819A1" w:rsidSect="00B46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06"/>
    <w:rsid w:val="000F38D3"/>
    <w:rsid w:val="001F43CC"/>
    <w:rsid w:val="00292067"/>
    <w:rsid w:val="003819A1"/>
    <w:rsid w:val="00595106"/>
    <w:rsid w:val="007E6C82"/>
    <w:rsid w:val="00B4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97E0"/>
  <w15:chartTrackingRefBased/>
  <w15:docId w15:val="{30D1936F-60B6-4EE2-AA97-0EA3940B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9A1"/>
    <w:rPr>
      <w:color w:val="808080"/>
    </w:rPr>
  </w:style>
  <w:style w:type="paragraph" w:styleId="a4">
    <w:name w:val="List Paragraph"/>
    <w:basedOn w:val="a"/>
    <w:uiPriority w:val="34"/>
    <w:qFormat/>
    <w:rsid w:val="000F38D3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0F38D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F38D3"/>
    <w:rPr>
      <w:b/>
      <w:bCs/>
    </w:rPr>
  </w:style>
  <w:style w:type="character" w:customStyle="1" w:styleId="katex-mathml">
    <w:name w:val="katex-mathml"/>
    <w:basedOn w:val="a0"/>
    <w:rsid w:val="000F38D3"/>
  </w:style>
  <w:style w:type="character" w:customStyle="1" w:styleId="mord">
    <w:name w:val="mord"/>
    <w:basedOn w:val="a0"/>
    <w:rsid w:val="000F38D3"/>
  </w:style>
  <w:style w:type="character" w:customStyle="1" w:styleId="mopen">
    <w:name w:val="mopen"/>
    <w:basedOn w:val="a0"/>
    <w:rsid w:val="007E6C82"/>
  </w:style>
  <w:style w:type="character" w:customStyle="1" w:styleId="mop">
    <w:name w:val="mop"/>
    <w:basedOn w:val="a0"/>
    <w:rsid w:val="007E6C82"/>
  </w:style>
  <w:style w:type="character" w:customStyle="1" w:styleId="mclose">
    <w:name w:val="mclose"/>
    <w:basedOn w:val="a0"/>
    <w:rsid w:val="007E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253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צילי</dc:creator>
  <cp:keywords/>
  <dc:description/>
  <cp:lastModifiedBy>צילי</cp:lastModifiedBy>
  <cp:revision>2</cp:revision>
  <dcterms:created xsi:type="dcterms:W3CDTF">2025-04-01T18:28:00Z</dcterms:created>
  <dcterms:modified xsi:type="dcterms:W3CDTF">2025-04-01T19:14:00Z</dcterms:modified>
</cp:coreProperties>
</file>