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/>
        <w:tabs>
          <w:tab w:val="left" w:pos="15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i w:val="0"/>
          <w:sz w:val="40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sz w:val="40"/>
          <w:szCs w:val="40"/>
          <w:lang w:val="en-US" w:eastAsia="zh-Hans"/>
        </w:rPr>
        <w:t>徐子霖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center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i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电话（美国）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13054966100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∙ </w:t>
      </w:r>
      <w:r>
        <w:rPr>
          <w:rFonts w:hint="eastAsia" w:ascii="微软雅黑" w:hAnsi="微软雅黑" w:eastAsia="微软雅黑" w:cs="微软雅黑"/>
          <w:b w:val="0"/>
          <w:i w:val="0"/>
          <w:color w:val="auto"/>
          <w:sz w:val="20"/>
          <w:szCs w:val="20"/>
          <w:u w:val="none"/>
        </w:rPr>
        <w:t>zx112@duke.edu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∙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0"/>
          <w:szCs w:val="20"/>
          <w:u w:val="none"/>
          <w:lang w:val="en-US" w:eastAsia="zh-CN"/>
        </w:rPr>
        <w:t>https://github.com/Bruce-XUZILIN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  <w:t>教育背景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  <w:lang w:val="en-US" w:eastAsia="zh-Hans"/>
        </w:rPr>
        <w:t>杜克大学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毕业年份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：2024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eastAsia="zh-Hans"/>
        </w:rPr>
      </w:pP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电子与计算机工程硕士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软件开发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eastAsia="zh-Hans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美国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eastAsia="zh-Hans"/>
        </w:rPr>
        <w:t>，达勒姆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val="en-US" w:eastAsia="zh-Hans"/>
        </w:rPr>
        <w:t>迈阿密大学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毕业年份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：2021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计算机科学学士学位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美国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迈阿密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CN"/>
        </w:rPr>
        <w:t>专业技能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0"/>
          <w:szCs w:val="20"/>
          <w:lang w:val="en-US" w:eastAsia="zh-CN"/>
        </w:rPr>
        <w:t>个人技术栈笔记详见</w:t>
      </w:r>
      <w:r>
        <w:rPr>
          <w:rFonts w:hint="eastAsia" w:ascii="微软雅黑" w:hAnsi="微软雅黑" w:eastAsia="微软雅黑" w:cs="微软雅黑"/>
          <w:b w:val="0"/>
          <w:bCs/>
          <w:i/>
          <w:iCs/>
          <w:color w:val="auto"/>
          <w:sz w:val="20"/>
          <w:szCs w:val="20"/>
          <w:u w:val="none"/>
          <w:lang w:val="en-US" w:eastAsia="zh-CN"/>
        </w:rPr>
        <w:t>https://github.com/Bruce-XUZILIN/computer-science-files/tree/main/notes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编程语言：熟练使用Java、Python并任职助教，熟悉C/C++、SQL并参与项目开发，了解HTML、JavaScript、CSS；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硬件技术：熟练使用Quartus</w:t>
      </w:r>
      <w:r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 xml:space="preserve"> 熟悉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Verilog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并编写过ALU和Register</w:t>
      </w:r>
      <w:r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JavaWeb：熟悉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JSP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、Servlet、JDBC等知识，熟练使用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Tomcat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以及Eclipse开发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Web项目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；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框架：熟悉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，参与项目开发并贡献的功能有：登陆/注册，群聊聊天室；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工具：熟练使用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并保持使用Github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管理个人资料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 xml:space="preserve">。熟悉 </w:t>
      </w:r>
      <w:r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.md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 xml:space="preserve">以及 </w:t>
      </w:r>
      <w:r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.tex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文件的语法并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保持编写文档</w:t>
      </w:r>
      <w:r>
        <w:rPr>
          <w:rFonts w:hint="default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专业知识：熟悉数据库、计算机网络、操作系统、Linux系统等知识，熟悉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软件测试（JU</w:t>
      </w:r>
      <w:r>
        <w:rPr>
          <w:rFonts w:hint="default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nit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CN"/>
        </w:rPr>
        <w:t>等）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CN"/>
        </w:rPr>
        <w:t>知识。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  <w:t>工作经历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1"/>
          <w:szCs w:val="21"/>
          <w:lang w:val="en-US" w:eastAsia="zh-Hans"/>
        </w:rPr>
        <w:t>迈胜医疗设备有限公司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2023/05 - 2023/08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软件实习生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研发二部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中国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苏州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 w:val="0"/>
          <w:i w:val="0"/>
          <w:iCs/>
          <w:sz w:val="20"/>
          <w:szCs w:val="20"/>
          <w:lang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开发了展示公司机器设备的</w:t>
      </w:r>
      <w:r>
        <w:rPr>
          <w:rFonts w:hint="eastAsia" w:ascii="微软雅黑" w:hAnsi="微软雅黑" w:eastAsia="微软雅黑" w:cs="微软雅黑"/>
          <w:b w:val="0"/>
          <w:bCs/>
          <w:i w:val="0"/>
          <w:iCs/>
          <w:sz w:val="20"/>
          <w:szCs w:val="20"/>
          <w:lang w:val="en-US" w:eastAsia="zh-Hans"/>
        </w:rPr>
        <w:t>所有</w:t>
      </w:r>
      <w:r>
        <w:rPr>
          <w:rFonts w:hint="eastAsia" w:ascii="微软雅黑" w:hAnsi="微软雅黑" w:eastAsia="微软雅黑" w:cs="微软雅黑"/>
          <w:b w:val="0"/>
          <w:bCs/>
          <w:i w:val="0"/>
          <w:iCs/>
          <w:sz w:val="20"/>
          <w:szCs w:val="20"/>
          <w:lang w:eastAsia="zh-Hans"/>
        </w:rPr>
        <w:t>3</w:t>
      </w:r>
      <w:r>
        <w:rPr>
          <w:rFonts w:hint="eastAsia" w:ascii="微软雅黑" w:hAnsi="微软雅黑" w:eastAsia="微软雅黑" w:cs="微软雅黑"/>
          <w:b w:val="0"/>
          <w:bCs/>
          <w:i w:val="0"/>
          <w:iCs/>
          <w:sz w:val="20"/>
          <w:szCs w:val="20"/>
          <w:lang w:val="en-US" w:eastAsia="zh-Hans"/>
        </w:rPr>
        <w:t>D模型文件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的软件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并实现基于公司文档的</w:t>
      </w:r>
      <w:r>
        <w:rPr>
          <w:rFonts w:hint="eastAsia" w:ascii="微软雅黑" w:hAnsi="微软雅黑" w:eastAsia="微软雅黑" w:cs="微软雅黑"/>
          <w:b/>
          <w:bCs w:val="0"/>
          <w:i w:val="0"/>
          <w:iCs/>
          <w:sz w:val="20"/>
          <w:szCs w:val="20"/>
          <w:lang w:val="en-US" w:eastAsia="zh-Hans"/>
        </w:rPr>
        <w:t>AI知识库问答系统</w:t>
      </w:r>
      <w:r>
        <w:rPr>
          <w:rFonts w:hint="eastAsia" w:ascii="微软雅黑" w:hAnsi="微软雅黑" w:eastAsia="微软雅黑" w:cs="微软雅黑"/>
          <w:b/>
          <w:bCs w:val="0"/>
          <w:i w:val="0"/>
          <w:iCs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/>
          <w:bCs w:val="0"/>
          <w:i w:val="0"/>
          <w:iCs/>
          <w:sz w:val="20"/>
          <w:szCs w:val="20"/>
          <w:lang w:val="en-US" w:eastAsia="zh-Hans"/>
        </w:rPr>
        <w:t>Python</w:t>
      </w:r>
      <w:r>
        <w:rPr>
          <w:rFonts w:hint="eastAsia" w:ascii="微软雅黑" w:hAnsi="微软雅黑" w:eastAsia="微软雅黑" w:cs="微软雅黑"/>
          <w:b/>
          <w:bCs w:val="0"/>
          <w:i w:val="0"/>
          <w:iCs/>
          <w:sz w:val="20"/>
          <w:szCs w:val="20"/>
          <w:lang w:eastAsia="zh-Hans"/>
        </w:rPr>
        <w:t>）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181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实现了3D模型的加载和展示，通过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VTK渲染器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GUI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中显示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5000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多个STL文件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。提供了交互功能，包括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模型选择、隐藏和重置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，以及模拟鼠标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CN"/>
        </w:rPr>
        <w:t>左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中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CN"/>
        </w:rPr>
        <w:t>又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键按下事件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在软件GUI中实现了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>8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个按钮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以及其对应功能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包括展示特定模型的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PDF文件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切换问答模式等功能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大大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增强用户与模型的互动体验。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引入了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清华大学的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instrText xml:space="preserve"> HYPERLINK "https://github.com/chatchat-space/langchain-ChatGLM" </w:instrTex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开源项目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作为软件的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</w:rPr>
        <w:t>智能问答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部分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在开源项目中设置了一个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服务端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来获取回答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用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socket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传输json文件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的方式返回给前端GUI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使用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</w:rPr>
        <w:t>多线程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</w:rPr>
        <w:t>处理获取模型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回答的任务，保持应用程序的流畅性。通过引入启动进度条和操作说明，有效提升了软件启动过程的用户友好性。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该项目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经历了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CN"/>
        </w:rPr>
        <w:t>前期评估以及讨论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再到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CN"/>
        </w:rPr>
        <w:t>开发和测试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均由自主完成，并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获得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公司总裁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及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研发部门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的一直认可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极大优化了培训新员工的效率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为公司未来在与外包公司进行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知识图谱合作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奠定了基础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  <w:t>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RISC游戏</w:t>
      </w:r>
      <w:r>
        <w:rPr>
          <w:rFonts w:hint="default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Java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</w:rPr>
        <w:t xml:space="preserve">         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</w:rPr>
        <w:t>2023/02 - 2023/05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 xml:space="preserve">使用 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MVC (model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-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 xml:space="preserve">view-controller)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架构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Springboot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和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Web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Soeckt通信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等技术设计了一个占领领士的游戏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建立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Client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和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Server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端并支持至少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>4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位玩家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同时在线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实现了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在线聊天室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用户注册和登录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攻击和占有领土等诸多功能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。游戏中，玩家使用小兵对其他玩家的领土进行攻击，游戏包含了小兵移动，小兵升级等基础交互，还包括了升级科技，训练间谍，结交盟友等可选玩法。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 xml:space="preserve">实现Malloc和Free   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eastAsia="zh-Hans"/>
        </w:rPr>
        <w:t>C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>2023/01 - 2023/02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用两种方法实现C语言库中的malloc和free，一个是first fit一个是best fit。 使用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sbrk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 xml:space="preserve">() 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函数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来分配堆内存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创建了自己的数据结构来代表内存块：一个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双向链表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并维护了一个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Freelist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代表所有free的block。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为优化内存分配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实现了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内存块不浪费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的特性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将满足条件的内存块从较大的内存块中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分割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出来并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合并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相邻的free的内存块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为保证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线程安全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采用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设置线程锁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和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定义线程局部静态变量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的两种方法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维护线程安全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  <w:lang w:val="en-US" w:eastAsia="zh-Hans"/>
        </w:rPr>
        <w:t>教学和领导力的课外经历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迈阿密大学计算机部门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2021/08 - 2021/12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0"/>
          <w:szCs w:val="20"/>
          <w:lang w:val="en-US" w:eastAsia="zh-CN"/>
        </w:rPr>
        <w:t>计算机专业</w:t>
      </w: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学生助教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美国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迈阿密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担任总计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200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多个学生的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Java入门课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Python入门课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的助教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 xml:space="preserve">。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平均每天回复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CN"/>
        </w:rPr>
        <w:t>至少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eastAsia="zh-Hans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封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学生邮件答疑问题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 xml:space="preserve">。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批改所有学生的期末作业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超过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行代码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并给出打分理由和细节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主持这两门课的实验室时间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一周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eastAsia="zh-Hans"/>
        </w:rPr>
        <w:t>8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小时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）。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解决学生的作业问题</w:t>
      </w:r>
      <w:r>
        <w:rPr>
          <w:rFonts w:hint="default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课堂问题以及任何专业问题并尝试以初学者角度为学生讲解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>课程结束后，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学生满意度超过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百分之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95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中国学生会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>2021/04 - 2021/12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/>
          <w:iCs/>
          <w:sz w:val="20"/>
          <w:szCs w:val="20"/>
          <w:lang w:val="en-US" w:eastAsia="zh-Hans"/>
        </w:rPr>
        <w:t>文娱部部长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i w:val="0"/>
          <w:iCs/>
          <w:sz w:val="20"/>
          <w:szCs w:val="20"/>
          <w:lang w:val="en-US" w:eastAsia="zh-Hans"/>
        </w:rPr>
        <w:t>美国，迈阿密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为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  <w:lang w:val="en-US" w:eastAsia="zh-Hans"/>
        </w:rPr>
        <w:t>全体中国学生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策划并主持了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线上王者荣耀比赛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丰富了学生们疫情期间在家的生活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hanging="18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策划并总导演了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Hans"/>
        </w:rPr>
        <w:t>中秋晚会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在晚会前面试海选了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20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多个节目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并删减出了最优节目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在晚会开始前组织节目并彩排场地和灯光等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sz w:val="20"/>
          <w:szCs w:val="20"/>
          <w:lang w:val="en-US" w:eastAsia="zh-Hans"/>
        </w:rPr>
        <w:t>在晚会开始时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分配给部门的组员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8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个不同的任务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如控制灯光等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最终晚会成功吸引到了</w:t>
      </w:r>
      <w:r>
        <w:rPr>
          <w:rFonts w:hint="eastAsia" w:ascii="微软雅黑" w:hAnsi="微软雅黑" w:eastAsia="微软雅黑" w:cs="微软雅黑"/>
          <w:b/>
          <w:bCs/>
          <w:i w:val="0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eastAsia="zh-Hans"/>
        </w:rPr>
        <w:t>00</w:t>
      </w:r>
      <w:r>
        <w:rPr>
          <w:rFonts w:hint="eastAsia" w:ascii="微软雅黑" w:hAnsi="微软雅黑" w:eastAsia="微软雅黑" w:cs="微软雅黑"/>
          <w:b/>
          <w:bCs w:val="0"/>
          <w:i w:val="0"/>
          <w:sz w:val="20"/>
          <w:szCs w:val="20"/>
          <w:lang w:val="en-US" w:eastAsia="zh-Hans"/>
        </w:rPr>
        <w:t>多个学生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val="en-US" w:eastAsia="zh-Hans"/>
        </w:rPr>
        <w:t>并获得所有家长的好评</w:t>
      </w:r>
      <w:r>
        <w:rPr>
          <w:rFonts w:hint="eastAsia" w:ascii="微软雅黑" w:hAnsi="微软雅黑" w:eastAsia="微软雅黑" w:cs="微软雅黑"/>
          <w:b w:val="0"/>
          <w:bCs w:val="0"/>
          <w:i w:val="0"/>
          <w:sz w:val="20"/>
          <w:szCs w:val="20"/>
          <w:lang w:eastAsia="zh-Hans"/>
        </w:rPr>
        <w:t>。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sz w:val="20"/>
          <w:szCs w:val="20"/>
        </w:rPr>
        <w:tab/>
      </w:r>
    </w:p>
    <w:sectPr>
      <w:pgSz w:w="11906" w:h="18425"/>
      <w:pgMar w:top="380" w:right="493" w:bottom="380" w:left="493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D3844"/>
    <w:multiLevelType w:val="multilevel"/>
    <w:tmpl w:val="169D3844"/>
    <w:lvl w:ilvl="0" w:tentative="0">
      <w:start w:val="1"/>
      <w:numFmt w:val="bullet"/>
      <w:lvlText w:val=""/>
      <w:lvlJc w:val="left"/>
      <w:pPr>
        <w:ind w:left="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A4EC9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4AD6"/>
    <w:rsid w:val="001F08C0"/>
    <w:rsid w:val="00216147"/>
    <w:rsid w:val="002219CD"/>
    <w:rsid w:val="0022363B"/>
    <w:rsid w:val="002436E1"/>
    <w:rsid w:val="002521A4"/>
    <w:rsid w:val="00255605"/>
    <w:rsid w:val="00272CCB"/>
    <w:rsid w:val="00274DF0"/>
    <w:rsid w:val="00296D65"/>
    <w:rsid w:val="002C6AE4"/>
    <w:rsid w:val="002D307F"/>
    <w:rsid w:val="002D6C4C"/>
    <w:rsid w:val="00306716"/>
    <w:rsid w:val="0033613A"/>
    <w:rsid w:val="003477DB"/>
    <w:rsid w:val="00373742"/>
    <w:rsid w:val="003C173B"/>
    <w:rsid w:val="003C3E3B"/>
    <w:rsid w:val="003E0124"/>
    <w:rsid w:val="00475CB6"/>
    <w:rsid w:val="00491F60"/>
    <w:rsid w:val="0049714F"/>
    <w:rsid w:val="004E1B41"/>
    <w:rsid w:val="004E2CC7"/>
    <w:rsid w:val="00544D66"/>
    <w:rsid w:val="00552776"/>
    <w:rsid w:val="0055775A"/>
    <w:rsid w:val="00563E95"/>
    <w:rsid w:val="00564F9E"/>
    <w:rsid w:val="00596A91"/>
    <w:rsid w:val="005C202D"/>
    <w:rsid w:val="005C643B"/>
    <w:rsid w:val="005D4F9C"/>
    <w:rsid w:val="005F676F"/>
    <w:rsid w:val="005F6E0E"/>
    <w:rsid w:val="00601F06"/>
    <w:rsid w:val="00610E04"/>
    <w:rsid w:val="00615E77"/>
    <w:rsid w:val="006E0BFD"/>
    <w:rsid w:val="007209E8"/>
    <w:rsid w:val="007C748F"/>
    <w:rsid w:val="007E3E26"/>
    <w:rsid w:val="007F1754"/>
    <w:rsid w:val="007F688A"/>
    <w:rsid w:val="0082134C"/>
    <w:rsid w:val="008245F0"/>
    <w:rsid w:val="00844B73"/>
    <w:rsid w:val="00860BFD"/>
    <w:rsid w:val="008A5E44"/>
    <w:rsid w:val="008B5338"/>
    <w:rsid w:val="008B784E"/>
    <w:rsid w:val="0090446E"/>
    <w:rsid w:val="00951DE2"/>
    <w:rsid w:val="009B5F89"/>
    <w:rsid w:val="009D394B"/>
    <w:rsid w:val="00A4548C"/>
    <w:rsid w:val="00AD458A"/>
    <w:rsid w:val="00AF63BC"/>
    <w:rsid w:val="00B163E5"/>
    <w:rsid w:val="00B46AF4"/>
    <w:rsid w:val="00B772EC"/>
    <w:rsid w:val="00BB0A37"/>
    <w:rsid w:val="00C07F9D"/>
    <w:rsid w:val="00C31F97"/>
    <w:rsid w:val="00C55B7A"/>
    <w:rsid w:val="00C62D93"/>
    <w:rsid w:val="00C64070"/>
    <w:rsid w:val="00C743A4"/>
    <w:rsid w:val="00CA0389"/>
    <w:rsid w:val="00CA4CDA"/>
    <w:rsid w:val="00CA5D58"/>
    <w:rsid w:val="00CB139D"/>
    <w:rsid w:val="00CE14D5"/>
    <w:rsid w:val="00CE3FD5"/>
    <w:rsid w:val="00D65932"/>
    <w:rsid w:val="00DA1D3C"/>
    <w:rsid w:val="00E22924"/>
    <w:rsid w:val="00E62339"/>
    <w:rsid w:val="00E64011"/>
    <w:rsid w:val="00E703DE"/>
    <w:rsid w:val="00E800DC"/>
    <w:rsid w:val="00EC51D1"/>
    <w:rsid w:val="00ED5B45"/>
    <w:rsid w:val="00EF7F1C"/>
    <w:rsid w:val="00F03D8B"/>
    <w:rsid w:val="00F0727A"/>
    <w:rsid w:val="00F821AE"/>
    <w:rsid w:val="00FB0C9D"/>
    <w:rsid w:val="00FC33BB"/>
    <w:rsid w:val="00FE1B88"/>
    <w:rsid w:val="00FF1825"/>
    <w:rsid w:val="097FA19C"/>
    <w:rsid w:val="0F7D79FA"/>
    <w:rsid w:val="0FD77C37"/>
    <w:rsid w:val="16EEACE9"/>
    <w:rsid w:val="1FFA54C4"/>
    <w:rsid w:val="1FFD7E07"/>
    <w:rsid w:val="23FFDA1B"/>
    <w:rsid w:val="2B7FD76C"/>
    <w:rsid w:val="2BF71A14"/>
    <w:rsid w:val="37BB9878"/>
    <w:rsid w:val="37C72630"/>
    <w:rsid w:val="37F9FB7E"/>
    <w:rsid w:val="39F3719D"/>
    <w:rsid w:val="3AF71E02"/>
    <w:rsid w:val="3B9FD65C"/>
    <w:rsid w:val="3C1364B3"/>
    <w:rsid w:val="3D51E2C2"/>
    <w:rsid w:val="3DA6DE3C"/>
    <w:rsid w:val="3DD7B5D2"/>
    <w:rsid w:val="3FD3DF0E"/>
    <w:rsid w:val="3FE1112F"/>
    <w:rsid w:val="3FFF67F9"/>
    <w:rsid w:val="41BFA26B"/>
    <w:rsid w:val="4BB3D3C0"/>
    <w:rsid w:val="4BBD363A"/>
    <w:rsid w:val="4E7D76A1"/>
    <w:rsid w:val="4EFFCCF2"/>
    <w:rsid w:val="4F7F37D4"/>
    <w:rsid w:val="5177A75B"/>
    <w:rsid w:val="53374425"/>
    <w:rsid w:val="55535F89"/>
    <w:rsid w:val="55BFEE59"/>
    <w:rsid w:val="5637E4B8"/>
    <w:rsid w:val="56BF4B30"/>
    <w:rsid w:val="5712CFF2"/>
    <w:rsid w:val="577FA724"/>
    <w:rsid w:val="5A4C47AF"/>
    <w:rsid w:val="5AB7C7D3"/>
    <w:rsid w:val="5ADBF426"/>
    <w:rsid w:val="5B5BED70"/>
    <w:rsid w:val="5B6F5F18"/>
    <w:rsid w:val="5BFDDD33"/>
    <w:rsid w:val="5DBA5207"/>
    <w:rsid w:val="5DDFDF1E"/>
    <w:rsid w:val="5DEFF9CE"/>
    <w:rsid w:val="5DF57D41"/>
    <w:rsid w:val="5DFA0B08"/>
    <w:rsid w:val="5DFD7255"/>
    <w:rsid w:val="5DFFECB7"/>
    <w:rsid w:val="5EFD7AC6"/>
    <w:rsid w:val="5F3D706E"/>
    <w:rsid w:val="5F5B47A6"/>
    <w:rsid w:val="5FEC5BA6"/>
    <w:rsid w:val="653346DB"/>
    <w:rsid w:val="65BA8837"/>
    <w:rsid w:val="66E5109B"/>
    <w:rsid w:val="677F88D1"/>
    <w:rsid w:val="6E672628"/>
    <w:rsid w:val="6E7F2C28"/>
    <w:rsid w:val="6F6EC1B9"/>
    <w:rsid w:val="72ADAAC4"/>
    <w:rsid w:val="73AF2FC0"/>
    <w:rsid w:val="74DF4DA0"/>
    <w:rsid w:val="755FA59A"/>
    <w:rsid w:val="75AFC236"/>
    <w:rsid w:val="76BB2941"/>
    <w:rsid w:val="777508CB"/>
    <w:rsid w:val="778F57C9"/>
    <w:rsid w:val="77DADB19"/>
    <w:rsid w:val="77EF01AD"/>
    <w:rsid w:val="77F7D957"/>
    <w:rsid w:val="77F8C802"/>
    <w:rsid w:val="77FF3860"/>
    <w:rsid w:val="79CFBCD4"/>
    <w:rsid w:val="79EFCBFF"/>
    <w:rsid w:val="79F6BE8D"/>
    <w:rsid w:val="79FFF286"/>
    <w:rsid w:val="7B52DF77"/>
    <w:rsid w:val="7B77FBA9"/>
    <w:rsid w:val="7BBD924D"/>
    <w:rsid w:val="7BE52353"/>
    <w:rsid w:val="7BEEA725"/>
    <w:rsid w:val="7BFDD2CF"/>
    <w:rsid w:val="7CF74E63"/>
    <w:rsid w:val="7CFFAF57"/>
    <w:rsid w:val="7D0DBE13"/>
    <w:rsid w:val="7D5F903C"/>
    <w:rsid w:val="7DD35AAE"/>
    <w:rsid w:val="7DDF9470"/>
    <w:rsid w:val="7DFC4D1F"/>
    <w:rsid w:val="7DFD2D39"/>
    <w:rsid w:val="7DFDB10B"/>
    <w:rsid w:val="7DFFAA99"/>
    <w:rsid w:val="7EB995F1"/>
    <w:rsid w:val="7EDBDF5D"/>
    <w:rsid w:val="7EEFAD82"/>
    <w:rsid w:val="7EFF1BE4"/>
    <w:rsid w:val="7F5D2B17"/>
    <w:rsid w:val="7F6FA15E"/>
    <w:rsid w:val="7FBA95AA"/>
    <w:rsid w:val="7FBDA5BD"/>
    <w:rsid w:val="7FBFF244"/>
    <w:rsid w:val="7FD7DFA7"/>
    <w:rsid w:val="7FDD63C1"/>
    <w:rsid w:val="7FDF4C59"/>
    <w:rsid w:val="7FF10CCF"/>
    <w:rsid w:val="7FFA041E"/>
    <w:rsid w:val="7FFBDB29"/>
    <w:rsid w:val="7FFE5D68"/>
    <w:rsid w:val="7FFE63BE"/>
    <w:rsid w:val="7FFE7E61"/>
    <w:rsid w:val="7FFF8143"/>
    <w:rsid w:val="7FFFB756"/>
    <w:rsid w:val="87FEB1A4"/>
    <w:rsid w:val="8BAE5445"/>
    <w:rsid w:val="90FBA3B0"/>
    <w:rsid w:val="9B6DD202"/>
    <w:rsid w:val="9BBE48F8"/>
    <w:rsid w:val="9BFF9D18"/>
    <w:rsid w:val="9FD7D088"/>
    <w:rsid w:val="A6EF3009"/>
    <w:rsid w:val="ABFDEE15"/>
    <w:rsid w:val="AE7EF11D"/>
    <w:rsid w:val="AF4E1DF0"/>
    <w:rsid w:val="B3949660"/>
    <w:rsid w:val="B5F14D92"/>
    <w:rsid w:val="B9ED3435"/>
    <w:rsid w:val="BA7EB142"/>
    <w:rsid w:val="BABCAF96"/>
    <w:rsid w:val="BBFF5847"/>
    <w:rsid w:val="BBFFDB22"/>
    <w:rsid w:val="BD6FC39A"/>
    <w:rsid w:val="BDEA12AF"/>
    <w:rsid w:val="BDF3C015"/>
    <w:rsid w:val="BDFF9AB4"/>
    <w:rsid w:val="BDFFB38F"/>
    <w:rsid w:val="BEDF5745"/>
    <w:rsid w:val="BEF73DFD"/>
    <w:rsid w:val="BF5409AB"/>
    <w:rsid w:val="BF8CEC8B"/>
    <w:rsid w:val="BFAB6D2D"/>
    <w:rsid w:val="BFCF99AF"/>
    <w:rsid w:val="BFEE351B"/>
    <w:rsid w:val="BFF34BB2"/>
    <w:rsid w:val="BFF8E382"/>
    <w:rsid w:val="CBDA615B"/>
    <w:rsid w:val="CF7D9096"/>
    <w:rsid w:val="CF9E756B"/>
    <w:rsid w:val="CFF3D72D"/>
    <w:rsid w:val="CFFD35E3"/>
    <w:rsid w:val="D7C601F2"/>
    <w:rsid w:val="D7DB89CB"/>
    <w:rsid w:val="D7FFBBB9"/>
    <w:rsid w:val="D9FE8ECA"/>
    <w:rsid w:val="DBBA4481"/>
    <w:rsid w:val="DBFECD79"/>
    <w:rsid w:val="DD7B48E5"/>
    <w:rsid w:val="DDBF8A6B"/>
    <w:rsid w:val="DDD51C02"/>
    <w:rsid w:val="DE7366AF"/>
    <w:rsid w:val="DE7B9042"/>
    <w:rsid w:val="DED922E7"/>
    <w:rsid w:val="DEFDEF03"/>
    <w:rsid w:val="DF2BFCF2"/>
    <w:rsid w:val="DFDC9050"/>
    <w:rsid w:val="DFDF14AD"/>
    <w:rsid w:val="DFEDE4D5"/>
    <w:rsid w:val="DFF29FE5"/>
    <w:rsid w:val="DFF98265"/>
    <w:rsid w:val="DFFD4DF0"/>
    <w:rsid w:val="DFFF4CF5"/>
    <w:rsid w:val="E3A7FE4E"/>
    <w:rsid w:val="E7BF8227"/>
    <w:rsid w:val="E7EBDDD1"/>
    <w:rsid w:val="EAED3B47"/>
    <w:rsid w:val="EBB9EE01"/>
    <w:rsid w:val="ED7EA5EB"/>
    <w:rsid w:val="EDFB72F3"/>
    <w:rsid w:val="EDFC8B59"/>
    <w:rsid w:val="EEED9F9C"/>
    <w:rsid w:val="EEF353FF"/>
    <w:rsid w:val="EEFF2560"/>
    <w:rsid w:val="EF4E23B2"/>
    <w:rsid w:val="EFBB56E8"/>
    <w:rsid w:val="EFDFD0E6"/>
    <w:rsid w:val="EFE74041"/>
    <w:rsid w:val="EFFD5D99"/>
    <w:rsid w:val="F15E3135"/>
    <w:rsid w:val="F3D6D499"/>
    <w:rsid w:val="F5ED65CD"/>
    <w:rsid w:val="F6FCC519"/>
    <w:rsid w:val="F7277D23"/>
    <w:rsid w:val="F77B7661"/>
    <w:rsid w:val="F77B8BCB"/>
    <w:rsid w:val="F7D195AE"/>
    <w:rsid w:val="F9BA935D"/>
    <w:rsid w:val="FA1DCE01"/>
    <w:rsid w:val="FA7523AA"/>
    <w:rsid w:val="FB96C945"/>
    <w:rsid w:val="FBDEF009"/>
    <w:rsid w:val="FBE9A7D1"/>
    <w:rsid w:val="FCC5CD97"/>
    <w:rsid w:val="FCDE66BF"/>
    <w:rsid w:val="FD3B054B"/>
    <w:rsid w:val="FD69EDE3"/>
    <w:rsid w:val="FD950524"/>
    <w:rsid w:val="FDBB9F27"/>
    <w:rsid w:val="FE1F6EBA"/>
    <w:rsid w:val="FEBF1182"/>
    <w:rsid w:val="FEDD69BD"/>
    <w:rsid w:val="FEFF914E"/>
    <w:rsid w:val="FEFF93D5"/>
    <w:rsid w:val="FF339D20"/>
    <w:rsid w:val="FF6F1F30"/>
    <w:rsid w:val="FF6F2D1B"/>
    <w:rsid w:val="FF9DA7DD"/>
    <w:rsid w:val="FFA43AA6"/>
    <w:rsid w:val="FFD4AB94"/>
    <w:rsid w:val="FFDFD2EB"/>
    <w:rsid w:val="FFF78D2A"/>
    <w:rsid w:val="FFFB1D92"/>
    <w:rsid w:val="FFFDA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Comment Text Char"/>
    <w:basedOn w:val="8"/>
    <w:link w:val="2"/>
    <w:semiHidden/>
    <w:qFormat/>
    <w:uiPriority w:val="99"/>
    <w:rPr>
      <w:sz w:val="20"/>
      <w:szCs w:val="20"/>
    </w:rPr>
  </w:style>
  <w:style w:type="character" w:customStyle="1" w:styleId="15">
    <w:name w:val="Comment Subject Char"/>
    <w:basedOn w:val="14"/>
    <w:link w:val="6"/>
    <w:semiHidden/>
    <w:qFormat/>
    <w:uiPriority w:val="99"/>
    <w:rPr>
      <w:b/>
      <w:bCs/>
      <w:sz w:val="20"/>
      <w:szCs w:val="20"/>
    </w:rPr>
  </w:style>
  <w:style w:type="character" w:customStyle="1" w:styleId="16">
    <w:name w:val="Balloon Text Char"/>
    <w:basedOn w:val="8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eader Char"/>
    <w:basedOn w:val="8"/>
    <w:link w:val="5"/>
    <w:qFormat/>
    <w:uiPriority w:val="99"/>
  </w:style>
  <w:style w:type="character" w:customStyle="1" w:styleId="18">
    <w:name w:val="Footer Char"/>
    <w:basedOn w:val="8"/>
    <w:link w:val="4"/>
    <w:qFormat/>
    <w:uiPriority w:val="99"/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1364</Words>
  <Characters>1792</Characters>
  <Lines>21</Lines>
  <Paragraphs>6</Paragraphs>
  <TotalTime>2</TotalTime>
  <ScaleCrop>false</ScaleCrop>
  <LinksUpToDate>false</LinksUpToDate>
  <CharactersWithSpaces>2036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2022-10-21T21:32:00Z</dcterms:created>
  <dc:creator>Gabe Walker</dc:creator>
  <cp:lastModifiedBy>贰叁</cp:lastModifiedBy>
  <cp:lastPrinted>2022-06-25T03:50:00Z</cp:lastPrinted>
  <dcterms:modified xsi:type="dcterms:W3CDTF">2023-10-11T00:05:08Z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  <property fmtid="{D5CDD505-2E9C-101B-9397-08002B2CF9AE}" pid="3" name="KSOProductBuildVer">
    <vt:lpwstr>2052-6.2.1.8344</vt:lpwstr>
  </property>
  <property fmtid="{D5CDD505-2E9C-101B-9397-08002B2CF9AE}" pid="4" name="ICV">
    <vt:lpwstr>11B4BB829A6073B35108D9639E8C87F2</vt:lpwstr>
  </property>
</Properties>
</file>