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Proposal: Fake News Detection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-6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sz w:val="28"/>
          <w:szCs w:val="28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-63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propagation of news has transferred from through magazines or paper to through network.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Although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cost and time consuming are reduced a lot in the advanced way for news propagation, such transition yields a common social issue simultaneously as well, which is the spread of fake news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by groups or parties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purposes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commercial profits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and political gains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For example, commenters suggest that Donald Trump won 2016 election under the influence of fake news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[1]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Therefore,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to maintain the authenticity and impartiality of news,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machine learning has been widely employed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fake news detection or future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fake 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exploration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. In this project, a comprehensive observation is conducted to the usage of machine learning methods, in terms of feature extraction and classification methods, in fake news detection.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40" w:lineRule="auto"/>
        <w:ind w:left="0" w:right="-63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Objectives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2.1 To introduce methods of textual feature extraction. Compare the pros and cons of these methods.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vertAlign w:val="baseline"/>
          <w:rtl w:val="0"/>
        </w:rPr>
        <w:t xml:space="preserve">2.2</w:t>
      </w:r>
      <w:r w:rsidDel="00000000" w:rsidR="00000000" w:rsidRPr="00000000">
        <w:rPr>
          <w:rtl w:val="0"/>
        </w:rPr>
        <w:t xml:space="preserve"> To e</w:t>
      </w:r>
      <w:r w:rsidDel="00000000" w:rsidR="00000000" w:rsidRPr="00000000">
        <w:rPr>
          <w:vertAlign w:val="baseline"/>
          <w:rtl w:val="0"/>
        </w:rPr>
        <w:t xml:space="preserve">xplore existing methods for fake new de</w:t>
      </w:r>
      <w:r w:rsidDel="00000000" w:rsidR="00000000" w:rsidRPr="00000000">
        <w:rPr>
          <w:rtl w:val="0"/>
        </w:rPr>
        <w:t xml:space="preserve">tection (Decision Tree, Support Vector Machine, Naive Bayes, K-Nearest Neighbor, Logistic Regression, etc.) </w:t>
      </w:r>
      <w:r w:rsidDel="00000000" w:rsidR="00000000" w:rsidRPr="00000000">
        <w:rPr>
          <w:vertAlign w:val="baseline"/>
          <w:rtl w:val="0"/>
        </w:rPr>
        <w:t xml:space="preserve">[2]</w:t>
      </w:r>
      <w:r w:rsidDel="00000000" w:rsidR="00000000" w:rsidRPr="00000000">
        <w:rPr>
          <w:rtl w:val="0"/>
        </w:rPr>
        <w:t xml:space="preserve">. Illustrate how algorithms work and analyze their results.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2.3 To summarize the pros and cons of methods and discover future research fields.</w:t>
      </w:r>
    </w:p>
    <w:p w:rsidR="00000000" w:rsidDel="00000000" w:rsidP="00000000" w:rsidRDefault="00000000" w:rsidRPr="00000000" w14:paraId="00000008">
      <w:pPr>
        <w:widowControl w:val="0"/>
        <w:spacing w:before="480" w:lineRule="auto"/>
        <w:ind w:right="-630"/>
        <w:rPr>
          <w:sz w:val="21.818199157714844"/>
          <w:szCs w:val="21.818199157714844"/>
        </w:rPr>
      </w:pPr>
      <w:r w:rsidDel="00000000" w:rsidR="00000000" w:rsidRPr="00000000">
        <w:rPr>
          <w:sz w:val="28"/>
          <w:szCs w:val="28"/>
          <w:rtl w:val="0"/>
        </w:rPr>
        <w:t xml:space="preserve">FDS1s</w:t>
      </w: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935"/>
        <w:gridCol w:w="3030"/>
        <w:gridCol w:w="2715"/>
        <w:tblGridChange w:id="0">
          <w:tblGrid>
            <w:gridCol w:w="2025"/>
            <w:gridCol w:w="1935"/>
            <w:gridCol w:w="3030"/>
            <w:gridCol w:w="27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0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Research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Final Presentation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0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Zi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1780178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Feature extraction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right="-15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Feature extraction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-15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Future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0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Jianqiu 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right="-15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Classification method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right="-15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Conclusion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0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Yao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1780027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right="-15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Classification method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15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Conclusion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0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Huanbin 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1780202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-15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Classification method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Introduction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0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Weihan 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1779478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Classification method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Future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0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Haoru Xiao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1778548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Classification method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-15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-6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Milestone 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vertAlign w:val="baseline"/>
          <w:rtl w:val="0"/>
        </w:rPr>
        <w:t xml:space="preserve">1 Oct.13: Finish proposal. 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vertAlign w:val="baseline"/>
          <w:rtl w:val="0"/>
        </w:rPr>
        <w:t xml:space="preserve">2 </w:t>
      </w:r>
      <w:r w:rsidDel="00000000" w:rsidR="00000000" w:rsidRPr="00000000">
        <w:rPr>
          <w:rtl w:val="0"/>
        </w:rPr>
        <w:t xml:space="preserve">Nov3</w:t>
      </w:r>
      <w:r w:rsidDel="00000000" w:rsidR="00000000" w:rsidRPr="00000000">
        <w:rPr>
          <w:vertAlign w:val="baseline"/>
          <w:rtl w:val="0"/>
        </w:rPr>
        <w:t xml:space="preserve">: Search and read qualified articles for fake news detection.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4.3 Nov20: Finish draft for report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  <w:t xml:space="preserve">4.3</w:t>
      </w:r>
      <w:r w:rsidDel="00000000" w:rsidR="00000000" w:rsidRPr="00000000">
        <w:rPr>
          <w:vertAlign w:val="baseline"/>
          <w:rtl w:val="0"/>
        </w:rPr>
        <w:t xml:space="preserve"> Dec.1: Write the report and prepare for the presentation.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-63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8"/>
          <w:szCs w:val="28"/>
          <w:rtl w:val="0"/>
        </w:rPr>
        <w:t xml:space="preserve">5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40" w:lineRule="auto"/>
        <w:ind w:left="384.00000000000006" w:right="-630" w:hanging="384.00000000000006"/>
        <w:jc w:val="left"/>
        <w:rPr>
          <w:sz w:val="21.818199157714844"/>
          <w:szCs w:val="21.818199157714844"/>
        </w:rPr>
      </w:pPr>
      <w:r w:rsidDel="00000000" w:rsidR="00000000" w:rsidRPr="00000000">
        <w:rPr>
          <w:vertAlign w:val="baseline"/>
          <w:rtl w:val="0"/>
        </w:rPr>
        <w:t xml:space="preserve">[1]</w:t>
        <w:tab/>
        <w:t xml:space="preserve">H. Allcott and M. Gentzkow, “Social Media and Fake News in the 2016 Election,” </w:t>
      </w:r>
      <w:r w:rsidDel="00000000" w:rsidR="00000000" w:rsidRPr="00000000">
        <w:rPr>
          <w:i w:val="1"/>
          <w:vertAlign w:val="baseline"/>
          <w:rtl w:val="0"/>
        </w:rPr>
        <w:t xml:space="preserve">J. Econ. Perspect.</w:t>
      </w:r>
      <w:r w:rsidDel="00000000" w:rsidR="00000000" w:rsidRPr="00000000">
        <w:rPr>
          <w:vertAlign w:val="baseline"/>
          <w:rtl w:val="0"/>
        </w:rPr>
        <w:t xml:space="preserve">, vol. 31, no. 2, pp. 211–236, May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sz w:val="21.818199157714844"/>
          <w:szCs w:val="21.818199157714844"/>
        </w:rPr>
      </w:pPr>
      <w:r w:rsidDel="00000000" w:rsidR="00000000" w:rsidRPr="00000000">
        <w:rPr>
          <w:vertAlign w:val="baseline"/>
          <w:rtl w:val="0"/>
        </w:rPr>
        <w:t xml:space="preserve">[2]</w:t>
        <w:tab/>
        <w:t xml:space="preserve">K. Shu, A. Sliva, S. Wang, J. Tang, and H. Liu, “Fake News Detection on Social Media: A Data Mining Perspective,” vol. 19, no. 1, p. 15.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8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