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019243"/>
    <w:p w14:paraId="39C084DD"/>
    <w:p w14:paraId="6378D494"/>
    <w:p w14:paraId="02752AA1"/>
    <w:p w14:paraId="15818183"/>
    <w:p w14:paraId="2AA4A4C7">
      <w:pPr>
        <w:spacing w:after="320"/>
        <w:jc w:val="center"/>
      </w:pPr>
      <w:r>
        <w:rPr>
          <w:rFonts w:ascii="宋体" w:hAnsi="宋体" w:eastAsia="宋体" w:cs="宋体"/>
          <w:b/>
          <w:color w:val="17365D"/>
          <w:sz w:val="60"/>
        </w:rPr>
        <w:t>明 德 同 枢</w:t>
      </w:r>
    </w:p>
    <w:p w14:paraId="71A5264C">
      <w:pPr>
        <w:spacing w:after="200"/>
        <w:jc w:val="center"/>
      </w:pPr>
      <w:r>
        <w:rPr>
          <w:rFonts w:ascii="宋体" w:hAnsi="宋体" w:eastAsia="宋体" w:cs="宋体"/>
          <w:b/>
          <w:color w:val="1F4E79"/>
          <w:sz w:val="34"/>
        </w:rPr>
        <w:t>曲阜师范大学二级学院双会议一体化管理系统</w:t>
      </w:r>
    </w:p>
    <w:p w14:paraId="044686F0">
      <w:pPr>
        <w:spacing w:after="360"/>
        <w:jc w:val="center"/>
      </w:pPr>
      <w:r>
        <w:rPr>
          <w:rFonts w:ascii="宋体" w:hAnsi="宋体" w:eastAsia="宋体" w:cs="宋体"/>
          <w:b/>
          <w:color w:val="17365D"/>
          <w:sz w:val="44"/>
        </w:rPr>
        <w:t>使 用 说 明 书</w:t>
      </w:r>
    </w:p>
    <w:p w14:paraId="2C1C0D65">
      <w:pPr>
        <w:spacing w:after="1360"/>
        <w:jc w:val="center"/>
      </w:pPr>
    </w:p>
    <w:p w14:paraId="679B3240">
      <w:pPr>
        <w:jc w:val="center"/>
      </w:pPr>
      <w:r>
        <w:rPr>
          <w:rFonts w:ascii="宋体" w:hAnsi="宋体" w:eastAsia="宋体" w:cs="宋体"/>
          <w:color w:val="666666"/>
          <w:sz w:val="22"/>
        </w:rPr>
        <w:t>版本：V1.0</w:t>
      </w:r>
    </w:p>
    <w:p w14:paraId="163EEA12">
      <w:pPr>
        <w:jc w:val="center"/>
      </w:pPr>
      <w:r>
        <w:rPr>
          <w:rFonts w:ascii="宋体" w:hAnsi="宋体" w:eastAsia="宋体" w:cs="宋体"/>
          <w:color w:val="666666"/>
          <w:sz w:val="22"/>
        </w:rPr>
        <w:t>编制日期：2026年8月</w:t>
      </w:r>
    </w:p>
    <w:p w14:paraId="736D4CD2">
      <w:pPr>
        <w:jc w:val="center"/>
      </w:pPr>
      <w:r>
        <w:rPr>
          <w:rFonts w:ascii="宋体" w:hAnsi="宋体" w:eastAsia="宋体" w:cs="宋体"/>
          <w:color w:val="666666"/>
          <w:sz w:val="22"/>
        </w:rPr>
        <w:t>适用范围：快速上手 · 角色权限 · 议题 · 会议 · 纪要 · 督办</w:t>
      </w:r>
    </w:p>
    <w:p w14:paraId="24DCE3A9">
      <w:r>
        <w:br w:type="page"/>
      </w:r>
    </w:p>
    <w:p w14:paraId="0B1DC035">
      <w:pPr>
        <w:pStyle w:val="3"/>
      </w:pPr>
      <w:bookmarkStart w:id="0" w:name="_Toc658464067"/>
      <w:r>
        <w:t>使用提示</w:t>
      </w:r>
      <w:bookmarkEnd w:id="0"/>
    </w:p>
    <w:p w14:paraId="496F2047">
      <w:r>
        <w:rPr>
          <w:rFonts w:ascii="宋体" w:hAnsi="宋体" w:eastAsia="宋体" w:cs="宋体"/>
        </w:rPr>
        <w:t>本说明书面向学院会议工作人员、领导班子成员、校级管理员和校级查阅人员。系统界面与可执行操作会根据账号角色自动收敛；实际权限以系统后端校验和学校制度为准。</w:t>
      </w:r>
    </w:p>
    <w:p w14:paraId="15B02E1C">
      <w:pPr>
        <w:keepNext/>
        <w:spacing w:before="120" w:after="240"/>
        <w:ind w:left="340" w:right="3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重要：AI 功能只用于摘要、草稿和办理引导，不代替人工审题、决策、签署或办结。涉及内部或涉密材料时，应遵守学校信息安全和保密规定。</w:t>
      </w:r>
    </w:p>
    <w:p w14:paraId="5B7DBFF6"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br w:type="page"/>
      </w:r>
    </w:p>
    <w:p w14:paraId="0C64992F">
      <w:pPr>
        <w:pStyle w:val="3"/>
      </w:pPr>
      <w:bookmarkStart w:id="1" w:name="_Toc822341078"/>
      <w:r>
        <w:t>目录</w:t>
      </w:r>
      <w:bookmarkEnd w:id="1"/>
    </w:p>
    <w:p w14:paraId="4BE37104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_Toc658464067 </w:instrText>
      </w:r>
      <w:r>
        <w:fldChar w:fldCharType="separate"/>
      </w:r>
      <w:r>
        <w:t>使用提示</w:t>
      </w:r>
      <w:r>
        <w:tab/>
      </w:r>
      <w:r>
        <w:fldChar w:fldCharType="begin"/>
      </w:r>
      <w:r>
        <w:instrText xml:space="preserve"> PAGEREF _Toc658464067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E1EC327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_Toc822341078 </w:instrText>
      </w:r>
      <w:r>
        <w:fldChar w:fldCharType="separate"/>
      </w:r>
      <w:r>
        <w:t>目录</w:t>
      </w:r>
      <w:r>
        <w:tab/>
      </w:r>
      <w:r>
        <w:fldChar w:fldCharType="begin"/>
      </w:r>
      <w:r>
        <w:instrText xml:space="preserve"> PAGEREF _Toc822341078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FB13B5C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_Toc2029229501 </w:instrText>
      </w:r>
      <w:r>
        <w:fldChar w:fldCharType="separate"/>
      </w:r>
      <w:r>
        <w:t>1 快速上手</w:t>
      </w:r>
      <w:r>
        <w:tab/>
      </w:r>
      <w:r>
        <w:fldChar w:fldCharType="begin"/>
      </w:r>
      <w:r>
        <w:instrText xml:space="preserve"> PAGEREF _Toc2029229501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FD685E4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_Toc1072425300 </w:instrText>
      </w:r>
      <w:r>
        <w:fldChar w:fldCharType="separate"/>
      </w:r>
      <w:r>
        <w:t>1.1 系统能帮助我做什么</w:t>
      </w:r>
      <w:r>
        <w:tab/>
      </w:r>
      <w:r>
        <w:fldChar w:fldCharType="begin"/>
      </w:r>
      <w:r>
        <w:instrText xml:space="preserve"> PAGEREF _Toc1072425300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1D6DE21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_Toc421767829 </w:instrText>
      </w:r>
      <w:r>
        <w:fldChar w:fldCharType="separate"/>
      </w:r>
      <w:r>
        <w:t>1.2 王院长的典型使用路线</w:t>
      </w:r>
      <w:r>
        <w:tab/>
      </w:r>
      <w:r>
        <w:fldChar w:fldCharType="begin"/>
      </w:r>
      <w:r>
        <w:instrText xml:space="preserve"> PAGEREF _Toc421767829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892D42D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_Toc1955866903 </w:instrText>
      </w:r>
      <w:r>
        <w:fldChar w:fldCharType="separate"/>
      </w:r>
      <w:r>
        <w:t>1.3 登录系统</w:t>
      </w:r>
      <w:r>
        <w:tab/>
      </w:r>
      <w:r>
        <w:fldChar w:fldCharType="begin"/>
      </w:r>
      <w:r>
        <w:instrText xml:space="preserve"> PAGEREF _Toc1955866903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C917C82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_Toc722854092 </w:instrText>
      </w:r>
      <w:r>
        <w:fldChar w:fldCharType="separate"/>
      </w:r>
      <w:r>
        <w:t>1.4 首次登录引导</w:t>
      </w:r>
      <w:r>
        <w:tab/>
      </w:r>
      <w:r>
        <w:fldChar w:fldCharType="begin"/>
      </w:r>
      <w:r>
        <w:instrText xml:space="preserve"> PAGEREF _Toc722854092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982E413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_Toc693733165 </w:instrText>
      </w:r>
      <w:r>
        <w:fldChar w:fldCharType="separate"/>
      </w:r>
      <w:r>
        <w:t>1.5 认识主导航</w:t>
      </w:r>
      <w:r>
        <w:tab/>
      </w:r>
      <w:r>
        <w:fldChar w:fldCharType="begin"/>
      </w:r>
      <w:r>
        <w:instrText xml:space="preserve"> PAGEREF _Toc693733165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74FCD44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_Toc884584592 </w:instrText>
      </w:r>
      <w:r>
        <w:fldChar w:fldCharType="separate"/>
      </w:r>
      <w:r>
        <w:t>1.6 从“我要办理”开始</w:t>
      </w:r>
      <w:r>
        <w:tab/>
      </w:r>
      <w:r>
        <w:fldChar w:fldCharType="begin"/>
      </w:r>
      <w:r>
        <w:instrText xml:space="preserve"> PAGEREF _Toc884584592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491E2DC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_Toc183949563 </w:instrText>
      </w:r>
      <w:r>
        <w:fldChar w:fldCharType="separate"/>
      </w:r>
      <w:r>
        <w:t>1.7 先处理待办</w:t>
      </w:r>
      <w:r>
        <w:tab/>
      </w:r>
      <w:r>
        <w:fldChar w:fldCharType="begin"/>
      </w:r>
      <w:r>
        <w:instrText xml:space="preserve"> PAGEREF _Toc183949563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9D085E0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_Toc1411337308 </w:instrText>
      </w:r>
      <w:r>
        <w:fldChar w:fldCharType="separate"/>
      </w:r>
      <w:r>
        <w:t>1.8 5分钟操作清单</w:t>
      </w:r>
      <w:r>
        <w:tab/>
      </w:r>
      <w:r>
        <w:fldChar w:fldCharType="begin"/>
      </w:r>
      <w:r>
        <w:instrText xml:space="preserve"> PAGEREF _Toc1411337308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47FA6A7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_Toc1389254441 </w:instrText>
      </w:r>
      <w:r>
        <w:fldChar w:fldCharType="separate"/>
      </w:r>
      <w:r>
        <w:t>2 角色与权限</w:t>
      </w:r>
      <w:r>
        <w:tab/>
      </w:r>
      <w:r>
        <w:fldChar w:fldCharType="begin"/>
      </w:r>
      <w:r>
        <w:instrText xml:space="preserve"> PAGEREF _Toc1389254441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0CB3EC0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_Toc1757179703 </w:instrText>
      </w:r>
      <w:r>
        <w:fldChar w:fldCharType="separate"/>
      </w:r>
      <w:r>
        <w:t>2.1 权限的三个边界</w:t>
      </w:r>
      <w:r>
        <w:tab/>
      </w:r>
      <w:r>
        <w:fldChar w:fldCharType="begin"/>
      </w:r>
      <w:r>
        <w:instrText xml:space="preserve"> PAGEREF _Toc1757179703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6C9A33F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_Toc724154777 </w:instrText>
      </w:r>
      <w:r>
        <w:fldChar w:fldCharType="separate"/>
      </w:r>
      <w:r>
        <w:t>2.2 常用角色权限速查</w:t>
      </w:r>
      <w:r>
        <w:tab/>
      </w:r>
      <w:r>
        <w:fldChar w:fldCharType="begin"/>
      </w:r>
      <w:r>
        <w:instrText xml:space="preserve"> PAGEREF _Toc724154777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9555479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_Toc1079509490 </w:instrText>
      </w:r>
      <w:r>
        <w:fldChar w:fldCharType="separate"/>
      </w:r>
      <w:r>
        <w:t>2.3 为什么看不到按钮</w:t>
      </w:r>
      <w:r>
        <w:tab/>
      </w:r>
      <w:r>
        <w:fldChar w:fldCharType="begin"/>
      </w:r>
      <w:r>
        <w:instrText xml:space="preserve"> PAGEREF _Toc1079509490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0BCD032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_Toc1374148574 </w:instrText>
      </w:r>
      <w:r>
        <w:fldChar w:fldCharType="separate"/>
      </w:r>
      <w:r>
        <w:t>2.4 账号使用规范</w:t>
      </w:r>
      <w:r>
        <w:tab/>
      </w:r>
      <w:r>
        <w:fldChar w:fldCharType="begin"/>
      </w:r>
      <w:r>
        <w:instrText xml:space="preserve"> PAGEREF _Toc1374148574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8FB3F87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_Toc1275943380 </w:instrText>
      </w:r>
      <w:r>
        <w:fldChar w:fldCharType="separate"/>
      </w:r>
      <w:r>
        <w:t>3 议题申报与审核</w:t>
      </w:r>
      <w:r>
        <w:tab/>
      </w:r>
      <w:r>
        <w:fldChar w:fldCharType="begin"/>
      </w:r>
      <w:r>
        <w:instrText xml:space="preserve"> PAGEREF _Toc1275943380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41189E2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_Toc8688718 </w:instrText>
      </w:r>
      <w:r>
        <w:fldChar w:fldCharType="separate"/>
      </w:r>
      <w:r>
        <w:t>3.1 办理路线</w:t>
      </w:r>
      <w:r>
        <w:tab/>
      </w:r>
      <w:r>
        <w:fldChar w:fldCharType="begin"/>
      </w:r>
      <w:r>
        <w:instrText xml:space="preserve"> PAGEREF _Toc8688718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081974E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_Toc2395430 </w:instrText>
      </w:r>
      <w:r>
        <w:fldChar w:fldCharType="separate"/>
      </w:r>
      <w:r>
        <w:t>3.2 新建议题</w:t>
      </w:r>
      <w:r>
        <w:tab/>
      </w:r>
      <w:r>
        <w:fldChar w:fldCharType="begin"/>
      </w:r>
      <w:r>
        <w:instrText xml:space="preserve"> PAGEREF _Toc2395430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4C3AE03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_Toc1605286364 </w:instrText>
      </w:r>
      <w:r>
        <w:fldChar w:fldCharType="separate"/>
      </w:r>
      <w:r>
        <w:t>3.3 填写议题内容</w:t>
      </w:r>
      <w:r>
        <w:tab/>
      </w:r>
      <w:r>
        <w:fldChar w:fldCharType="begin"/>
      </w:r>
      <w:r>
        <w:instrText xml:space="preserve"> PAGEREF _Toc1605286364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C8EBDDA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_Toc1210862487 </w:instrText>
      </w:r>
      <w:r>
        <w:fldChar w:fldCharType="separate"/>
      </w:r>
      <w:r>
        <w:t>3.4 上传和检查材料</w:t>
      </w:r>
      <w:r>
        <w:tab/>
      </w:r>
      <w:r>
        <w:fldChar w:fldCharType="begin"/>
      </w:r>
      <w:r>
        <w:instrText xml:space="preserve"> PAGEREF _Toc1210862487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6392E35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_Toc1410780037 </w:instrText>
      </w:r>
      <w:r>
        <w:fldChar w:fldCharType="separate"/>
      </w:r>
      <w:r>
        <w:t>3.5 保存草稿与提交审核</w:t>
      </w:r>
      <w:r>
        <w:tab/>
      </w:r>
      <w:r>
        <w:fldChar w:fldCharType="begin"/>
      </w:r>
      <w:r>
        <w:instrText xml:space="preserve"> PAGEREF _Toc1410780037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C3B0658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_Toc613135332 </w:instrText>
      </w:r>
      <w:r>
        <w:fldChar w:fldCharType="separate"/>
      </w:r>
      <w:r>
        <w:t>3.6 审核议题</w:t>
      </w:r>
      <w:r>
        <w:tab/>
      </w:r>
      <w:r>
        <w:fldChar w:fldCharType="begin"/>
      </w:r>
      <w:r>
        <w:instrText xml:space="preserve"> PAGEREF _Toc613135332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EBF4015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_Toc1338986618 </w:instrText>
      </w:r>
      <w:r>
        <w:fldChar w:fldCharType="separate"/>
      </w:r>
      <w:r>
        <w:t>3.7 联席会议双审</w:t>
      </w:r>
      <w:r>
        <w:tab/>
      </w:r>
      <w:r>
        <w:fldChar w:fldCharType="begin"/>
      </w:r>
      <w:r>
        <w:instrText xml:space="preserve"> PAGEREF _Toc1338986618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DDCF8AB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_Toc866951813 </w:instrText>
      </w:r>
      <w:r>
        <w:fldChar w:fldCharType="separate"/>
      </w:r>
      <w:r>
        <w:t>3.8 议题申报常见问题</w:t>
      </w:r>
      <w:r>
        <w:tab/>
      </w:r>
      <w:r>
        <w:fldChar w:fldCharType="begin"/>
      </w:r>
      <w:r>
        <w:instrText xml:space="preserve"> PAGEREF _Toc866951813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F915DC7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_Toc182576196 </w:instrText>
      </w:r>
      <w:r>
        <w:fldChar w:fldCharType="separate"/>
      </w:r>
      <w:r>
        <w:t>4 会议办理</w:t>
      </w:r>
      <w:r>
        <w:tab/>
      </w:r>
      <w:r>
        <w:fldChar w:fldCharType="begin"/>
      </w:r>
      <w:r>
        <w:instrText xml:space="preserve"> PAGEREF _Toc182576196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8B571CA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_Toc1951478256 </w:instrText>
      </w:r>
      <w:r>
        <w:fldChar w:fldCharType="separate"/>
      </w:r>
      <w:r>
        <w:t>4.1 会前准备路线</w:t>
      </w:r>
      <w:r>
        <w:tab/>
      </w:r>
      <w:r>
        <w:fldChar w:fldCharType="begin"/>
      </w:r>
      <w:r>
        <w:instrText xml:space="preserve"> PAGEREF _Toc1951478256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7F35108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_Toc2124791608 </w:instrText>
      </w:r>
      <w:r>
        <w:fldChar w:fldCharType="separate"/>
      </w:r>
      <w:r>
        <w:t>4.2 查看会议列表</w:t>
      </w:r>
      <w:r>
        <w:tab/>
      </w:r>
      <w:r>
        <w:fldChar w:fldCharType="begin"/>
      </w:r>
      <w:r>
        <w:instrText xml:space="preserve"> PAGEREF _Toc2124791608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B26464D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_Toc866989693 </w:instrText>
      </w:r>
      <w:r>
        <w:fldChar w:fldCharType="separate"/>
      </w:r>
      <w:r>
        <w:t>4.3 创建会议</w:t>
      </w:r>
      <w:r>
        <w:tab/>
      </w:r>
      <w:r>
        <w:fldChar w:fldCharType="begin"/>
      </w:r>
      <w:r>
        <w:instrText xml:space="preserve"> PAGEREF _Toc866989693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7BBF4064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_Toc819225356 </w:instrText>
      </w:r>
      <w:r>
        <w:fldChar w:fldCharType="separate"/>
      </w:r>
      <w:r>
        <w:t>4.4 管理参会名单</w:t>
      </w:r>
      <w:r>
        <w:tab/>
      </w:r>
      <w:r>
        <w:fldChar w:fldCharType="begin"/>
      </w:r>
      <w:r>
        <w:instrText xml:space="preserve"> PAGEREF _Toc819225356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203EED1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_Toc1202897375 </w:instrText>
      </w:r>
      <w:r>
        <w:fldChar w:fldCharType="separate"/>
      </w:r>
      <w:r>
        <w:t>4.5 进入会议详情</w:t>
      </w:r>
      <w:r>
        <w:tab/>
      </w:r>
      <w:r>
        <w:fldChar w:fldCharType="begin"/>
      </w:r>
      <w:r>
        <w:instrText xml:space="preserve"> PAGEREF _Toc1202897375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4138FFE1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_Toc685128767 </w:instrText>
      </w:r>
      <w:r>
        <w:fldChar w:fldCharType="separate"/>
      </w:r>
      <w:r>
        <w:t>4.6 签到与请假</w:t>
      </w:r>
      <w:r>
        <w:tab/>
      </w:r>
      <w:r>
        <w:fldChar w:fldCharType="begin"/>
      </w:r>
      <w:r>
        <w:instrText xml:space="preserve"> PAGEREF _Toc685128767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D910B50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_Toc151871755 </w:instrText>
      </w:r>
      <w:r>
        <w:fldChar w:fldCharType="separate"/>
      </w:r>
      <w:r>
        <w:t>4.7 讨论与表决</w:t>
      </w:r>
      <w:r>
        <w:tab/>
      </w:r>
      <w:r>
        <w:fldChar w:fldCharType="begin"/>
      </w:r>
      <w:r>
        <w:instrText xml:space="preserve"> PAGEREF _Toc151871755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1779B880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_Toc1298013649 </w:instrText>
      </w:r>
      <w:r>
        <w:fldChar w:fldCharType="separate"/>
      </w:r>
      <w:r>
        <w:t>4.8 形成决议</w:t>
      </w:r>
      <w:r>
        <w:tab/>
      </w:r>
      <w:r>
        <w:fldChar w:fldCharType="begin"/>
      </w:r>
      <w:r>
        <w:instrText xml:space="preserve"> PAGEREF _Toc1298013649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49ED626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_Toc1576512517 </w:instrText>
      </w:r>
      <w:r>
        <w:fldChar w:fldCharType="separate"/>
      </w:r>
      <w:r>
        <w:t>4.9 会议办理常见问题</w:t>
      </w:r>
      <w:r>
        <w:tab/>
      </w:r>
      <w:r>
        <w:fldChar w:fldCharType="begin"/>
      </w:r>
      <w:r>
        <w:instrText xml:space="preserve"> PAGEREF _Toc1576512517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74B2B207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_Toc792636533 </w:instrText>
      </w:r>
      <w:r>
        <w:fldChar w:fldCharType="separate"/>
      </w:r>
      <w:r>
        <w:t>5 纪要签署与归档</w:t>
      </w:r>
      <w:r>
        <w:tab/>
      </w:r>
      <w:r>
        <w:fldChar w:fldCharType="begin"/>
      </w:r>
      <w:r>
        <w:instrText xml:space="preserve"> PAGEREF _Toc792636533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AF258CD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_Toc1001147790 </w:instrText>
      </w:r>
      <w:r>
        <w:fldChar w:fldCharType="separate"/>
      </w:r>
      <w:r>
        <w:t>5.1 纪要办理路线</w:t>
      </w:r>
      <w:r>
        <w:tab/>
      </w:r>
      <w:r>
        <w:fldChar w:fldCharType="begin"/>
      </w:r>
      <w:r>
        <w:instrText xml:space="preserve"> PAGEREF _Toc1001147790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1CB5BE52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_Toc756532285 </w:instrText>
      </w:r>
      <w:r>
        <w:fldChar w:fldCharType="separate"/>
      </w:r>
      <w:r>
        <w:t>5.2 生成和编辑纪要</w:t>
      </w:r>
      <w:r>
        <w:tab/>
      </w:r>
      <w:r>
        <w:fldChar w:fldCharType="begin"/>
      </w:r>
      <w:r>
        <w:instrText xml:space="preserve"> PAGEREF _Toc756532285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32B81E9B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_Toc1934923755 </w:instrText>
      </w:r>
      <w:r>
        <w:fldChar w:fldCharType="separate"/>
      </w:r>
      <w:r>
        <w:t>5.3 纪要核对要点</w:t>
      </w:r>
      <w:r>
        <w:tab/>
      </w:r>
      <w:r>
        <w:fldChar w:fldCharType="begin"/>
      </w:r>
      <w:r>
        <w:instrText xml:space="preserve"> PAGEREF _Toc1934923755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4E202CC7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_Toc918683764 </w:instrText>
      </w:r>
      <w:r>
        <w:fldChar w:fldCharType="separate"/>
      </w:r>
      <w:r>
        <w:t>5.4 完成纪要签署</w:t>
      </w:r>
      <w:r>
        <w:tab/>
      </w:r>
      <w:r>
        <w:fldChar w:fldCharType="begin"/>
      </w:r>
      <w:r>
        <w:instrText xml:space="preserve"> PAGEREF _Toc918683764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56E6B021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_Toc2058083265 </w:instrText>
      </w:r>
      <w:r>
        <w:fldChar w:fldCharType="separate"/>
      </w:r>
      <w:r>
        <w:t>5.5 归档会议</w:t>
      </w:r>
      <w:r>
        <w:tab/>
      </w:r>
      <w:r>
        <w:fldChar w:fldCharType="begin"/>
      </w:r>
      <w:r>
        <w:instrText xml:space="preserve"> PAGEREF _Toc2058083265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5E83AEF9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_Toc686332626 </w:instrText>
      </w:r>
      <w:r>
        <w:fldChar w:fldCharType="separate"/>
      </w:r>
      <w:r>
        <w:t>5.6 历史会议导入</w:t>
      </w:r>
      <w:r>
        <w:tab/>
      </w:r>
      <w:r>
        <w:fldChar w:fldCharType="begin"/>
      </w:r>
      <w:r>
        <w:instrText xml:space="preserve"> PAGEREF _Toc686332626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3B9009D8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_Toc1057777145 </w:instrText>
      </w:r>
      <w:r>
        <w:fldChar w:fldCharType="separate"/>
      </w:r>
      <w:r>
        <w:t>5.7 纪要与归档常见问题</w:t>
      </w:r>
      <w:r>
        <w:tab/>
      </w:r>
      <w:r>
        <w:fldChar w:fldCharType="begin"/>
      </w:r>
      <w:r>
        <w:instrText xml:space="preserve"> PAGEREF _Toc1057777145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1926798E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_Toc1190846149 </w:instrText>
      </w:r>
      <w:r>
        <w:fldChar w:fldCharType="separate"/>
      </w:r>
      <w:r>
        <w:t>6 决议督办</w:t>
      </w:r>
      <w:r>
        <w:tab/>
      </w:r>
      <w:r>
        <w:fldChar w:fldCharType="begin"/>
      </w:r>
      <w:r>
        <w:instrText xml:space="preserve"> PAGEREF _Toc1190846149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5475AA41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_Toc3636203 </w:instrText>
      </w:r>
      <w:r>
        <w:fldChar w:fldCharType="separate"/>
      </w:r>
      <w:r>
        <w:t>6.1 督办如何产生</w:t>
      </w:r>
      <w:r>
        <w:tab/>
      </w:r>
      <w:r>
        <w:fldChar w:fldCharType="begin"/>
      </w:r>
      <w:r>
        <w:instrText xml:space="preserve"> PAGEREF _Toc3636203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788A4E84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_Toc984121705 </w:instrText>
      </w:r>
      <w:r>
        <w:fldChar w:fldCharType="separate"/>
      </w:r>
      <w:r>
        <w:t>6.2 进入督办</w:t>
      </w:r>
      <w:r>
        <w:tab/>
      </w:r>
      <w:r>
        <w:fldChar w:fldCharType="begin"/>
      </w:r>
      <w:r>
        <w:instrText xml:space="preserve"> PAGEREF _Toc984121705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457E7C95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_Toc214446741 </w:instrText>
      </w:r>
      <w:r>
        <w:fldChar w:fldCharType="separate"/>
      </w:r>
      <w:r>
        <w:t>6.3 办理督办任务</w:t>
      </w:r>
      <w:r>
        <w:tab/>
      </w:r>
      <w:r>
        <w:fldChar w:fldCharType="begin"/>
      </w:r>
      <w:r>
        <w:instrText xml:space="preserve"> PAGEREF _Toc214446741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4250DF14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_Toc728816321 </w:instrText>
      </w:r>
      <w:r>
        <w:fldChar w:fldCharType="separate"/>
      </w:r>
      <w:r>
        <w:t>6.4 进展反馈要求</w:t>
      </w:r>
      <w:r>
        <w:tab/>
      </w:r>
      <w:r>
        <w:fldChar w:fldCharType="begin"/>
      </w:r>
      <w:r>
        <w:instrText xml:space="preserve"> PAGEREF _Toc728816321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079424D8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_Toc2116668206 </w:instrText>
      </w:r>
      <w:r>
        <w:fldChar w:fldCharType="separate"/>
      </w:r>
      <w:r>
        <w:t>6.5 催办、预警与逾期</w:t>
      </w:r>
      <w:r>
        <w:tab/>
      </w:r>
      <w:r>
        <w:fldChar w:fldCharType="begin"/>
      </w:r>
      <w:r>
        <w:instrText xml:space="preserve"> PAGEREF _Toc2116668206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4BA206A8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_Toc1775925687 </w:instrText>
      </w:r>
      <w:r>
        <w:fldChar w:fldCharType="separate"/>
      </w:r>
      <w:r>
        <w:t>6.6 重大调整必须回流议题</w:t>
      </w:r>
      <w:r>
        <w:tab/>
      </w:r>
      <w:r>
        <w:fldChar w:fldCharType="begin"/>
      </w:r>
      <w:r>
        <w:instrText xml:space="preserve"> PAGEREF _Toc1775925687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1B5E8F12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_Toc107811756 </w:instrText>
      </w:r>
      <w:r>
        <w:fldChar w:fldCharType="separate"/>
      </w:r>
      <w:r>
        <w:t>6.7 督办办结检查</w:t>
      </w:r>
      <w:r>
        <w:tab/>
      </w:r>
      <w:r>
        <w:fldChar w:fldCharType="begin"/>
      </w:r>
      <w:r>
        <w:instrText xml:space="preserve"> PAGEREF _Toc107811756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4BC2FD0F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_Toc1663468671 </w:instrText>
      </w:r>
      <w:r>
        <w:fldChar w:fldCharType="separate"/>
      </w:r>
      <w:r>
        <w:t>6.8 督办常见问题</w:t>
      </w:r>
      <w:r>
        <w:tab/>
      </w:r>
      <w:r>
        <w:fldChar w:fldCharType="begin"/>
      </w:r>
      <w:r>
        <w:instrText xml:space="preserve"> PAGEREF _Toc1663468671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1AD84F71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_Toc1975836851 </w:instrText>
      </w:r>
      <w:r>
        <w:fldChar w:fldCharType="separate"/>
      </w:r>
      <w:r>
        <w:t>7 第一批速查附录</w:t>
      </w:r>
      <w:r>
        <w:tab/>
      </w:r>
      <w:r>
        <w:fldChar w:fldCharType="begin"/>
      </w:r>
      <w:r>
        <w:instrText xml:space="preserve"> PAGEREF _Toc1975836851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7BFF1A27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_Toc1350321196 </w:instrText>
      </w:r>
      <w:r>
        <w:fldChar w:fldCharType="separate"/>
      </w:r>
      <w:r>
        <w:t>7.1 按任务找入口</w:t>
      </w:r>
      <w:r>
        <w:tab/>
      </w:r>
      <w:r>
        <w:fldChar w:fldCharType="begin"/>
      </w:r>
      <w:r>
        <w:instrText xml:space="preserve"> PAGEREF _Toc1350321196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12BF591A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_Toc241159676 </w:instrText>
      </w:r>
      <w:r>
        <w:fldChar w:fldCharType="separate"/>
      </w:r>
      <w:r>
        <w:t>7.2 求助时提供的信息</w:t>
      </w:r>
      <w:r>
        <w:tab/>
      </w:r>
      <w:r>
        <w:fldChar w:fldCharType="begin"/>
      </w:r>
      <w:r>
        <w:instrText xml:space="preserve"> PAGEREF _Toc241159676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3CA973B7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_Toc869032643 </w:instrText>
      </w:r>
      <w:r>
        <w:fldChar w:fldCharType="separate"/>
      </w:r>
      <w:r>
        <w:t>7.3 版本说明</w:t>
      </w:r>
      <w:r>
        <w:tab/>
      </w:r>
      <w:r>
        <w:fldChar w:fldCharType="begin"/>
      </w:r>
      <w:r>
        <w:instrText xml:space="preserve"> PAGEREF _Toc869032643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151247EE">
      <w:r>
        <w:fldChar w:fldCharType="end"/>
      </w:r>
    </w:p>
    <w:p w14:paraId="26609545">
      <w:r>
        <w:br w:type="page"/>
      </w:r>
    </w:p>
    <w:p w14:paraId="1D9E08F6">
      <w:pPr>
        <w:keepNext/>
        <w:spacing w:before="100" w:after="100"/>
        <w:jc w:val="center"/>
      </w:pPr>
      <w:r>
        <w:rPr>
          <w:rFonts w:ascii="宋体" w:hAnsi="宋体" w:eastAsia="宋体" w:cs="宋体"/>
          <w:b/>
          <w:color w:val="17365D"/>
          <w:sz w:val="20"/>
        </w:rPr>
        <w:t>表0-1 文档基本信息</w:t>
      </w:r>
    </w:p>
    <w:tbl>
      <w:tblPr>
        <w:tblStyle w:val="35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794C97FF">
        <w:trPr>
          <w:tblHeader/>
          <w:jc w:val="center"/>
        </w:trPr>
        <w:tc>
          <w:tcPr>
            <w:tcW w:w="451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CF00E1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项目</w:t>
            </w:r>
          </w:p>
        </w:tc>
        <w:tc>
          <w:tcPr>
            <w:tcW w:w="451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EB167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内容</w:t>
            </w:r>
          </w:p>
        </w:tc>
      </w:tr>
      <w:tr w14:paraId="2A498737">
        <w:trPr>
          <w:jc w:val="center"/>
        </w:trPr>
        <w:tc>
          <w:tcPr>
            <w:tcW w:w="4513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8408E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系统全称</w:t>
            </w:r>
          </w:p>
        </w:tc>
        <w:tc>
          <w:tcPr>
            <w:tcW w:w="45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B7CCA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明德同枢—曲阜师范大学二级学院双会管理系统</w:t>
            </w:r>
          </w:p>
        </w:tc>
      </w:tr>
      <w:tr w14:paraId="212881BD">
        <w:trPr>
          <w:jc w:val="center"/>
        </w:trPr>
        <w:tc>
          <w:tcPr>
            <w:tcW w:w="4513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23B7A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文档版本</w:t>
            </w:r>
          </w:p>
        </w:tc>
        <w:tc>
          <w:tcPr>
            <w:tcW w:w="45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A4ED0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V1.0</w:t>
            </w:r>
          </w:p>
        </w:tc>
      </w:tr>
      <w:tr w14:paraId="09F4F845">
        <w:trPr>
          <w:jc w:val="center"/>
        </w:trPr>
        <w:tc>
          <w:tcPr>
            <w:tcW w:w="4513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0612A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编制日期</w:t>
            </w:r>
          </w:p>
        </w:tc>
        <w:tc>
          <w:tcPr>
            <w:tcW w:w="45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8850E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2026年8月</w:t>
            </w:r>
          </w:p>
        </w:tc>
      </w:tr>
      <w:tr w14:paraId="1E9C8FD5">
        <w:trPr>
          <w:jc w:val="center"/>
        </w:trPr>
        <w:tc>
          <w:tcPr>
            <w:tcW w:w="4513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5ECDC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适用地址</w:t>
            </w:r>
          </w:p>
        </w:tc>
        <w:tc>
          <w:tcPr>
            <w:tcW w:w="45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2EB8E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业务端：http://10.31.26.22:5173</w:t>
            </w:r>
          </w:p>
        </w:tc>
      </w:tr>
      <w:tr w14:paraId="530A1AAA">
        <w:trPr>
          <w:jc w:val="center"/>
        </w:trPr>
        <w:tc>
          <w:tcPr>
            <w:tcW w:w="4513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A96693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示例人物</w:t>
            </w:r>
          </w:p>
        </w:tc>
        <w:tc>
          <w:tcPr>
            <w:tcW w:w="45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6BA15E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王院长（行政负责人）</w:t>
            </w:r>
          </w:p>
        </w:tc>
      </w:tr>
      <w:tr w14:paraId="1B0D78C5">
        <w:trPr>
          <w:jc w:val="center"/>
        </w:trPr>
        <w:tc>
          <w:tcPr>
            <w:tcW w:w="4513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E25A9E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适用对象</w:t>
            </w:r>
          </w:p>
        </w:tc>
        <w:tc>
          <w:tcPr>
            <w:tcW w:w="45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CE9904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以院长操作为主，兼顾会务人员、议题申报人和督办人员</w:t>
            </w:r>
          </w:p>
        </w:tc>
      </w:tr>
      <w:tr w14:paraId="236DB93B">
        <w:trPr>
          <w:jc w:val="center"/>
        </w:trPr>
        <w:tc>
          <w:tcPr>
            <w:tcW w:w="4513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30962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本批范围</w:t>
            </w:r>
          </w:p>
        </w:tc>
        <w:tc>
          <w:tcPr>
            <w:tcW w:w="45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C5D1AB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快速上手、角色权限、议题申报与审核、会议办理、纪要归档、决议督办</w:t>
            </w:r>
          </w:p>
        </w:tc>
      </w:tr>
    </w:tbl>
    <w:p w14:paraId="22814321">
      <w:pPr>
        <w:spacing w:after="20"/>
      </w:pPr>
    </w:p>
    <w:p w14:paraId="12506A43">
      <w:pPr>
        <w:spacing w:before="100" w:after="160"/>
        <w:ind w:left="340" w:right="340"/>
      </w:pPr>
      <w:r>
        <w:rPr>
          <w:rFonts w:ascii="宋体" w:hAnsi="宋体" w:eastAsia="宋体" w:cs="宋体"/>
          <w:color w:val="7F6000"/>
        </w:rPr>
        <w:t>本说明书以当前生产系统为准。不同账号看到的菜单、按钮和数据范围不同；无法看到某项功能时，应先核对角色和所属学院，不要借用他人账号操作。</w:t>
      </w:r>
    </w:p>
    <w:p w14:paraId="29BFE211">
      <w:pPr>
        <w:spacing w:before="100" w:after="160"/>
        <w:ind w:left="340" w:right="340"/>
      </w:pPr>
      <w:r>
        <w:rPr>
          <w:rFonts w:ascii="宋体" w:hAnsi="宋体" w:eastAsia="宋体" w:cs="宋体"/>
          <w:color w:val="7F6000"/>
        </w:rPr>
        <w:t>本文统一以网络空间安全学院“王院长”为示例人物。王院长主要办理党政联席会议题审核、会议阅件与签到、参会表决、联席会议纪要签署等工作。需要会议秘书或议题申报人完成的步骤，会在文中明确标注办理角色。</w:t>
      </w:r>
    </w:p>
    <w:p w14:paraId="5FEE6348">
      <w:pPr>
        <w:pStyle w:val="3"/>
      </w:pPr>
      <w:bookmarkStart w:id="2" w:name="_Toc2029229501"/>
      <w:r>
        <w:t>1 快速上手</w:t>
      </w:r>
      <w:bookmarkEnd w:id="2"/>
    </w:p>
    <w:p w14:paraId="016EF135">
      <w:pPr>
        <w:pStyle w:val="4"/>
      </w:pPr>
      <w:bookmarkStart w:id="3" w:name="_Toc1072425300"/>
      <w:r>
        <w:t>1.1 系统能帮助我做什么</w:t>
      </w:r>
      <w:bookmarkEnd w:id="3"/>
    </w:p>
    <w:p w14:paraId="2CF6BDAF">
      <w:r>
        <w:rPr>
          <w:rFonts w:ascii="宋体" w:hAnsi="宋体" w:eastAsia="宋体" w:cs="宋体"/>
        </w:rPr>
        <w:t>明德同枢把党组织会议与党政联席会议的议题征集、审题、会前准备、现场表决、纪要签署、决议督办和归档查询放在同一套系统中。系统用规则校验阻止不合规操作，并保留全过程记录。</w:t>
      </w:r>
    </w:p>
    <w:p w14:paraId="03BF41FD">
      <w:r>
        <w:rPr>
          <w:rFonts w:ascii="宋体" w:hAnsi="宋体" w:eastAsia="宋体" w:cs="宋体"/>
        </w:rPr>
        <w:t>主流程如下：</w:t>
      </w:r>
    </w:p>
    <w:p w14:paraId="65D25159">
      <w:pPr>
        <w:spacing w:after="160"/>
        <w:ind w:left="283" w:right="283"/>
        <w:jc w:val="center"/>
      </w:pPr>
      <w:r>
        <w:rPr>
          <w:rFonts w:ascii="宋体" w:hAnsi="宋体" w:eastAsia="宋体" w:cs="宋体"/>
          <w:b/>
          <w:color w:val="17365D"/>
          <w:sz w:val="21"/>
        </w:rPr>
        <w:t>议题征集 → 审题 → 创建会议 → 签到表决 → 形成决议 → 纪要签署 → 督办落实 → 归档</w:t>
      </w:r>
    </w:p>
    <w:p w14:paraId="0FDC6F56">
      <w:pPr>
        <w:keepNext/>
        <w:spacing w:before="100" w:after="100"/>
        <w:jc w:val="center"/>
      </w:pPr>
      <w:r>
        <w:rPr>
          <w:rFonts w:ascii="宋体" w:hAnsi="宋体" w:eastAsia="宋体" w:cs="宋体"/>
          <w:b/>
          <w:color w:val="17365D"/>
          <w:sz w:val="20"/>
        </w:rPr>
        <w:t>表1-1 两类会议规则对照</w:t>
      </w:r>
    </w:p>
    <w:tbl>
      <w:tblPr>
        <w:tblStyle w:val="35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6"/>
        <w:gridCol w:w="2258"/>
      </w:tblGrid>
      <w:tr w14:paraId="717C906D">
        <w:trPr>
          <w:tblHeader/>
          <w:jc w:val="center"/>
        </w:trPr>
        <w:tc>
          <w:tcPr>
            <w:tcW w:w="225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6F557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会议类型</w:t>
            </w:r>
          </w:p>
        </w:tc>
        <w:tc>
          <w:tcPr>
            <w:tcW w:w="225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DE1F38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议题审核</w:t>
            </w:r>
          </w:p>
        </w:tc>
        <w:tc>
          <w:tcPr>
            <w:tcW w:w="225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409EAE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纪要生效</w:t>
            </w:r>
          </w:p>
        </w:tc>
        <w:tc>
          <w:tcPr>
            <w:tcW w:w="225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8FB1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界面颜色</w:t>
            </w:r>
          </w:p>
        </w:tc>
      </w:tr>
      <w:tr w14:paraId="38C0EDE0">
        <w:trPr>
          <w:jc w:val="center"/>
        </w:trPr>
        <w:tc>
          <w:tcPr>
            <w:tcW w:w="2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9FA3B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党组织会议</w:t>
            </w:r>
          </w:p>
        </w:tc>
        <w:tc>
          <w:tcPr>
            <w:tcW w:w="2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7C459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党委书记审核</w:t>
            </w:r>
          </w:p>
        </w:tc>
        <w:tc>
          <w:tcPr>
            <w:tcW w:w="2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5BA97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书记或副书记签署</w:t>
            </w:r>
          </w:p>
        </w:tc>
        <w:tc>
          <w:tcPr>
            <w:tcW w:w="22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D57CB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墨红色</w:t>
            </w:r>
          </w:p>
        </w:tc>
      </w:tr>
      <w:tr w14:paraId="4B7A79A9">
        <w:trPr>
          <w:jc w:val="center"/>
        </w:trPr>
        <w:tc>
          <w:tcPr>
            <w:tcW w:w="2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295D8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党政联席会议</w:t>
            </w:r>
          </w:p>
        </w:tc>
        <w:tc>
          <w:tcPr>
            <w:tcW w:w="2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07F17D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书记、院长分别审核；意见不一致则暂缓</w:t>
            </w:r>
          </w:p>
        </w:tc>
        <w:tc>
          <w:tcPr>
            <w:tcW w:w="2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4106EC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书记、院长双签</w:t>
            </w:r>
          </w:p>
        </w:tc>
        <w:tc>
          <w:tcPr>
            <w:tcW w:w="22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8A9E51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政务蓝</w:t>
            </w:r>
          </w:p>
        </w:tc>
      </w:tr>
    </w:tbl>
    <w:p w14:paraId="4A0C3FCD">
      <w:pPr>
        <w:spacing w:after="20"/>
      </w:pPr>
    </w:p>
    <w:p w14:paraId="7884ABE1">
      <w:pPr>
        <w:spacing w:before="100" w:after="160"/>
        <w:ind w:left="340" w:right="340"/>
      </w:pPr>
      <w:r>
        <w:rPr>
          <w:rFonts w:ascii="宋体" w:hAnsi="宋体" w:eastAsia="宋体" w:cs="宋体"/>
          <w:color w:val="7F6000"/>
        </w:rPr>
        <w:t>AI 可以生成摘要、申报建议和纪要草稿，但不代替人工审核、决策、签署或办结。使用者必须核对 AI 输出后再保存或提交。</w:t>
      </w:r>
    </w:p>
    <w:p w14:paraId="31EA1BE6">
      <w:pPr>
        <w:pStyle w:val="4"/>
        <w:rPr>
          <w:rFonts w:hint="default" w:eastAsiaTheme="majorEastAsia"/>
          <w:lang w:val="en-US" w:eastAsia="zh-CN"/>
        </w:rPr>
      </w:pPr>
      <w:bookmarkStart w:id="4" w:name="_Toc421767829"/>
      <w:r>
        <w:t>1.2 典型使用路线</w:t>
      </w:r>
      <w:bookmarkEnd w:id="4"/>
      <w:r>
        <w:rPr>
          <w:rFonts w:hint="eastAsia"/>
          <w:lang w:val="en-US" w:eastAsia="zh-CN"/>
        </w:rPr>
        <w:t>-以院长角色为例</w:t>
      </w:r>
    </w:p>
    <w:p w14:paraId="186348CE">
      <w:r>
        <w:rPr>
          <w:rFonts w:ascii="宋体" w:hAnsi="宋体" w:eastAsia="宋体" w:cs="宋体"/>
        </w:rPr>
        <w:t>院长通常不需要从头创建所有业务。登录后先处理系统分配给自己的待办，再进入具体会议：</w:t>
      </w:r>
    </w:p>
    <w:p w14:paraId="052ED17E">
      <w:pPr>
        <w:pStyle w:val="14"/>
      </w:pPr>
      <w:r>
        <w:rPr>
          <w:rFonts w:ascii="宋体" w:hAnsi="宋体" w:eastAsia="宋体" w:cs="宋体"/>
        </w:rPr>
        <w:t>使用院长账号登录，确认姓名显示为“王院长”。</w:t>
      </w:r>
    </w:p>
    <w:p w14:paraId="755EF2C1">
      <w:pPr>
        <w:pStyle w:val="14"/>
      </w:pPr>
      <w:r>
        <w:rPr>
          <w:rFonts w:ascii="宋体" w:hAnsi="宋体" w:eastAsia="宋体" w:cs="宋体"/>
        </w:rPr>
        <w:t>打开待办，优先处理“联席审题”“待阅件”“待签到”和“纪要签署”。</w:t>
      </w:r>
    </w:p>
    <w:p w14:paraId="4B6B17BB">
      <w:pPr>
        <w:pStyle w:val="14"/>
      </w:pPr>
      <w:r>
        <w:rPr>
          <w:rFonts w:ascii="宋体" w:hAnsi="宋体" w:eastAsia="宋体" w:cs="宋体"/>
        </w:rPr>
        <w:t>审核联席会议题时核对决策事项、前置程序和全部材料。</w:t>
      </w:r>
    </w:p>
    <w:p w14:paraId="6DF210AF">
      <w:pPr>
        <w:pStyle w:val="14"/>
      </w:pPr>
      <w:r>
        <w:rPr>
          <w:rFonts w:ascii="宋体" w:hAnsi="宋体" w:eastAsia="宋体" w:cs="宋体"/>
        </w:rPr>
        <w:t>会前完成阅件和签到，会中完成本人讨论与表决。</w:t>
      </w:r>
    </w:p>
    <w:p w14:paraId="32756831">
      <w:pPr>
        <w:pStyle w:val="14"/>
      </w:pPr>
      <w:r>
        <w:rPr>
          <w:rFonts w:ascii="宋体" w:hAnsi="宋体" w:eastAsia="宋体" w:cs="宋体"/>
        </w:rPr>
        <w:t>会后核对纪要全文，完成院长一方签署。</w:t>
      </w:r>
    </w:p>
    <w:p w14:paraId="05358F94">
      <w:pPr>
        <w:pStyle w:val="14"/>
      </w:pPr>
      <w:r>
        <w:rPr>
          <w:rFonts w:ascii="宋体" w:hAnsi="宋体" w:eastAsia="宋体" w:cs="宋体"/>
        </w:rPr>
        <w:t>需要了解决议落实情况时，从工作台进入督办查看。</w:t>
      </w:r>
    </w:p>
    <w:p w14:paraId="02C445CC">
      <w:pPr>
        <w:pStyle w:val="4"/>
      </w:pPr>
      <w:bookmarkStart w:id="5" w:name="_Toc1955866903"/>
      <w:r>
        <w:t>1.3 登录系统</w:t>
      </w:r>
      <w:bookmarkEnd w:id="5"/>
    </w:p>
    <w:p w14:paraId="178B10F3">
      <w:r>
        <w:rPr>
          <w:rFonts w:ascii="宋体" w:hAnsi="宋体" w:eastAsia="宋体" w:cs="宋体"/>
        </w:rPr>
        <w:t>使用浏览器打开业务端地址，输入学校分配的账号和密码，单击“进入系统”。演示环境提供快捷账号，正式使用时应使用本人账号。</w:t>
      </w:r>
    </w:p>
    <w:p w14:paraId="646CB4A4">
      <w:pPr>
        <w:keepNext/>
        <w:jc w:val="center"/>
      </w:pPr>
      <w:r>
        <w:drawing>
          <wp:inline distT="0" distB="0" distL="114300" distR="114300">
            <wp:extent cx="4751705" cy="2672715"/>
            <wp:effectExtent l="0" t="0" r="23495" b="19685"/>
            <wp:docPr id="1" name="Picture 1" descr="系统登录页" title="系统登录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系统登录页" title="系统登录页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67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CB2D">
      <w:pPr>
        <w:keepNext w:val="0"/>
        <w:spacing w:before="100" w:after="160"/>
        <w:jc w:val="center"/>
      </w:pPr>
      <w:r>
        <w:rPr>
          <w:rFonts w:ascii="宋体" w:hAnsi="宋体" w:eastAsia="宋体" w:cs="宋体"/>
          <w:b w:val="0"/>
          <w:color w:val="666666"/>
          <w:sz w:val="18"/>
        </w:rPr>
        <w:t>图1-1 系统登录页：王院长使用本人账号进入系统</w:t>
      </w:r>
    </w:p>
    <w:p w14:paraId="4E239612">
      <w:r>
        <w:rPr>
          <w:rFonts w:ascii="宋体" w:hAnsi="宋体" w:eastAsia="宋体" w:cs="宋体"/>
        </w:rPr>
        <w:t>登录后先确认右上角或“我的”页面显示的姓名、学院和身份。发现身份错误时立即退出，并联系本院管理员处理。</w:t>
      </w:r>
    </w:p>
    <w:p w14:paraId="13CC29D9">
      <w:pPr>
        <w:pStyle w:val="4"/>
      </w:pPr>
      <w:bookmarkStart w:id="6" w:name="_Toc722854092"/>
      <w:r>
        <w:t>1.4 首次登录引导</w:t>
      </w:r>
      <w:bookmarkEnd w:id="6"/>
    </w:p>
    <w:p w14:paraId="0CD17888">
      <w:r>
        <w:rPr>
          <w:rFonts w:ascii="宋体" w:hAnsi="宋体" w:eastAsia="宋体" w:cs="宋体"/>
        </w:rPr>
        <w:t>王院长首次登录时，系统显示“当前身份：行政负责人”，并提示主要职责为“审核联席议题、参加会议，并完成规定的纪要签署”。建议直接进入待办开始办理。</w:t>
      </w:r>
    </w:p>
    <w:p w14:paraId="3D726A38">
      <w:pPr>
        <w:keepNext/>
        <w:spacing w:before="100" w:after="100"/>
        <w:jc w:val="center"/>
      </w:pPr>
      <w:r>
        <w:rPr>
          <w:rFonts w:ascii="宋体" w:hAnsi="宋体" w:eastAsia="宋体" w:cs="宋体"/>
          <w:b/>
          <w:color w:val="17365D"/>
          <w:sz w:val="20"/>
        </w:rPr>
        <w:t>表1-2 首次登录引导按钮说明</w:t>
      </w:r>
    </w:p>
    <w:tbl>
      <w:tblPr>
        <w:tblStyle w:val="35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14D22D73">
        <w:trPr>
          <w:tblHeader/>
          <w:jc w:val="center"/>
        </w:trPr>
        <w:tc>
          <w:tcPr>
            <w:tcW w:w="451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1FE588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按钮</w:t>
            </w:r>
          </w:p>
        </w:tc>
        <w:tc>
          <w:tcPr>
            <w:tcW w:w="451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3615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适合场景</w:t>
            </w:r>
          </w:p>
        </w:tc>
      </w:tr>
      <w:tr w14:paraId="6E3C2255">
        <w:trPr>
          <w:jc w:val="center"/>
        </w:trPr>
        <w:tc>
          <w:tcPr>
            <w:tcW w:w="4513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AF233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开始1分钟引导</w:t>
            </w:r>
          </w:p>
        </w:tc>
        <w:tc>
          <w:tcPr>
            <w:tcW w:w="45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CAD6E6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第一次使用，希望依次认识待办、会议和工作台</w:t>
            </w:r>
          </w:p>
        </w:tc>
      </w:tr>
      <w:tr w14:paraId="5556F862">
        <w:trPr>
          <w:jc w:val="center"/>
        </w:trPr>
        <w:tc>
          <w:tcPr>
            <w:tcW w:w="4513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450C5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直接进入待办</w:t>
            </w:r>
          </w:p>
        </w:tc>
        <w:tc>
          <w:tcPr>
            <w:tcW w:w="45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2E191B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已了解系统，希望马上办理工作</w:t>
            </w:r>
          </w:p>
        </w:tc>
      </w:tr>
      <w:tr w14:paraId="50E519E6">
        <w:trPr>
          <w:jc w:val="center"/>
        </w:trPr>
        <w:tc>
          <w:tcPr>
            <w:tcW w:w="4513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5A6AAE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暂时跳过</w:t>
            </w:r>
          </w:p>
        </w:tc>
        <w:tc>
          <w:tcPr>
            <w:tcW w:w="45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A7526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当前只需快速查看信息，稍后再学习</w:t>
            </w:r>
          </w:p>
        </w:tc>
      </w:tr>
    </w:tbl>
    <w:p w14:paraId="48CB5C9A">
      <w:pPr>
        <w:spacing w:after="20"/>
      </w:pPr>
    </w:p>
    <w:p w14:paraId="2F05148B">
      <w:r>
        <w:rPr>
          <w:rFonts w:ascii="宋体" w:hAnsi="宋体" w:eastAsia="宋体" w:cs="宋体"/>
        </w:rPr>
        <w:t>在“我的—使用帮助”中可以重新开始引导，也可以在熟悉系统后切换为“熟练模式”。新手模式会在工作台显示“我要办理”。</w:t>
      </w:r>
    </w:p>
    <w:p w14:paraId="6DA20848">
      <w:pPr>
        <w:pStyle w:val="4"/>
      </w:pPr>
      <w:bookmarkStart w:id="7" w:name="_Toc693733165"/>
      <w:r>
        <w:t>1.5 认识主导航</w:t>
      </w:r>
      <w:bookmarkEnd w:id="7"/>
    </w:p>
    <w:p w14:paraId="48B2BF11">
      <w:r>
        <w:rPr>
          <w:rFonts w:ascii="宋体" w:hAnsi="宋体" w:eastAsia="宋体" w:cs="宋体"/>
        </w:rPr>
        <w:t>学院用户主要使用五个入口：</w:t>
      </w:r>
    </w:p>
    <w:p w14:paraId="1AF0F340">
      <w:pPr>
        <w:keepNext/>
        <w:spacing w:before="100" w:after="100"/>
        <w:jc w:val="center"/>
      </w:pPr>
      <w:r>
        <w:rPr>
          <w:rFonts w:ascii="宋体" w:hAnsi="宋体" w:eastAsia="宋体" w:cs="宋体"/>
          <w:b/>
          <w:color w:val="17365D"/>
          <w:sz w:val="20"/>
        </w:rPr>
        <w:t>表1-3 学院用户主导航说明</w:t>
      </w:r>
    </w:p>
    <w:tbl>
      <w:tblPr>
        <w:tblStyle w:val="35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8"/>
        <w:gridCol w:w="3010"/>
      </w:tblGrid>
      <w:tr w14:paraId="34B54922">
        <w:trPr>
          <w:tblHeader/>
          <w:jc w:val="center"/>
        </w:trPr>
        <w:tc>
          <w:tcPr>
            <w:tcW w:w="300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622F5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入口</w:t>
            </w:r>
          </w:p>
        </w:tc>
        <w:tc>
          <w:tcPr>
            <w:tcW w:w="300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E13D07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主要用途</w:t>
            </w:r>
          </w:p>
        </w:tc>
        <w:tc>
          <w:tcPr>
            <w:tcW w:w="301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0108C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建议使用频率</w:t>
            </w:r>
          </w:p>
        </w:tc>
      </w:tr>
      <w:tr w14:paraId="5F0315BD">
        <w:trPr>
          <w:jc w:val="center"/>
        </w:trPr>
        <w:tc>
          <w:tcPr>
            <w:tcW w:w="30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A0CD00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待办</w:t>
            </w:r>
          </w:p>
        </w:tc>
        <w:tc>
          <w:tcPr>
            <w:tcW w:w="3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3DB02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审题、阅件、签到、纪要签署、督办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842452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每次登录先看</w:t>
            </w:r>
          </w:p>
        </w:tc>
      </w:tr>
      <w:tr w14:paraId="6FC5DC1B">
        <w:trPr>
          <w:jc w:val="center"/>
        </w:trPr>
        <w:tc>
          <w:tcPr>
            <w:tcW w:w="30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DBD9CB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会议</w:t>
            </w:r>
          </w:p>
        </w:tc>
        <w:tc>
          <w:tcPr>
            <w:tcW w:w="3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90EA9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查看近期、进行中和归档会议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E75E0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会前、会中使用</w:t>
            </w:r>
          </w:p>
        </w:tc>
      </w:tr>
      <w:tr w14:paraId="437B5431">
        <w:trPr>
          <w:jc w:val="center"/>
        </w:trPr>
        <w:tc>
          <w:tcPr>
            <w:tcW w:w="30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39975F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工作台</w:t>
            </w:r>
          </w:p>
        </w:tc>
        <w:tc>
          <w:tcPr>
            <w:tcW w:w="3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C0043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申报议题、管理议题库、组织会议、查询档案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11209E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发起业务时使用</w:t>
            </w:r>
          </w:p>
        </w:tc>
      </w:tr>
      <w:tr w14:paraId="7A8A892A">
        <w:trPr>
          <w:jc w:val="center"/>
        </w:trPr>
        <w:tc>
          <w:tcPr>
            <w:tcW w:w="30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55138C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智能体</w:t>
            </w:r>
          </w:p>
        </w:tc>
        <w:tc>
          <w:tcPr>
            <w:tcW w:w="3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B86EBD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规则问答、摘要、办理引导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A7AAE4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需要辅助时使用</w:t>
            </w:r>
          </w:p>
        </w:tc>
      </w:tr>
      <w:tr w14:paraId="09E9681C">
        <w:trPr>
          <w:jc w:val="center"/>
        </w:trPr>
        <w:tc>
          <w:tcPr>
            <w:tcW w:w="30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805CA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我的</w:t>
            </w:r>
          </w:p>
        </w:tc>
        <w:tc>
          <w:tcPr>
            <w:tcW w:w="3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17D858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消息、身份、人员管理和使用帮助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4579B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设置或查消息时使用</w:t>
            </w:r>
          </w:p>
        </w:tc>
      </w:tr>
    </w:tbl>
    <w:p w14:paraId="554D9D91">
      <w:pPr>
        <w:spacing w:after="20"/>
      </w:pPr>
    </w:p>
    <w:p w14:paraId="6B85B138">
      <w:r>
        <w:rPr>
          <w:rFonts w:ascii="宋体" w:hAnsi="宋体" w:eastAsia="宋体" w:cs="宋体"/>
        </w:rPr>
        <w:t>纯校级查阅人员看到的是“总览、督办、档案、智能体、我的”，不会出现学院办理入口。</w:t>
      </w:r>
    </w:p>
    <w:p w14:paraId="3F56FE20">
      <w:pPr>
        <w:pStyle w:val="4"/>
      </w:pPr>
      <w:bookmarkStart w:id="8" w:name="_Toc884584592"/>
      <w:r>
        <w:t>1.6 从“我要办理”开始</w:t>
      </w:r>
      <w:bookmarkEnd w:id="8"/>
    </w:p>
    <w:p w14:paraId="6B415CB2">
      <w:r>
        <w:rPr>
          <w:rFonts w:ascii="宋体" w:hAnsi="宋体" w:eastAsia="宋体" w:cs="宋体"/>
        </w:rPr>
        <w:t>王院长不知道从哪个菜单开始时，可以打开“工作台”，在“我要办理”中选择“审核议题”“查询档案”或“办理督办”。系统会显示分步提示，并可直接跳转到相应页面。</w:t>
      </w:r>
    </w:p>
    <w:p w14:paraId="0450508D">
      <w:pPr>
        <w:keepNext/>
        <w:jc w:val="center"/>
      </w:pPr>
      <w:r>
        <w:drawing>
          <wp:inline distT="0" distB="0" distL="114300" distR="114300">
            <wp:extent cx="4751705" cy="2672715"/>
            <wp:effectExtent l="0" t="0" r="23495" b="19685"/>
            <wp:docPr id="2" name="Picture 2" descr="工作台我要办理" title="工作台我要办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工作台我要办理" title="工作台我要办理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67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FC8A">
      <w:pPr>
        <w:keepNext w:val="0"/>
        <w:spacing w:before="100" w:after="160"/>
        <w:jc w:val="center"/>
      </w:pPr>
      <w:r>
        <w:rPr>
          <w:rFonts w:ascii="宋体" w:hAnsi="宋体" w:eastAsia="宋体" w:cs="宋体"/>
          <w:b w:val="0"/>
          <w:color w:val="666666"/>
          <w:sz w:val="18"/>
        </w:rPr>
        <w:t>图1-2 新手模式工作台：按要完成的事情选择入口</w:t>
      </w:r>
    </w:p>
    <w:p w14:paraId="01575F6C">
      <w:pPr>
        <w:pStyle w:val="4"/>
      </w:pPr>
      <w:bookmarkStart w:id="9" w:name="_Toc183949563"/>
      <w:r>
        <w:t>1.7 先处理待办</w:t>
      </w:r>
      <w:bookmarkEnd w:id="9"/>
    </w:p>
    <w:p w14:paraId="534ACFF8">
      <w:r>
        <w:rPr>
          <w:rFonts w:ascii="宋体" w:hAnsi="宋体" w:eastAsia="宋体" w:cs="宋体"/>
        </w:rPr>
        <w:t>“待办”集中显示当前账号应处理的事项。数字徽章表示尚未完成的数量；红色代表党组织会议轨道，蓝色代表党政联席会议轨道。</w:t>
      </w:r>
    </w:p>
    <w:p w14:paraId="0591D6D2">
      <w:pPr>
        <w:keepNext/>
        <w:jc w:val="center"/>
      </w:pPr>
      <w:r>
        <w:drawing>
          <wp:inline distT="0" distB="0" distL="114300" distR="114300">
            <wp:extent cx="4751705" cy="5890260"/>
            <wp:effectExtent l="0" t="0" r="23495" b="2540"/>
            <wp:docPr id="3" name="Picture 3" descr="待办列表" title="待办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待办列表" title="待办列表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589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489E">
      <w:pPr>
        <w:keepNext w:val="0"/>
        <w:spacing w:before="100" w:after="160"/>
        <w:jc w:val="center"/>
      </w:pPr>
      <w:r>
        <w:rPr>
          <w:rFonts w:ascii="宋体" w:hAnsi="宋体" w:eastAsia="宋体" w:cs="宋体"/>
          <w:b w:val="0"/>
          <w:color w:val="666666"/>
          <w:sz w:val="18"/>
        </w:rPr>
        <w:t>图1-3 待办列表：王院长优先处理联席审题、阅件、签到和纪要签署</w:t>
      </w:r>
    </w:p>
    <w:p w14:paraId="6F203B23">
      <w:r>
        <w:rPr>
          <w:rFonts w:ascii="宋体" w:hAnsi="宋体" w:eastAsia="宋体" w:cs="宋体"/>
        </w:rPr>
        <w:t>建议顺序：临近会议签到或阅件、即将超期督办、议题审核、纪要签署、普通阅件。处理完成后返回待办，确认该事项已消失或状态已更新。</w:t>
      </w:r>
    </w:p>
    <w:p w14:paraId="6EDD3FD0">
      <w:pPr>
        <w:pStyle w:val="4"/>
      </w:pPr>
      <w:bookmarkStart w:id="10" w:name="_Toc1411337308"/>
      <w:r>
        <w:t>1.8 5分钟操作清单</w:t>
      </w:r>
      <w:bookmarkEnd w:id="10"/>
    </w:p>
    <w:p w14:paraId="11A4DA43">
      <w:pPr>
        <w:pStyle w:val="14"/>
      </w:pPr>
      <w:r>
        <w:rPr>
          <w:rFonts w:ascii="宋体" w:hAnsi="宋体" w:eastAsia="宋体" w:cs="宋体"/>
        </w:rPr>
        <w:t>登录后确认姓名、学院和角色。</w:t>
      </w:r>
    </w:p>
    <w:p w14:paraId="3255C913">
      <w:pPr>
        <w:pStyle w:val="14"/>
      </w:pPr>
      <w:r>
        <w:rPr>
          <w:rFonts w:ascii="宋体" w:hAnsi="宋体" w:eastAsia="宋体" w:cs="宋体"/>
        </w:rPr>
        <w:t>打开“待办”，查看是否有红色或蓝色待办。</w:t>
      </w:r>
    </w:p>
    <w:p w14:paraId="4A0EFC6C">
      <w:pPr>
        <w:pStyle w:val="14"/>
      </w:pPr>
      <w:r>
        <w:rPr>
          <w:rFonts w:ascii="宋体" w:hAnsi="宋体" w:eastAsia="宋体" w:cs="宋体"/>
        </w:rPr>
        <w:t>单击待办的“详情”核对事项，再单击右侧办理按钮。</w:t>
      </w:r>
    </w:p>
    <w:p w14:paraId="26FB8397">
      <w:pPr>
        <w:pStyle w:val="14"/>
      </w:pPr>
      <w:r>
        <w:rPr>
          <w:rFonts w:ascii="宋体" w:hAnsi="宋体" w:eastAsia="宋体" w:cs="宋体"/>
        </w:rPr>
        <w:t>需要发起业务时打开“工作台—我要办理”。</w:t>
      </w:r>
    </w:p>
    <w:p w14:paraId="1C8C5D0C">
      <w:pPr>
        <w:pStyle w:val="14"/>
      </w:pPr>
      <w:r>
        <w:rPr>
          <w:rFonts w:ascii="宋体" w:hAnsi="宋体" w:eastAsia="宋体" w:cs="宋体"/>
        </w:rPr>
        <w:t>每次提交后检查状态是否从草稿或待办变为下一阶段。</w:t>
      </w:r>
    </w:p>
    <w:p w14:paraId="266C848A">
      <w:pPr>
        <w:pStyle w:val="14"/>
      </w:pPr>
      <w:r>
        <w:rPr>
          <w:rFonts w:ascii="宋体" w:hAnsi="宋体" w:eastAsia="宋体" w:cs="宋体"/>
        </w:rPr>
        <w:t>操作结束后从“我的”退出登录，公共电脑不要保存密码。</w:t>
      </w:r>
    </w:p>
    <w:p w14:paraId="3963E83E">
      <w:pPr>
        <w:pStyle w:val="3"/>
      </w:pPr>
      <w:bookmarkStart w:id="11" w:name="_Toc1389254441"/>
      <w:r>
        <w:t>2 角色与权限</w:t>
      </w:r>
      <w:bookmarkEnd w:id="11"/>
    </w:p>
    <w:p w14:paraId="550A42B7">
      <w:pPr>
        <w:pStyle w:val="4"/>
      </w:pPr>
      <w:bookmarkStart w:id="12" w:name="_Toc1757179703"/>
      <w:r>
        <w:t>2.1 权限的三个边界</w:t>
      </w:r>
      <w:bookmarkEnd w:id="12"/>
    </w:p>
    <w:p w14:paraId="6AC34351">
      <w:r>
        <w:rPr>
          <w:rFonts w:ascii="宋体" w:hAnsi="宋体" w:eastAsia="宋体" w:cs="宋体"/>
        </w:rPr>
        <w:t>系统权限由角色、所属学院和具体业务状态共同决定。角色决定“能做什么”，学院决定“能看哪些数据”，状态决定“现在能不能做”。例如，会务秘书可以创建会议，但只有审核通过且未被其他会议占用的议题才能加入议程。</w:t>
      </w:r>
    </w:p>
    <w:p w14:paraId="09B06B98">
      <w:pPr>
        <w:pStyle w:val="4"/>
      </w:pPr>
      <w:bookmarkStart w:id="13" w:name="_Toc724154777"/>
      <w:r>
        <w:t>2.2 常用角色权限速查</w:t>
      </w:r>
      <w:bookmarkEnd w:id="13"/>
    </w:p>
    <w:p w14:paraId="7A7AF7AF">
      <w:pPr>
        <w:keepNext/>
        <w:spacing w:before="100" w:after="100"/>
        <w:jc w:val="center"/>
      </w:pPr>
      <w:r>
        <w:rPr>
          <w:rFonts w:ascii="宋体" w:hAnsi="宋体" w:eastAsia="宋体" w:cs="宋体"/>
          <w:b/>
          <w:color w:val="17365D"/>
          <w:sz w:val="20"/>
        </w:rPr>
        <w:t>表2-1 常用角色权限速查</w:t>
      </w:r>
    </w:p>
    <w:tbl>
      <w:tblPr>
        <w:tblStyle w:val="35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6"/>
        <w:gridCol w:w="2258"/>
      </w:tblGrid>
      <w:tr w14:paraId="1D78809A">
        <w:trPr>
          <w:tblHeader/>
          <w:jc w:val="center"/>
        </w:trPr>
        <w:tc>
          <w:tcPr>
            <w:tcW w:w="225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4D7DF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角色</w:t>
            </w:r>
          </w:p>
        </w:tc>
        <w:tc>
          <w:tcPr>
            <w:tcW w:w="225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DA3ED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主要职责</w:t>
            </w:r>
          </w:p>
        </w:tc>
        <w:tc>
          <w:tcPr>
            <w:tcW w:w="225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A9280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高频入口</w:t>
            </w:r>
          </w:p>
        </w:tc>
        <w:tc>
          <w:tcPr>
            <w:tcW w:w="225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DACDA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关键权限限制</w:t>
            </w:r>
          </w:p>
        </w:tc>
      </w:tr>
      <w:tr w14:paraId="0A95CBD6">
        <w:trPr>
          <w:jc w:val="center"/>
        </w:trPr>
        <w:tc>
          <w:tcPr>
            <w:tcW w:w="2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DD987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党委书记</w:t>
            </w:r>
          </w:p>
        </w:tc>
        <w:tc>
          <w:tcPr>
            <w:tcW w:w="2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95587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党组织会议题审核、联席议题审核、主持会议、纪要签署</w:t>
            </w:r>
          </w:p>
        </w:tc>
        <w:tc>
          <w:tcPr>
            <w:tcW w:w="2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6C331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待办、会议</w:t>
            </w:r>
          </w:p>
        </w:tc>
        <w:tc>
          <w:tcPr>
            <w:tcW w:w="22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F9CC6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联席会不能代替院长审核或签署</w:t>
            </w:r>
          </w:p>
        </w:tc>
      </w:tr>
      <w:tr w14:paraId="46092642">
        <w:trPr>
          <w:jc w:val="center"/>
        </w:trPr>
        <w:tc>
          <w:tcPr>
            <w:tcW w:w="2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15430F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院长（王院长）</w:t>
            </w:r>
          </w:p>
        </w:tc>
        <w:tc>
          <w:tcPr>
            <w:tcW w:w="2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A4B44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联席议题审核、阅件签到、参会表决、联席纪要签署</w:t>
            </w:r>
          </w:p>
        </w:tc>
        <w:tc>
          <w:tcPr>
            <w:tcW w:w="2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BBEE1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待办、会议</w:t>
            </w:r>
          </w:p>
        </w:tc>
        <w:tc>
          <w:tcPr>
            <w:tcW w:w="22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E0EB18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不能代替书记完成另一方审核或签署</w:t>
            </w:r>
          </w:p>
        </w:tc>
      </w:tr>
      <w:tr w14:paraId="475B8FB1">
        <w:trPr>
          <w:jc w:val="center"/>
        </w:trPr>
        <w:tc>
          <w:tcPr>
            <w:tcW w:w="2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1FFE04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党委副书记</w:t>
            </w:r>
          </w:p>
        </w:tc>
        <w:tc>
          <w:tcPr>
            <w:tcW w:w="2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348F2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协助党组织会议办理、按规则签署纪要</w:t>
            </w:r>
          </w:p>
        </w:tc>
        <w:tc>
          <w:tcPr>
            <w:tcW w:w="2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69DFC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待办、会议</w:t>
            </w:r>
          </w:p>
        </w:tc>
        <w:tc>
          <w:tcPr>
            <w:tcW w:w="22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54973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权限取决于会议类型和当前状态</w:t>
            </w:r>
          </w:p>
        </w:tc>
      </w:tr>
      <w:tr w14:paraId="15815428">
        <w:trPr>
          <w:jc w:val="center"/>
        </w:trPr>
        <w:tc>
          <w:tcPr>
            <w:tcW w:w="2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CFB30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会议秘书</w:t>
            </w:r>
          </w:p>
        </w:tc>
        <w:tc>
          <w:tcPr>
            <w:tcW w:w="2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FBBBF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议题征集、会务组织、记录、纪要、归档</w:t>
            </w:r>
          </w:p>
        </w:tc>
        <w:tc>
          <w:tcPr>
            <w:tcW w:w="2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1CEAB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工作台、会议</w:t>
            </w:r>
          </w:p>
        </w:tc>
        <w:tc>
          <w:tcPr>
            <w:tcW w:w="22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B6A6E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不得代替领导审核、表决或签署</w:t>
            </w:r>
          </w:p>
        </w:tc>
      </w:tr>
      <w:tr w14:paraId="12EE6F91">
        <w:trPr>
          <w:jc w:val="center"/>
        </w:trPr>
        <w:tc>
          <w:tcPr>
            <w:tcW w:w="2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A3781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学院管理员</w:t>
            </w:r>
          </w:p>
        </w:tc>
        <w:tc>
          <w:tcPr>
            <w:tcW w:w="2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1EC57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本院人员、名单和业务配置</w:t>
            </w:r>
          </w:p>
        </w:tc>
        <w:tc>
          <w:tcPr>
            <w:tcW w:w="2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F66484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我的、工作台</w:t>
            </w:r>
          </w:p>
        </w:tc>
        <w:tc>
          <w:tcPr>
            <w:tcW w:w="22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D6C85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数据范围限定在授权学院</w:t>
            </w:r>
          </w:p>
        </w:tc>
      </w:tr>
      <w:tr w14:paraId="4BBF2B14">
        <w:trPr>
          <w:jc w:val="center"/>
        </w:trPr>
        <w:tc>
          <w:tcPr>
            <w:tcW w:w="2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20567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部门负责人/申报人</w:t>
            </w:r>
          </w:p>
        </w:tc>
        <w:tc>
          <w:tcPr>
            <w:tcW w:w="2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F8D1D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申报议题、补充材料、查看本人事项</w:t>
            </w:r>
          </w:p>
        </w:tc>
        <w:tc>
          <w:tcPr>
            <w:tcW w:w="2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8A223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工作台、待办</w:t>
            </w:r>
          </w:p>
        </w:tc>
        <w:tc>
          <w:tcPr>
            <w:tcW w:w="22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4F037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不能进入会议管理和领导审批操作</w:t>
            </w:r>
          </w:p>
        </w:tc>
      </w:tr>
      <w:tr w14:paraId="4398AA10">
        <w:trPr>
          <w:jc w:val="center"/>
        </w:trPr>
        <w:tc>
          <w:tcPr>
            <w:tcW w:w="2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AACB72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正式成员</w:t>
            </w:r>
          </w:p>
        </w:tc>
        <w:tc>
          <w:tcPr>
            <w:tcW w:w="2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ED1ECF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阅件、签到、讨论、表决</w:t>
            </w:r>
          </w:p>
        </w:tc>
        <w:tc>
          <w:tcPr>
            <w:tcW w:w="2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079BB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待办、会议</w:t>
            </w:r>
          </w:p>
        </w:tc>
        <w:tc>
          <w:tcPr>
            <w:tcW w:w="22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779E7A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只能进行本人操作；回避时不能表决</w:t>
            </w:r>
          </w:p>
        </w:tc>
      </w:tr>
      <w:tr w14:paraId="119539A3">
        <w:trPr>
          <w:jc w:val="center"/>
        </w:trPr>
        <w:tc>
          <w:tcPr>
            <w:tcW w:w="2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DC86A2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列席人员</w:t>
            </w:r>
          </w:p>
        </w:tc>
        <w:tc>
          <w:tcPr>
            <w:tcW w:w="2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F9A7B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阅件、签到、参加讨论</w:t>
            </w:r>
          </w:p>
        </w:tc>
        <w:tc>
          <w:tcPr>
            <w:tcW w:w="2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CCA72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待办、会议</w:t>
            </w:r>
          </w:p>
        </w:tc>
        <w:tc>
          <w:tcPr>
            <w:tcW w:w="22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EE3CD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没有表决权</w:t>
            </w:r>
          </w:p>
        </w:tc>
      </w:tr>
      <w:tr w14:paraId="4F966E69">
        <w:trPr>
          <w:jc w:val="center"/>
        </w:trPr>
        <w:tc>
          <w:tcPr>
            <w:tcW w:w="2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4F259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校级查阅人员</w:t>
            </w:r>
          </w:p>
        </w:tc>
        <w:tc>
          <w:tcPr>
            <w:tcW w:w="2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55CFEE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查看态势、督办和档案</w:t>
            </w:r>
          </w:p>
        </w:tc>
        <w:tc>
          <w:tcPr>
            <w:tcW w:w="2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FE64A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总览、督办、档案</w:t>
            </w:r>
          </w:p>
        </w:tc>
        <w:tc>
          <w:tcPr>
            <w:tcW w:w="22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6C54E1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只读，不进入学院会务流程</w:t>
            </w:r>
          </w:p>
        </w:tc>
      </w:tr>
    </w:tbl>
    <w:p w14:paraId="36CA39F7">
      <w:pPr>
        <w:spacing w:after="20"/>
      </w:pPr>
    </w:p>
    <w:p w14:paraId="111BC981">
      <w:pPr>
        <w:pStyle w:val="4"/>
      </w:pPr>
      <w:bookmarkStart w:id="14" w:name="_Toc1079509490"/>
      <w:r>
        <w:t>2.3 为什么看不到按钮</w:t>
      </w:r>
      <w:bookmarkEnd w:id="14"/>
    </w:p>
    <w:p w14:paraId="6304CE23">
      <w:r>
        <w:rPr>
          <w:rFonts w:ascii="宋体" w:hAnsi="宋体" w:eastAsia="宋体" w:cs="宋体"/>
        </w:rPr>
        <w:t>常见原因包括：当前账号没有相应角色、数据不属于授权学院、业务尚未流转到该阶段、前置条件未完成、当前用户处于回避名单，或者事项已经被其他会议占用。</w:t>
      </w:r>
    </w:p>
    <w:p w14:paraId="49AFE5DB">
      <w:r>
        <w:rPr>
          <w:rFonts w:ascii="宋体" w:hAnsi="宋体" w:eastAsia="宋体" w:cs="宋体"/>
        </w:rPr>
        <w:t>遇到按钮不可用时，先阅读页面上的状态和提示，不要重复提交。仍不能判断时，将“页面名称、事项名称、当前状态、本人角色”提供给本院管理员。</w:t>
      </w:r>
    </w:p>
    <w:p w14:paraId="11359D1E">
      <w:pPr>
        <w:pStyle w:val="4"/>
      </w:pPr>
      <w:bookmarkStart w:id="15" w:name="_Toc1374148574"/>
      <w:r>
        <w:t>2.4 账号使用规范</w:t>
      </w:r>
      <w:bookmarkEnd w:id="15"/>
    </w:p>
    <w:p w14:paraId="53F8C870">
      <w:pPr>
        <w:pStyle w:val="16"/>
      </w:pPr>
      <w:r>
        <w:rPr>
          <w:rFonts w:ascii="宋体" w:hAnsi="宋体" w:eastAsia="宋体" w:cs="宋体"/>
        </w:rPr>
        <w:t>一人一号，禁止共用书记、院长或管理员账号。</w:t>
      </w:r>
    </w:p>
    <w:p w14:paraId="318595F7">
      <w:pPr>
        <w:pStyle w:val="16"/>
      </w:pPr>
      <w:r>
        <w:rPr>
          <w:rFonts w:ascii="宋体" w:hAnsi="宋体" w:eastAsia="宋体" w:cs="宋体"/>
        </w:rPr>
        <w:t>领导审核、表决和签署必须由本人账号完成。</w:t>
      </w:r>
    </w:p>
    <w:p w14:paraId="416DEA98">
      <w:pPr>
        <w:pStyle w:val="16"/>
      </w:pPr>
      <w:r>
        <w:rPr>
          <w:rFonts w:ascii="宋体" w:hAnsi="宋体" w:eastAsia="宋体" w:cs="宋体"/>
        </w:rPr>
        <w:t>离开公共电脑前必须退出登录。</w:t>
      </w:r>
    </w:p>
    <w:p w14:paraId="4B2F4621">
      <w:pPr>
        <w:pStyle w:val="16"/>
      </w:pPr>
      <w:r>
        <w:rPr>
          <w:rFonts w:ascii="宋体" w:hAnsi="宋体" w:eastAsia="宋体" w:cs="宋体"/>
        </w:rPr>
        <w:t>不在截图、聊天群或说明材料中暴露真实密码。</w:t>
      </w:r>
    </w:p>
    <w:p w14:paraId="34E59AB2">
      <w:pPr>
        <w:pStyle w:val="16"/>
      </w:pPr>
      <w:r>
        <w:rPr>
          <w:rFonts w:ascii="宋体" w:hAnsi="宋体" w:eastAsia="宋体" w:cs="宋体"/>
        </w:rPr>
        <w:t>人员岗位变化后，由管理员及时调整角色和学院范围。</w:t>
      </w:r>
    </w:p>
    <w:p w14:paraId="5E7BF923">
      <w:pPr>
        <w:pStyle w:val="3"/>
      </w:pPr>
      <w:bookmarkStart w:id="16" w:name="_Toc1275943380"/>
      <w:r>
        <w:t>3 议题申报与审核</w:t>
      </w:r>
      <w:bookmarkEnd w:id="16"/>
    </w:p>
    <w:p w14:paraId="2B5E0220">
      <w:pPr>
        <w:pStyle w:val="4"/>
      </w:pPr>
      <w:bookmarkStart w:id="17" w:name="_Toc8688718"/>
      <w:r>
        <w:t>3.1 办理路线</w:t>
      </w:r>
      <w:bookmarkEnd w:id="17"/>
    </w:p>
    <w:p w14:paraId="6B809FDB">
      <w:r>
        <w:rPr>
          <w:rFonts w:ascii="宋体" w:hAnsi="宋体" w:eastAsia="宋体" w:cs="宋体"/>
        </w:rPr>
        <w:t>议题申报人完成填写和材料上传，提交后进入审核。党组织会议题由书记审核；党政联席会议题由书记和院长分别审核。审核通过后，议题进入可排会状态。本章重点说明议题到达王院长待办后，王院长如何完成联席审题；申报步骤作为审核前置背景保留。</w:t>
      </w:r>
    </w:p>
    <w:p w14:paraId="4D393D6A">
      <w:pPr>
        <w:pStyle w:val="4"/>
      </w:pPr>
      <w:bookmarkStart w:id="18" w:name="_Toc2395430"/>
      <w:r>
        <w:t>3.2 新建议题</w:t>
      </w:r>
      <w:bookmarkEnd w:id="18"/>
    </w:p>
    <w:p w14:paraId="56ABF315">
      <w:r>
        <w:rPr>
          <w:rFonts w:ascii="宋体" w:hAnsi="宋体" w:eastAsia="宋体" w:cs="宋体"/>
        </w:rPr>
        <w:t>适用角色：会议秘书、学院管理员、部门负责人及有申报权限的人员。</w:t>
      </w:r>
    </w:p>
    <w:p w14:paraId="58641D87">
      <w:r>
        <w:rPr>
          <w:rFonts w:ascii="宋体" w:hAnsi="宋体" w:eastAsia="宋体" w:cs="宋体"/>
        </w:rPr>
        <w:t>操作步骤：</w:t>
      </w:r>
    </w:p>
    <w:p w14:paraId="30165503">
      <w:pPr>
        <w:pStyle w:val="14"/>
      </w:pPr>
      <w:r>
        <w:rPr>
          <w:rFonts w:ascii="宋体" w:hAnsi="宋体" w:eastAsia="宋体" w:cs="宋体"/>
        </w:rPr>
        <w:t>打开“工作台”。</w:t>
      </w:r>
    </w:p>
    <w:p w14:paraId="2223A898">
      <w:pPr>
        <w:pStyle w:val="14"/>
      </w:pPr>
      <w:r>
        <w:rPr>
          <w:rFonts w:ascii="宋体" w:hAnsi="宋体" w:eastAsia="宋体" w:cs="宋体"/>
        </w:rPr>
        <w:t>选择“党组织会议”或“党政联席会议”。</w:t>
      </w:r>
    </w:p>
    <w:p w14:paraId="46A5D4FF">
      <w:pPr>
        <w:pStyle w:val="14"/>
      </w:pPr>
      <w:r>
        <w:rPr>
          <w:rFonts w:ascii="宋体" w:hAnsi="宋体" w:eastAsia="宋体" w:cs="宋体"/>
        </w:rPr>
        <w:t>单击“议题征集”，也可以从“我要办理—申报议题”进入。</w:t>
      </w:r>
    </w:p>
    <w:p w14:paraId="0D67FB67">
      <w:pPr>
        <w:pStyle w:val="14"/>
      </w:pPr>
      <w:r>
        <w:rPr>
          <w:rFonts w:ascii="宋体" w:hAnsi="宋体" w:eastAsia="宋体" w:cs="宋体"/>
        </w:rPr>
        <w:t>填写议题名称、背景依据、需要会议研究决定的事项、汇报人等信息。</w:t>
      </w:r>
    </w:p>
    <w:p w14:paraId="1006D5AF">
      <w:pPr>
        <w:pStyle w:val="14"/>
      </w:pPr>
      <w:r>
        <w:rPr>
          <w:rFonts w:ascii="宋体" w:hAnsi="宋体" w:eastAsia="宋体" w:cs="宋体"/>
        </w:rPr>
        <w:t>根据议题性质标记重大事项、党委前置、临时动议等属性。</w:t>
      </w:r>
    </w:p>
    <w:p w14:paraId="7D47EB24">
      <w:pPr>
        <w:pStyle w:val="14"/>
      </w:pPr>
      <w:r>
        <w:rPr>
          <w:rFonts w:ascii="宋体" w:hAnsi="宋体" w:eastAsia="宋体" w:cs="宋体"/>
        </w:rPr>
        <w:t>保存草稿，检查无误后继续上传材料。</w:t>
      </w:r>
    </w:p>
    <w:p w14:paraId="7A7C7F67">
      <w:pPr>
        <w:keepNext/>
        <w:jc w:val="center"/>
      </w:pPr>
      <w:r>
        <w:drawing>
          <wp:inline distT="0" distB="0" distL="114300" distR="114300">
            <wp:extent cx="4751705" cy="5890260"/>
            <wp:effectExtent l="0" t="0" r="23495" b="2540"/>
            <wp:docPr id="4" name="Picture 4" descr="工作台业务入口" title="工作台业务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工作台业务入口" title="工作台业务入口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589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44E3">
      <w:pPr>
        <w:keepNext w:val="0"/>
        <w:spacing w:before="100" w:after="160"/>
        <w:jc w:val="center"/>
      </w:pPr>
      <w:r>
        <w:rPr>
          <w:rFonts w:ascii="宋体" w:hAnsi="宋体" w:eastAsia="宋体" w:cs="宋体"/>
          <w:b w:val="0"/>
          <w:color w:val="666666"/>
          <w:sz w:val="18"/>
        </w:rPr>
        <w:t>图3-1 工作台：先选择会议轨道，再进入议题征集</w:t>
      </w:r>
    </w:p>
    <w:p w14:paraId="49BFFF9A">
      <w:pPr>
        <w:spacing w:before="100" w:after="160"/>
        <w:ind w:left="340" w:right="340"/>
      </w:pPr>
      <w:r>
        <w:rPr>
          <w:rFonts w:ascii="宋体" w:hAnsi="宋体" w:eastAsia="宋体" w:cs="宋体"/>
          <w:color w:val="7F6000"/>
        </w:rPr>
        <w:t>议题名称应直接表达“会议要研究决定什么”，避免使用“有关工作”“情况汇报”等无法判断决策事项的模糊名称。</w:t>
      </w:r>
    </w:p>
    <w:p w14:paraId="008EF3BC">
      <w:pPr>
        <w:pStyle w:val="4"/>
      </w:pPr>
      <w:bookmarkStart w:id="19" w:name="_Toc1605286364"/>
      <w:r>
        <w:t>3.3 填写议题内容</w:t>
      </w:r>
      <w:bookmarkEnd w:id="19"/>
    </w:p>
    <w:p w14:paraId="7B67DE5E">
      <w:pPr>
        <w:keepNext/>
        <w:spacing w:before="100" w:after="100"/>
        <w:jc w:val="center"/>
      </w:pPr>
      <w:r>
        <w:rPr>
          <w:rFonts w:ascii="宋体" w:hAnsi="宋体" w:eastAsia="宋体" w:cs="宋体"/>
          <w:b/>
          <w:color w:val="17365D"/>
          <w:sz w:val="20"/>
        </w:rPr>
        <w:t>表3-1 议题申报字段填写要求</w:t>
      </w:r>
    </w:p>
    <w:tbl>
      <w:tblPr>
        <w:tblStyle w:val="35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8"/>
        <w:gridCol w:w="3010"/>
      </w:tblGrid>
      <w:tr w14:paraId="2FDCAE25">
        <w:trPr>
          <w:tblHeader/>
          <w:jc w:val="center"/>
        </w:trPr>
        <w:tc>
          <w:tcPr>
            <w:tcW w:w="300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A8D97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字段</w:t>
            </w:r>
          </w:p>
        </w:tc>
        <w:tc>
          <w:tcPr>
            <w:tcW w:w="300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8371D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填写要求</w:t>
            </w:r>
          </w:p>
        </w:tc>
        <w:tc>
          <w:tcPr>
            <w:tcW w:w="301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E2112E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常见错误</w:t>
            </w:r>
          </w:p>
        </w:tc>
      </w:tr>
      <w:tr w14:paraId="0765A2B1">
        <w:trPr>
          <w:jc w:val="center"/>
        </w:trPr>
        <w:tc>
          <w:tcPr>
            <w:tcW w:w="30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F19E32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议题名称</w:t>
            </w:r>
          </w:p>
        </w:tc>
        <w:tc>
          <w:tcPr>
            <w:tcW w:w="3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B2BFA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简洁、明确，包含决策对象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4E252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只写“工作汇报”</w:t>
            </w:r>
          </w:p>
        </w:tc>
      </w:tr>
      <w:tr w14:paraId="71A94689">
        <w:trPr>
          <w:jc w:val="center"/>
        </w:trPr>
        <w:tc>
          <w:tcPr>
            <w:tcW w:w="30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428BC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背景与依据</w:t>
            </w:r>
          </w:p>
        </w:tc>
        <w:tc>
          <w:tcPr>
            <w:tcW w:w="3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7E4E1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说明政策依据、现状和必要性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086D28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只有结论，没有依据</w:t>
            </w:r>
          </w:p>
        </w:tc>
      </w:tr>
      <w:tr w14:paraId="6A9DC2DE">
        <w:trPr>
          <w:jc w:val="center"/>
        </w:trPr>
        <w:tc>
          <w:tcPr>
            <w:tcW w:w="30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E03903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决策事项</w:t>
            </w:r>
          </w:p>
        </w:tc>
        <w:tc>
          <w:tcPr>
            <w:tcW w:w="3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3C9FC1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列清需要会议决定的具体事项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9F2217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把汇报材料全文粘贴进来</w:t>
            </w:r>
          </w:p>
        </w:tc>
      </w:tr>
      <w:tr w14:paraId="2A1B4744">
        <w:trPr>
          <w:jc w:val="center"/>
        </w:trPr>
        <w:tc>
          <w:tcPr>
            <w:tcW w:w="30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B6DA6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汇报人</w:t>
            </w:r>
          </w:p>
        </w:tc>
        <w:tc>
          <w:tcPr>
            <w:tcW w:w="3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88ED2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选择实际汇报人员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9E76D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选择无关人员</w:t>
            </w:r>
          </w:p>
        </w:tc>
      </w:tr>
      <w:tr w14:paraId="663012A2">
        <w:trPr>
          <w:jc w:val="center"/>
        </w:trPr>
        <w:tc>
          <w:tcPr>
            <w:tcW w:w="30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99383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会议类型</w:t>
            </w:r>
          </w:p>
        </w:tc>
        <w:tc>
          <w:tcPr>
            <w:tcW w:w="3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FCBE8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按议事规则选择党委会或联席会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C5F55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为简化流程选择错误会种</w:t>
            </w:r>
          </w:p>
        </w:tc>
      </w:tr>
      <w:tr w14:paraId="4DB9E570">
        <w:trPr>
          <w:jc w:val="center"/>
        </w:trPr>
        <w:tc>
          <w:tcPr>
            <w:tcW w:w="30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C63B4F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重大事项</w:t>
            </w:r>
          </w:p>
        </w:tc>
        <w:tc>
          <w:tcPr>
            <w:tcW w:w="3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07A51B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符合规则时勾选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668E9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应勾选而未勾选，导致人数规则错误</w:t>
            </w:r>
          </w:p>
        </w:tc>
      </w:tr>
    </w:tbl>
    <w:p w14:paraId="78D4E93C">
      <w:pPr>
        <w:spacing w:after="20"/>
      </w:pPr>
    </w:p>
    <w:p w14:paraId="366C7C17">
      <w:pPr>
        <w:pStyle w:val="4"/>
      </w:pPr>
      <w:bookmarkStart w:id="20" w:name="_Toc1210862487"/>
      <w:r>
        <w:t>3.4 上传和检查材料</w:t>
      </w:r>
      <w:bookmarkEnd w:id="20"/>
    </w:p>
    <w:p w14:paraId="62EAFCF3">
      <w:r>
        <w:rPr>
          <w:rFonts w:ascii="宋体" w:hAnsi="宋体" w:eastAsia="宋体" w:cs="宋体"/>
        </w:rPr>
        <w:t>系统会根据议题分类生成材料清单。逐项上传文件，并确认文件名称、版本和内容正确。涉及经费、人事、采购或重大事项时，应上传对应的前置论证或依据材料。</w:t>
      </w:r>
    </w:p>
    <w:p w14:paraId="1B4865BE">
      <w:r>
        <w:rPr>
          <w:rFonts w:ascii="宋体" w:hAnsi="宋体" w:eastAsia="宋体" w:cs="宋体"/>
        </w:rPr>
        <w:t>提交前检查：</w:t>
      </w:r>
    </w:p>
    <w:p w14:paraId="1F03DF49">
      <w:pPr>
        <w:pStyle w:val="16"/>
      </w:pPr>
      <w:r>
        <w:rPr>
          <w:rFonts w:ascii="宋体" w:hAnsi="宋体" w:eastAsia="宋体" w:cs="宋体"/>
        </w:rPr>
        <w:t>决策事项与附件内容一致。</w:t>
      </w:r>
    </w:p>
    <w:p w14:paraId="1FCB2E66">
      <w:pPr>
        <w:pStyle w:val="16"/>
      </w:pPr>
      <w:r>
        <w:rPr>
          <w:rFonts w:ascii="宋体" w:hAnsi="宋体" w:eastAsia="宋体" w:cs="宋体"/>
        </w:rPr>
        <w:t>文件可以正常打开，未上传临时文件或错误版本。</w:t>
      </w:r>
    </w:p>
    <w:p w14:paraId="2BA308CA">
      <w:pPr>
        <w:pStyle w:val="16"/>
      </w:pPr>
      <w:r>
        <w:rPr>
          <w:rFonts w:ascii="宋体" w:hAnsi="宋体" w:eastAsia="宋体" w:cs="宋体"/>
        </w:rPr>
        <w:t>涉密等级和材料可见范围设置正确。</w:t>
      </w:r>
    </w:p>
    <w:p w14:paraId="2703466B">
      <w:pPr>
        <w:pStyle w:val="16"/>
      </w:pPr>
      <w:r>
        <w:rPr>
          <w:rFonts w:ascii="宋体" w:hAnsi="宋体" w:eastAsia="宋体" w:cs="宋体"/>
        </w:rPr>
        <w:t>需要党委前置研究的事项已完成前置程序。</w:t>
      </w:r>
    </w:p>
    <w:p w14:paraId="3EE3AA22">
      <w:pPr>
        <w:pStyle w:val="16"/>
      </w:pPr>
      <w:r>
        <w:rPr>
          <w:rFonts w:ascii="宋体" w:hAnsi="宋体" w:eastAsia="宋体" w:cs="宋体"/>
        </w:rPr>
        <w:t>临时动议已经补充说明并满足规定的确认条件。</w:t>
      </w:r>
    </w:p>
    <w:p w14:paraId="66CC8EEE">
      <w:pPr>
        <w:pStyle w:val="4"/>
      </w:pPr>
      <w:bookmarkStart w:id="21" w:name="_Toc1410780037"/>
      <w:r>
        <w:t>3.5 保存草稿与提交审核</w:t>
      </w:r>
      <w:bookmarkEnd w:id="21"/>
    </w:p>
    <w:p w14:paraId="22C21F2D">
      <w:r>
        <w:rPr>
          <w:rFonts w:ascii="宋体" w:hAnsi="宋体" w:eastAsia="宋体" w:cs="宋体"/>
        </w:rPr>
        <w:t>“保存草稿”只保存当前内容，不会进入领导待办。确认全部必填项和材料完整后，单击“提交审核”。提交成功后，在议题库查看状态。</w:t>
      </w:r>
    </w:p>
    <w:p w14:paraId="06A28F2C">
      <w:pPr>
        <w:keepNext/>
        <w:jc w:val="center"/>
      </w:pPr>
      <w:r>
        <w:drawing>
          <wp:inline distT="0" distB="0" distL="114300" distR="114300">
            <wp:extent cx="4751705" cy="5890260"/>
            <wp:effectExtent l="0" t="0" r="23495" b="2540"/>
            <wp:docPr id="5" name="Picture 5" descr="党组织会议题库" title="党组织会议题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党组织会议题库" title="党组织会议题库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589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E2BE">
      <w:pPr>
        <w:keepNext w:val="0"/>
        <w:spacing w:before="100" w:after="160"/>
        <w:jc w:val="center"/>
      </w:pPr>
      <w:r>
        <w:rPr>
          <w:rFonts w:ascii="宋体" w:hAnsi="宋体" w:eastAsia="宋体" w:cs="宋体"/>
          <w:b w:val="0"/>
          <w:color w:val="666666"/>
          <w:sz w:val="18"/>
        </w:rPr>
        <w:t>图3-2 议题库：按状态查看草稿、待审、可排会和已决议事项</w:t>
      </w:r>
    </w:p>
    <w:p w14:paraId="6F8888C2">
      <w:r>
        <w:rPr>
          <w:rFonts w:ascii="宋体" w:hAnsi="宋体" w:eastAsia="宋体" w:cs="宋体"/>
        </w:rPr>
        <w:t>结果检查：</w:t>
      </w:r>
    </w:p>
    <w:p w14:paraId="6AB5384D">
      <w:pPr>
        <w:pStyle w:val="16"/>
      </w:pPr>
      <w:r>
        <w:rPr>
          <w:rFonts w:ascii="宋体" w:hAnsi="宋体" w:eastAsia="宋体" w:cs="宋体"/>
        </w:rPr>
        <w:t>草稿：尚未提交，可以继续编辑。</w:t>
      </w:r>
    </w:p>
    <w:p w14:paraId="13CAA705">
      <w:pPr>
        <w:pStyle w:val="16"/>
      </w:pPr>
      <w:r>
        <w:rPr>
          <w:rFonts w:ascii="宋体" w:hAnsi="宋体" w:eastAsia="宋体" w:cs="宋体"/>
        </w:rPr>
        <w:t>待审核：已进入审核人的待办。</w:t>
      </w:r>
    </w:p>
    <w:p w14:paraId="5215CEAD">
      <w:pPr>
        <w:pStyle w:val="16"/>
      </w:pPr>
      <w:r>
        <w:rPr>
          <w:rFonts w:ascii="宋体" w:hAnsi="宋体" w:eastAsia="宋体" w:cs="宋体"/>
        </w:rPr>
        <w:t>已通过/可排会：可以被会务人员加入会议。</w:t>
      </w:r>
    </w:p>
    <w:p w14:paraId="059086EC">
      <w:pPr>
        <w:pStyle w:val="16"/>
      </w:pPr>
      <w:r>
        <w:rPr>
          <w:rFonts w:ascii="宋体" w:hAnsi="宋体" w:eastAsia="宋体" w:cs="宋体"/>
        </w:rPr>
        <w:t>已退回：根据审核意见修改后重新提交。</w:t>
      </w:r>
    </w:p>
    <w:p w14:paraId="2713FEFF">
      <w:pPr>
        <w:pStyle w:val="16"/>
      </w:pPr>
      <w:r>
        <w:rPr>
          <w:rFonts w:ascii="宋体" w:hAnsi="宋体" w:eastAsia="宋体" w:cs="宋体"/>
        </w:rPr>
        <w:t>已排会：已经加入会议，不能重复选择。</w:t>
      </w:r>
    </w:p>
    <w:p w14:paraId="7CF0535A">
      <w:pPr>
        <w:pStyle w:val="4"/>
      </w:pPr>
      <w:bookmarkStart w:id="22" w:name="_Toc613135332"/>
      <w:r>
        <w:t>3.6 审核议题</w:t>
      </w:r>
      <w:bookmarkEnd w:id="22"/>
    </w:p>
    <w:p w14:paraId="62B2A9ED">
      <w:r>
        <w:rPr>
          <w:rFonts w:ascii="宋体" w:hAnsi="宋体" w:eastAsia="宋体" w:cs="宋体"/>
        </w:rPr>
        <w:t>适用角色：党委书记、院长及制度规定的审核人员。以下以王院长审核“密码学方向实验室建设论证”为例。</w:t>
      </w:r>
    </w:p>
    <w:p w14:paraId="2975E279">
      <w:pPr>
        <w:pStyle w:val="14"/>
      </w:pPr>
      <w:r>
        <w:rPr>
          <w:rFonts w:ascii="宋体" w:hAnsi="宋体" w:eastAsia="宋体" w:cs="宋体"/>
        </w:rPr>
        <w:t>王院长打开“待办”，找到“联席会议题待审：密码学方向实验室建设论证”。</w:t>
      </w:r>
    </w:p>
    <w:p w14:paraId="7A5DEC9F">
      <w:pPr>
        <w:pStyle w:val="14"/>
      </w:pPr>
      <w:r>
        <w:rPr>
          <w:rFonts w:ascii="宋体" w:hAnsi="宋体" w:eastAsia="宋体" w:cs="宋体"/>
        </w:rPr>
        <w:t>进入详情，核对议题类型、决策事项、前置程序和全部附件。</w:t>
      </w:r>
    </w:p>
    <w:p w14:paraId="6CBE6791">
      <w:pPr>
        <w:pStyle w:val="14"/>
      </w:pPr>
      <w:r>
        <w:rPr>
          <w:rFonts w:ascii="宋体" w:hAnsi="宋体" w:eastAsia="宋体" w:cs="宋体"/>
        </w:rPr>
        <w:t>查看另一方审核意见及系统合规提示。</w:t>
      </w:r>
    </w:p>
    <w:p w14:paraId="5B501483">
      <w:pPr>
        <w:pStyle w:val="14"/>
      </w:pPr>
      <w:r>
        <w:rPr>
          <w:rFonts w:ascii="宋体" w:hAnsi="宋体" w:eastAsia="宋体" w:cs="宋体"/>
        </w:rPr>
        <w:t>选择通过或退回，并填写审核意见。</w:t>
      </w:r>
    </w:p>
    <w:p w14:paraId="1FF6C8D1">
      <w:pPr>
        <w:pStyle w:val="14"/>
      </w:pPr>
      <w:r>
        <w:rPr>
          <w:rFonts w:ascii="宋体" w:hAnsi="宋体" w:eastAsia="宋体" w:cs="宋体"/>
        </w:rPr>
        <w:t>提交后返回待办，确认该项院长审题待办已经消失或状态已更新。</w:t>
      </w:r>
    </w:p>
    <w:p w14:paraId="6B6DDF73">
      <w:r>
        <w:rPr>
          <w:rFonts w:ascii="宋体" w:hAnsi="宋体" w:eastAsia="宋体" w:cs="宋体"/>
        </w:rPr>
        <w:t>审核重点：议题是否属于该会议议事范围、是否完成必要前置程序、决策事项是否清晰、材料是否完整、是否存在回避情形、是否需要标记重大事项。</w:t>
      </w:r>
    </w:p>
    <w:p w14:paraId="04112459">
      <w:pPr>
        <w:spacing w:before="100" w:after="160"/>
        <w:ind w:left="340" w:right="340"/>
      </w:pPr>
      <w:r>
        <w:rPr>
          <w:rFonts w:ascii="宋体" w:hAnsi="宋体" w:eastAsia="宋体" w:cs="宋体"/>
          <w:color w:val="7F6000"/>
        </w:rPr>
        <w:t>退回时应写明可执行的修改要求，例如“请补充三家供应商比选材料”，不要只写“不同意”或“材料不全”。</w:t>
      </w:r>
    </w:p>
    <w:p w14:paraId="5F083C8D">
      <w:pPr>
        <w:pStyle w:val="4"/>
      </w:pPr>
      <w:bookmarkStart w:id="23" w:name="_Toc1338986618"/>
      <w:r>
        <w:t>3.7 联席会议双审</w:t>
      </w:r>
      <w:bookmarkEnd w:id="23"/>
    </w:p>
    <w:p w14:paraId="573E2473">
      <w:r>
        <w:rPr>
          <w:rFonts w:ascii="宋体" w:hAnsi="宋体" w:eastAsia="宋体" w:cs="宋体"/>
        </w:rPr>
        <w:t>书记和院长分别独立审核。两方都通过后，议题才进入可排会状态；意见不一致时系统将暂缓上会，由申报人按意见修改或补充材料后重新流转。</w:t>
      </w:r>
    </w:p>
    <w:p w14:paraId="61779583">
      <w:pPr>
        <w:pStyle w:val="4"/>
      </w:pPr>
      <w:bookmarkStart w:id="24" w:name="_Toc866951813"/>
      <w:r>
        <w:t>3.8 议题申报常见问题</w:t>
      </w:r>
      <w:bookmarkEnd w:id="24"/>
    </w:p>
    <w:p w14:paraId="6171364B">
      <w:pPr>
        <w:keepNext/>
        <w:spacing w:before="100" w:after="100"/>
        <w:jc w:val="center"/>
      </w:pPr>
      <w:r>
        <w:rPr>
          <w:rFonts w:ascii="宋体" w:hAnsi="宋体" w:eastAsia="宋体" w:cs="宋体"/>
          <w:b/>
          <w:color w:val="17365D"/>
          <w:sz w:val="20"/>
        </w:rPr>
        <w:t>表3-2 议题申报与审核常见问题</w:t>
      </w:r>
    </w:p>
    <w:tbl>
      <w:tblPr>
        <w:tblStyle w:val="35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8"/>
        <w:gridCol w:w="3010"/>
      </w:tblGrid>
      <w:tr w14:paraId="74E4B378">
        <w:trPr>
          <w:tblHeader/>
          <w:jc w:val="center"/>
        </w:trPr>
        <w:tc>
          <w:tcPr>
            <w:tcW w:w="300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8A9AFB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问题</w:t>
            </w:r>
          </w:p>
        </w:tc>
        <w:tc>
          <w:tcPr>
            <w:tcW w:w="300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61E725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原因</w:t>
            </w:r>
          </w:p>
        </w:tc>
        <w:tc>
          <w:tcPr>
            <w:tcW w:w="301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7E6B5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处理方法</w:t>
            </w:r>
          </w:p>
        </w:tc>
      </w:tr>
      <w:tr w14:paraId="4D13D9EB">
        <w:trPr>
          <w:jc w:val="center"/>
        </w:trPr>
        <w:tc>
          <w:tcPr>
            <w:tcW w:w="30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6B45C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保存后审核人看不到</w:t>
            </w:r>
          </w:p>
        </w:tc>
        <w:tc>
          <w:tcPr>
            <w:tcW w:w="3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58209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仍是草稿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D57C5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返回详情并执行“提交审核”</w:t>
            </w:r>
          </w:p>
        </w:tc>
      </w:tr>
      <w:tr w14:paraId="403B6CB3">
        <w:trPr>
          <w:jc w:val="center"/>
        </w:trPr>
        <w:tc>
          <w:tcPr>
            <w:tcW w:w="30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2BEEED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提交按钮不可用</w:t>
            </w:r>
          </w:p>
        </w:tc>
        <w:tc>
          <w:tcPr>
            <w:tcW w:w="3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691A53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必填字段或材料缺失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A7FB5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查看页面红色提示，逐项补齐</w:t>
            </w:r>
          </w:p>
        </w:tc>
      </w:tr>
      <w:tr w14:paraId="6C9BF404">
        <w:trPr>
          <w:jc w:val="center"/>
        </w:trPr>
        <w:tc>
          <w:tcPr>
            <w:tcW w:w="30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8DDDC1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议题不能加入会议</w:t>
            </w:r>
          </w:p>
        </w:tc>
        <w:tc>
          <w:tcPr>
            <w:tcW w:w="3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E66DA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未审核通过或已被占用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68D7FD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查看议题状态和所属会议</w:t>
            </w:r>
          </w:p>
        </w:tc>
      </w:tr>
      <w:tr w14:paraId="50389241">
        <w:trPr>
          <w:jc w:val="center"/>
        </w:trPr>
        <w:tc>
          <w:tcPr>
            <w:tcW w:w="30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51246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联席议题一直待审</w:t>
            </w:r>
          </w:p>
        </w:tc>
        <w:tc>
          <w:tcPr>
            <w:tcW w:w="3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A2640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仅一方完成审核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5C309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查看书记、院长各自审核状态</w:t>
            </w:r>
          </w:p>
        </w:tc>
      </w:tr>
      <w:tr w14:paraId="39FA3DC6">
        <w:trPr>
          <w:jc w:val="center"/>
        </w:trPr>
        <w:tc>
          <w:tcPr>
            <w:tcW w:w="30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FDBC5C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议题被退回</w:t>
            </w:r>
          </w:p>
        </w:tc>
        <w:tc>
          <w:tcPr>
            <w:tcW w:w="3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36B10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审核提出修改意见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D7006C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按意见修改并重新提交</w:t>
            </w:r>
          </w:p>
        </w:tc>
      </w:tr>
    </w:tbl>
    <w:p w14:paraId="42A89A4D">
      <w:pPr>
        <w:spacing w:after="20"/>
      </w:pPr>
    </w:p>
    <w:p w14:paraId="7C6EC0F7">
      <w:pPr>
        <w:pStyle w:val="3"/>
      </w:pPr>
      <w:bookmarkStart w:id="25" w:name="_Toc182576196"/>
      <w:r>
        <w:t>4 会议办理</w:t>
      </w:r>
      <w:bookmarkEnd w:id="25"/>
    </w:p>
    <w:p w14:paraId="353FCD6A">
      <w:pPr>
        <w:pStyle w:val="4"/>
      </w:pPr>
      <w:bookmarkStart w:id="26" w:name="_Toc1951478256"/>
      <w:r>
        <w:t>4.1 会前准备路线</w:t>
      </w:r>
      <w:bookmarkEnd w:id="26"/>
    </w:p>
    <w:p w14:paraId="3581DF7A">
      <w:r>
        <w:rPr>
          <w:rFonts w:ascii="宋体" w:hAnsi="宋体" w:eastAsia="宋体" w:cs="宋体"/>
        </w:rPr>
        <w:t>会议秘书创建会议，设置时间地点和主持人，从已审核议题中编排议程，确认参会名单和材料，满足条件后发布会议。王院长主要负责会前阅件和签到、会中讨论与本人表决，不代替会议秘书创建或编排会议。</w:t>
      </w:r>
    </w:p>
    <w:p w14:paraId="37EB37A2">
      <w:pPr>
        <w:pStyle w:val="4"/>
      </w:pPr>
      <w:bookmarkStart w:id="27" w:name="_Toc2124791608"/>
      <w:r>
        <w:t>4.2 查看会议列表</w:t>
      </w:r>
      <w:bookmarkEnd w:id="27"/>
    </w:p>
    <w:p w14:paraId="6C371EC1">
      <w:r>
        <w:rPr>
          <w:rFonts w:ascii="宋体" w:hAnsi="宋体" w:eastAsia="宋体" w:cs="宋体"/>
        </w:rPr>
        <w:t>“会议”按党组织会议、党政联席会议和归档会议分类，并按月份展示期次和状态。</w:t>
      </w:r>
    </w:p>
    <w:p w14:paraId="5D29A81C">
      <w:pPr>
        <w:keepNext/>
        <w:jc w:val="center"/>
      </w:pPr>
      <w:r>
        <w:drawing>
          <wp:inline distT="0" distB="0" distL="114300" distR="114300">
            <wp:extent cx="4751705" cy="5890260"/>
            <wp:effectExtent l="0" t="0" r="23495" b="2540"/>
            <wp:docPr id="6" name="Picture 6" descr="党组织会议列表" title="党组织会议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党组织会议列表" title="党组织会议列表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589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E596">
      <w:pPr>
        <w:keepNext w:val="0"/>
        <w:spacing w:before="100" w:after="160"/>
        <w:jc w:val="center"/>
      </w:pPr>
      <w:r>
        <w:rPr>
          <w:rFonts w:ascii="宋体" w:hAnsi="宋体" w:eastAsia="宋体" w:cs="宋体"/>
          <w:b w:val="0"/>
          <w:color w:val="666666"/>
          <w:sz w:val="18"/>
        </w:rPr>
        <w:t>图4-1 党组织会议列表</w:t>
      </w:r>
    </w:p>
    <w:p w14:paraId="3413B530">
      <w:pPr>
        <w:keepNext/>
        <w:jc w:val="center"/>
      </w:pPr>
      <w:r>
        <w:drawing>
          <wp:inline distT="0" distB="0" distL="114300" distR="114300">
            <wp:extent cx="4751705" cy="5890260"/>
            <wp:effectExtent l="0" t="0" r="23495" b="2540"/>
            <wp:docPr id="7" name="Picture 7" descr="党政联席会议列表" title="党政联席会议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党政联席会议列表" title="党政联席会议列表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589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DF5AD">
      <w:pPr>
        <w:keepNext w:val="0"/>
        <w:spacing w:before="100" w:after="160"/>
        <w:jc w:val="center"/>
      </w:pPr>
      <w:r>
        <w:rPr>
          <w:rFonts w:ascii="宋体" w:hAnsi="宋体" w:eastAsia="宋体" w:cs="宋体"/>
          <w:b w:val="0"/>
          <w:color w:val="666666"/>
          <w:sz w:val="18"/>
        </w:rPr>
        <w:t>图4-2 党政联席会议列表</w:t>
      </w:r>
    </w:p>
    <w:p w14:paraId="4275B809">
      <w:pPr>
        <w:pStyle w:val="4"/>
      </w:pPr>
      <w:bookmarkStart w:id="28" w:name="_Toc866989693"/>
      <w:r>
        <w:t>4.3 创建会议</w:t>
      </w:r>
      <w:bookmarkEnd w:id="28"/>
    </w:p>
    <w:p w14:paraId="1E73C36E">
      <w:r>
        <w:rPr>
          <w:rFonts w:ascii="宋体" w:hAnsi="宋体" w:eastAsia="宋体" w:cs="宋体"/>
        </w:rPr>
        <w:t>适用角色：会议秘书、学院管理员及有会务权限的人员。本节用于帮助王院长了解会务人员在会议发布前完成了哪些准备。</w:t>
      </w:r>
    </w:p>
    <w:p w14:paraId="540CB9B8">
      <w:pPr>
        <w:pStyle w:val="14"/>
      </w:pPr>
      <w:r>
        <w:rPr>
          <w:rFonts w:ascii="宋体" w:hAnsi="宋体" w:eastAsia="宋体" w:cs="宋体"/>
        </w:rPr>
        <w:t>打开“会议”，选择正确会议类型。</w:t>
      </w:r>
    </w:p>
    <w:p w14:paraId="534C7FDC">
      <w:pPr>
        <w:pStyle w:val="14"/>
      </w:pPr>
      <w:r>
        <w:rPr>
          <w:rFonts w:ascii="宋体" w:hAnsi="宋体" w:eastAsia="宋体" w:cs="宋体"/>
        </w:rPr>
        <w:t>单击“创建会议”。</w:t>
      </w:r>
    </w:p>
    <w:p w14:paraId="67F9C11D">
      <w:pPr>
        <w:pStyle w:val="14"/>
      </w:pPr>
      <w:r>
        <w:rPr>
          <w:rFonts w:ascii="宋体" w:hAnsi="宋体" w:eastAsia="宋体" w:cs="宋体"/>
        </w:rPr>
        <w:t>填写会议名称、期次、日期、时间、地点和主持人。</w:t>
      </w:r>
    </w:p>
    <w:p w14:paraId="400FB4B7">
      <w:pPr>
        <w:pStyle w:val="14"/>
      </w:pPr>
      <w:r>
        <w:rPr>
          <w:rFonts w:ascii="宋体" w:hAnsi="宋体" w:eastAsia="宋体" w:cs="宋体"/>
        </w:rPr>
        <w:t>如属于重大事项会议，勾选相应标记。</w:t>
      </w:r>
    </w:p>
    <w:p w14:paraId="000A7B0F">
      <w:pPr>
        <w:pStyle w:val="14"/>
      </w:pPr>
      <w:r>
        <w:rPr>
          <w:rFonts w:ascii="宋体" w:hAnsi="宋体" w:eastAsia="宋体" w:cs="宋体"/>
        </w:rPr>
        <w:t>从可选议题中至少勾选一项，调整议程顺序。</w:t>
      </w:r>
    </w:p>
    <w:p w14:paraId="04CA01BD">
      <w:pPr>
        <w:pStyle w:val="14"/>
      </w:pPr>
      <w:r>
        <w:rPr>
          <w:rFonts w:ascii="宋体" w:hAnsi="宋体" w:eastAsia="宋体" w:cs="宋体"/>
        </w:rPr>
        <w:t>保存并检查会议详情。</w:t>
      </w:r>
    </w:p>
    <w:p w14:paraId="15B3DDFE">
      <w:pPr>
        <w:keepNext/>
        <w:jc w:val="center"/>
      </w:pPr>
      <w:r>
        <w:drawing>
          <wp:inline distT="0" distB="0" distL="114300" distR="114300">
            <wp:extent cx="4751705" cy="5890260"/>
            <wp:effectExtent l="0" t="0" r="23495" b="2540"/>
            <wp:docPr id="8" name="Picture 8" descr="创建会议" title="创建会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创建会议" title="创建会议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589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70F9">
      <w:pPr>
        <w:keepNext w:val="0"/>
        <w:spacing w:before="100" w:after="160"/>
        <w:jc w:val="center"/>
      </w:pPr>
      <w:r>
        <w:rPr>
          <w:rFonts w:ascii="宋体" w:hAnsi="宋体" w:eastAsia="宋体" w:cs="宋体"/>
          <w:b w:val="0"/>
          <w:color w:val="666666"/>
          <w:sz w:val="18"/>
        </w:rPr>
        <w:t>图4-3 创建会议：填写会议信息并选择已审核议题</w:t>
      </w:r>
    </w:p>
    <w:p w14:paraId="076D3473">
      <w:r>
        <w:rPr>
          <w:rFonts w:ascii="宋体" w:hAnsi="宋体" w:eastAsia="宋体" w:cs="宋体"/>
        </w:rPr>
        <w:t>创建按钮置灰时，检查是否已选择议题、必填字段是否完整、议题是否审核通过，以及议题是否已经被其他会议使用。</w:t>
      </w:r>
    </w:p>
    <w:p w14:paraId="4D16BBE8">
      <w:pPr>
        <w:pStyle w:val="4"/>
      </w:pPr>
      <w:bookmarkStart w:id="29" w:name="_Toc819225356"/>
      <w:r>
        <w:t>4.4 管理参会名单</w:t>
      </w:r>
      <w:bookmarkEnd w:id="29"/>
    </w:p>
    <w:p w14:paraId="63BADEF1">
      <w:r>
        <w:rPr>
          <w:rFonts w:ascii="宋体" w:hAnsi="宋体" w:eastAsia="宋体" w:cs="宋体"/>
        </w:rPr>
        <w:t>正式成员参与法定人数和表决；列席人员可以阅件、签到和讨论，但没有表决权。会前应核对人员身份、应到人数、请假情况和回避名单。</w:t>
      </w:r>
    </w:p>
    <w:p w14:paraId="0B0B62DB">
      <w:r>
        <w:rPr>
          <w:rFonts w:ascii="宋体" w:hAnsi="宋体" w:eastAsia="宋体" w:cs="宋体"/>
        </w:rPr>
        <w:t>会前检查清单：</w:t>
      </w:r>
    </w:p>
    <w:p w14:paraId="40C9A3E9">
      <w:pPr>
        <w:pStyle w:val="16"/>
      </w:pPr>
      <w:r>
        <w:rPr>
          <w:rFonts w:ascii="宋体" w:hAnsi="宋体" w:eastAsia="宋体" w:cs="宋体"/>
        </w:rPr>
        <w:t>主持人、正式成员、列席人员设置正确。</w:t>
      </w:r>
    </w:p>
    <w:p w14:paraId="4E582829">
      <w:pPr>
        <w:pStyle w:val="16"/>
      </w:pPr>
      <w:r>
        <w:rPr>
          <w:rFonts w:ascii="宋体" w:hAnsi="宋体" w:eastAsia="宋体" w:cs="宋体"/>
        </w:rPr>
        <w:t>重大事项会议所需人数规则正确。</w:t>
      </w:r>
    </w:p>
    <w:p w14:paraId="2127741E">
      <w:pPr>
        <w:pStyle w:val="16"/>
      </w:pPr>
      <w:r>
        <w:rPr>
          <w:rFonts w:ascii="宋体" w:hAnsi="宋体" w:eastAsia="宋体" w:cs="宋体"/>
        </w:rPr>
        <w:t>议题汇报人和列席范围匹配。</w:t>
      </w:r>
    </w:p>
    <w:p w14:paraId="2C59D0AC">
      <w:pPr>
        <w:pStyle w:val="16"/>
      </w:pPr>
      <w:r>
        <w:rPr>
          <w:rFonts w:ascii="宋体" w:hAnsi="宋体" w:eastAsia="宋体" w:cs="宋体"/>
        </w:rPr>
        <w:t>涉及本人或利益关系的人员已设置回避。</w:t>
      </w:r>
    </w:p>
    <w:p w14:paraId="770D0D26">
      <w:pPr>
        <w:pStyle w:val="16"/>
      </w:pPr>
      <w:r>
        <w:rPr>
          <w:rFonts w:ascii="宋体" w:hAnsi="宋体" w:eastAsia="宋体" w:cs="宋体"/>
        </w:rPr>
        <w:t>会议材料已经向有权限的参会人员开放。</w:t>
      </w:r>
    </w:p>
    <w:p w14:paraId="780398F4">
      <w:pPr>
        <w:pStyle w:val="4"/>
      </w:pPr>
      <w:bookmarkStart w:id="30" w:name="_Toc1202897375"/>
      <w:r>
        <w:t>4.5 进入会议详情</w:t>
      </w:r>
      <w:bookmarkEnd w:id="30"/>
    </w:p>
    <w:p w14:paraId="26DB3E67">
      <w:r>
        <w:rPr>
          <w:rFonts w:ascii="宋体" w:hAnsi="宋体" w:eastAsia="宋体" w:cs="宋体"/>
        </w:rPr>
        <w:t>会议详情集中显示会议信息、签到、议程、讨论、表决、决议和纪要。</w:t>
      </w:r>
    </w:p>
    <w:p w14:paraId="6DB430E3">
      <w:pPr>
        <w:keepNext/>
        <w:jc w:val="center"/>
      </w:pPr>
      <w:r>
        <w:drawing>
          <wp:inline distT="0" distB="0" distL="114300" distR="114300">
            <wp:extent cx="4751705" cy="5890260"/>
            <wp:effectExtent l="0" t="0" r="23495" b="2540"/>
            <wp:docPr id="9" name="Picture 9" descr="会议详情" title="会议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会议详情" title="会议详情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589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2C40">
      <w:pPr>
        <w:keepNext w:val="0"/>
        <w:spacing w:before="100" w:after="160"/>
        <w:jc w:val="center"/>
      </w:pPr>
      <w:r>
        <w:rPr>
          <w:rFonts w:ascii="宋体" w:hAnsi="宋体" w:eastAsia="宋体" w:cs="宋体"/>
          <w:b w:val="0"/>
          <w:color w:val="666666"/>
          <w:sz w:val="18"/>
        </w:rPr>
        <w:t>图4-4 会议详情：按签到、讨论、表决和纪要顺序办理</w:t>
      </w:r>
    </w:p>
    <w:p w14:paraId="1C7C32D5">
      <w:pPr>
        <w:pStyle w:val="4"/>
      </w:pPr>
      <w:bookmarkStart w:id="31" w:name="_Toc685128767"/>
      <w:r>
        <w:t>4.6 签到与请假</w:t>
      </w:r>
      <w:bookmarkEnd w:id="31"/>
    </w:p>
    <w:p w14:paraId="6C75E3E2">
      <w:r>
        <w:rPr>
          <w:rFonts w:ascii="宋体" w:hAnsi="宋体" w:eastAsia="宋体" w:cs="宋体"/>
        </w:rPr>
        <w:t>王院长从待办或会议详情完成本人签到。会议秘书在会议开始前核对签到人数，记录请假情况。系统根据正式成员、回避和会议类型计算人数条件。</w:t>
      </w:r>
    </w:p>
    <w:p w14:paraId="785A6254">
      <w:pPr>
        <w:spacing w:before="100" w:after="160"/>
        <w:ind w:left="340" w:right="340"/>
      </w:pPr>
      <w:r>
        <w:rPr>
          <w:rFonts w:ascii="宋体" w:hAnsi="宋体" w:eastAsia="宋体" w:cs="宋体"/>
          <w:color w:val="7F6000"/>
        </w:rPr>
        <w:t>代签到仅限系统授权的会务场景，并应与实际到会情况一致。不能为了满足法定人数对未到会人员进行签到。</w:t>
      </w:r>
    </w:p>
    <w:p w14:paraId="4253F3B2">
      <w:pPr>
        <w:pStyle w:val="4"/>
      </w:pPr>
      <w:bookmarkStart w:id="32" w:name="_Toc151871755"/>
      <w:r>
        <w:t>4.7 讨论与表决</w:t>
      </w:r>
      <w:bookmarkEnd w:id="32"/>
    </w:p>
    <w:p w14:paraId="719209AF">
      <w:r>
        <w:rPr>
          <w:rFonts w:ascii="宋体" w:hAnsi="宋体" w:eastAsia="宋体" w:cs="宋体"/>
        </w:rPr>
        <w:t>按议程逐项进行。先记录必要讨论和意见，再进入表决。正式成员拥有表决权；列席、缺席或当前议题回避人员不计入表决。</w:t>
      </w:r>
    </w:p>
    <w:p w14:paraId="0DE951FE">
      <w:r>
        <w:rPr>
          <w:rFonts w:ascii="宋体" w:hAnsi="宋体" w:eastAsia="宋体" w:cs="宋体"/>
        </w:rPr>
        <w:t>一般事项赞成票须超过应到会正式成员半数；重大事项按系统规则执行更高比例要求。系统会阻止不满足人数或顺序要求的决议生成。</w:t>
      </w:r>
    </w:p>
    <w:p w14:paraId="1DA1B34F">
      <w:r>
        <w:rPr>
          <w:rFonts w:ascii="宋体" w:hAnsi="宋体" w:eastAsia="宋体" w:cs="宋体"/>
        </w:rPr>
        <w:t>操作顺序：</w:t>
      </w:r>
    </w:p>
    <w:p w14:paraId="56D1CF32">
      <w:pPr>
        <w:pStyle w:val="14"/>
      </w:pPr>
      <w:r>
        <w:rPr>
          <w:rFonts w:ascii="宋体" w:hAnsi="宋体" w:eastAsia="宋体" w:cs="宋体"/>
        </w:rPr>
        <w:t>打开当前议题。</w:t>
      </w:r>
    </w:p>
    <w:p w14:paraId="2A76AC76">
      <w:pPr>
        <w:pStyle w:val="14"/>
      </w:pPr>
      <w:r>
        <w:rPr>
          <w:rFonts w:ascii="宋体" w:hAnsi="宋体" w:eastAsia="宋体" w:cs="宋体"/>
        </w:rPr>
        <w:t>记录汇报和讨论要点。</w:t>
      </w:r>
    </w:p>
    <w:p w14:paraId="52F192F2">
      <w:pPr>
        <w:pStyle w:val="14"/>
      </w:pPr>
      <w:r>
        <w:rPr>
          <w:rFonts w:ascii="宋体" w:hAnsi="宋体" w:eastAsia="宋体" w:cs="宋体"/>
        </w:rPr>
        <w:t>确认需要回避的人员未参与讨论或表决。</w:t>
      </w:r>
    </w:p>
    <w:p w14:paraId="416DEF42">
      <w:pPr>
        <w:pStyle w:val="14"/>
      </w:pPr>
      <w:r>
        <w:rPr>
          <w:rFonts w:ascii="宋体" w:hAnsi="宋体" w:eastAsia="宋体" w:cs="宋体"/>
        </w:rPr>
        <w:t>王院长以正式成员身份完成本人表决。</w:t>
      </w:r>
    </w:p>
    <w:p w14:paraId="7181186C">
      <w:pPr>
        <w:pStyle w:val="14"/>
      </w:pPr>
      <w:r>
        <w:rPr>
          <w:rFonts w:ascii="宋体" w:hAnsi="宋体" w:eastAsia="宋体" w:cs="宋体"/>
        </w:rPr>
        <w:t>王院长按系统提示完成规定的最后表态，不由会议秘书代办。</w:t>
      </w:r>
    </w:p>
    <w:p w14:paraId="7E6B1AE0">
      <w:pPr>
        <w:pStyle w:val="14"/>
      </w:pPr>
      <w:r>
        <w:rPr>
          <w:rFonts w:ascii="宋体" w:hAnsi="宋体" w:eastAsia="宋体" w:cs="宋体"/>
        </w:rPr>
        <w:t>核对票数后形成决议。</w:t>
      </w:r>
    </w:p>
    <w:p w14:paraId="406540C8">
      <w:pPr>
        <w:pStyle w:val="4"/>
      </w:pPr>
      <w:bookmarkStart w:id="33" w:name="_Toc1298013649"/>
      <w:r>
        <w:t>4.8 形成决议</w:t>
      </w:r>
      <w:bookmarkEnd w:id="33"/>
    </w:p>
    <w:p w14:paraId="60DF2CF2">
      <w:r>
        <w:rPr>
          <w:rFonts w:ascii="宋体" w:hAnsi="宋体" w:eastAsia="宋体" w:cs="宋体"/>
        </w:rPr>
        <w:t>形成决议前核对赞成、反对和弃权票数，以及应到、实到和回避人数。决议文字应与实际表决结论一致。通过类决议形成后，系统会自动生成督办任务。</w:t>
      </w:r>
    </w:p>
    <w:p w14:paraId="0E26AE8F">
      <w:pPr>
        <w:pStyle w:val="4"/>
      </w:pPr>
      <w:bookmarkStart w:id="34" w:name="_Toc1576512517"/>
      <w:r>
        <w:t>4.9 会议办理常见问题</w:t>
      </w:r>
      <w:bookmarkEnd w:id="34"/>
    </w:p>
    <w:p w14:paraId="40E1B46C">
      <w:pPr>
        <w:keepNext/>
        <w:spacing w:before="100" w:after="100"/>
        <w:jc w:val="center"/>
      </w:pPr>
      <w:r>
        <w:rPr>
          <w:rFonts w:ascii="宋体" w:hAnsi="宋体" w:eastAsia="宋体" w:cs="宋体"/>
          <w:b/>
          <w:color w:val="17365D"/>
          <w:sz w:val="20"/>
        </w:rPr>
        <w:t>表4-1 会议办理常见问题</w:t>
      </w:r>
    </w:p>
    <w:tbl>
      <w:tblPr>
        <w:tblStyle w:val="35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57519EB7">
        <w:trPr>
          <w:tblHeader/>
          <w:jc w:val="center"/>
        </w:trPr>
        <w:tc>
          <w:tcPr>
            <w:tcW w:w="451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B98B7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问题</w:t>
            </w:r>
          </w:p>
        </w:tc>
        <w:tc>
          <w:tcPr>
            <w:tcW w:w="451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8A4ED8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检查内容</w:t>
            </w:r>
          </w:p>
        </w:tc>
      </w:tr>
      <w:tr w14:paraId="57ECC7D5">
        <w:trPr>
          <w:jc w:val="center"/>
        </w:trPr>
        <w:tc>
          <w:tcPr>
            <w:tcW w:w="4513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E4518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无可选议题</w:t>
            </w:r>
          </w:p>
        </w:tc>
        <w:tc>
          <w:tcPr>
            <w:tcW w:w="45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25CA1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议题是否审核通过、会种是否正确、是否已排入其他会议</w:t>
            </w:r>
          </w:p>
        </w:tc>
      </w:tr>
      <w:tr w14:paraId="66382053">
        <w:trPr>
          <w:jc w:val="center"/>
        </w:trPr>
        <w:tc>
          <w:tcPr>
            <w:tcW w:w="4513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575C3F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会议不能开始</w:t>
            </w:r>
          </w:p>
        </w:tc>
        <w:tc>
          <w:tcPr>
            <w:tcW w:w="45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8F7B0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时间、参会名单、材料或发布状态是否满足要求</w:t>
            </w:r>
          </w:p>
        </w:tc>
      </w:tr>
      <w:tr w14:paraId="2ADB9DA9">
        <w:trPr>
          <w:jc w:val="center"/>
        </w:trPr>
        <w:tc>
          <w:tcPr>
            <w:tcW w:w="4513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144158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表决按钮不可用</w:t>
            </w:r>
          </w:p>
        </w:tc>
        <w:tc>
          <w:tcPr>
            <w:tcW w:w="45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4A990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是否签到、是否为正式成员、是否处于回避状态</w:t>
            </w:r>
          </w:p>
        </w:tc>
      </w:tr>
      <w:tr w14:paraId="5D0E336C">
        <w:trPr>
          <w:jc w:val="center"/>
        </w:trPr>
        <w:tc>
          <w:tcPr>
            <w:tcW w:w="4513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2A2E4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不能形成决议</w:t>
            </w:r>
          </w:p>
        </w:tc>
        <w:tc>
          <w:tcPr>
            <w:tcW w:w="45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C40CC7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法定人数、赞成比例、讨论顺序或最后表态是否完成</w:t>
            </w:r>
          </w:p>
        </w:tc>
      </w:tr>
      <w:tr w14:paraId="0D468EA6">
        <w:trPr>
          <w:jc w:val="center"/>
        </w:trPr>
        <w:tc>
          <w:tcPr>
            <w:tcW w:w="4513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C8AE30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会议结束后无督办</w:t>
            </w:r>
          </w:p>
        </w:tc>
        <w:tc>
          <w:tcPr>
            <w:tcW w:w="45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BD4C12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决议是否属于通过类，是否已经成功形成决议</w:t>
            </w:r>
          </w:p>
        </w:tc>
      </w:tr>
    </w:tbl>
    <w:p w14:paraId="287195E5">
      <w:pPr>
        <w:spacing w:after="20"/>
      </w:pPr>
    </w:p>
    <w:p w14:paraId="6691A94F">
      <w:pPr>
        <w:pStyle w:val="3"/>
      </w:pPr>
      <w:bookmarkStart w:id="35" w:name="_Toc792636533"/>
      <w:r>
        <w:t>5 纪要签署与归档</w:t>
      </w:r>
      <w:bookmarkEnd w:id="35"/>
    </w:p>
    <w:p w14:paraId="7F4E249C">
      <w:pPr>
        <w:pStyle w:val="4"/>
      </w:pPr>
      <w:bookmarkStart w:id="36" w:name="_Toc1001147790"/>
      <w:r>
        <w:t>5.1 纪要办理路线</w:t>
      </w:r>
      <w:bookmarkEnd w:id="36"/>
    </w:p>
    <w:p w14:paraId="06D57994">
      <w:r>
        <w:rPr>
          <w:rFonts w:ascii="宋体" w:hAnsi="宋体" w:eastAsia="宋体" w:cs="宋体"/>
        </w:rPr>
        <w:t>会议结束后，会议秘书整理讨论结论和表决结果，生成或编辑纪要，保存后由规定人员签署。王院长从待办进入联席纪要，核对全文后完成院长一方签署。书记和院长均签署后纪要生效，随后才能归档。</w:t>
      </w:r>
    </w:p>
    <w:p w14:paraId="50ABC18D">
      <w:pPr>
        <w:pStyle w:val="4"/>
      </w:pPr>
      <w:bookmarkStart w:id="37" w:name="_Toc756532285"/>
      <w:r>
        <w:t>5.2 生成和编辑纪要</w:t>
      </w:r>
      <w:bookmarkEnd w:id="37"/>
    </w:p>
    <w:p w14:paraId="18C813A0">
      <w:pPr>
        <w:pStyle w:val="14"/>
      </w:pPr>
      <w:r>
        <w:rPr>
          <w:rFonts w:ascii="宋体" w:hAnsi="宋体" w:eastAsia="宋体" w:cs="宋体"/>
        </w:rPr>
        <w:t>打开已结束的会议详情。</w:t>
      </w:r>
    </w:p>
    <w:p w14:paraId="491BC650">
      <w:pPr>
        <w:pStyle w:val="14"/>
      </w:pPr>
      <w:r>
        <w:rPr>
          <w:rFonts w:ascii="宋体" w:hAnsi="宋体" w:eastAsia="宋体" w:cs="宋体"/>
        </w:rPr>
        <w:t>进入“会议纪要”区域。</w:t>
      </w:r>
    </w:p>
    <w:p w14:paraId="3DB37563">
      <w:pPr>
        <w:pStyle w:val="14"/>
      </w:pPr>
      <w:r>
        <w:rPr>
          <w:rFonts w:ascii="宋体" w:hAnsi="宋体" w:eastAsia="宋体" w:cs="宋体"/>
        </w:rPr>
        <w:t>可以使用系统根据会议记录生成的草稿，也可以人工编写。</w:t>
      </w:r>
    </w:p>
    <w:p w14:paraId="116B377E">
      <w:pPr>
        <w:pStyle w:val="14"/>
      </w:pPr>
      <w:r>
        <w:rPr>
          <w:rFonts w:ascii="宋体" w:hAnsi="宋体" w:eastAsia="宋体" w:cs="宋体"/>
        </w:rPr>
        <w:t>核对会议基本信息、出席和列席人员、议题顺序、讨论结论、表决结果和决议内容。</w:t>
      </w:r>
    </w:p>
    <w:p w14:paraId="5B1926E6">
      <w:pPr>
        <w:pStyle w:val="14"/>
      </w:pPr>
      <w:r>
        <w:rPr>
          <w:rFonts w:ascii="宋体" w:hAnsi="宋体" w:eastAsia="宋体" w:cs="宋体"/>
        </w:rPr>
        <w:t>保存纪要正文。</w:t>
      </w:r>
    </w:p>
    <w:p w14:paraId="0C5BF7E1">
      <w:pPr>
        <w:keepNext/>
        <w:jc w:val="center"/>
      </w:pPr>
      <w:r>
        <w:drawing>
          <wp:inline distT="0" distB="0" distL="114300" distR="114300">
            <wp:extent cx="4751705" cy="5890260"/>
            <wp:effectExtent l="0" t="0" r="23495" b="2540"/>
            <wp:docPr id="10" name="Picture 10" descr="纪要编辑与签署" title="纪要编辑与签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纪要编辑与签署" title="纪要编辑与签署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589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4A2F">
      <w:pPr>
        <w:keepNext w:val="0"/>
        <w:spacing w:before="100" w:after="160"/>
        <w:jc w:val="center"/>
      </w:pPr>
      <w:r>
        <w:rPr>
          <w:rFonts w:ascii="宋体" w:hAnsi="宋体" w:eastAsia="宋体" w:cs="宋体"/>
          <w:b w:val="0"/>
          <w:color w:val="666666"/>
          <w:sz w:val="18"/>
        </w:rPr>
        <w:t>图5-1 纪要编辑与签署：AI草稿必须人工核对后保存</w:t>
      </w:r>
    </w:p>
    <w:p w14:paraId="32003BDC">
      <w:pPr>
        <w:pStyle w:val="4"/>
      </w:pPr>
      <w:bookmarkStart w:id="38" w:name="_Toc1934923755"/>
      <w:r>
        <w:t>5.3 纪要核对要点</w:t>
      </w:r>
      <w:bookmarkEnd w:id="38"/>
    </w:p>
    <w:p w14:paraId="092BE400">
      <w:pPr>
        <w:pStyle w:val="16"/>
      </w:pPr>
      <w:r>
        <w:rPr>
          <w:rFonts w:ascii="宋体" w:hAnsi="宋体" w:eastAsia="宋体" w:cs="宋体"/>
        </w:rPr>
        <w:t>会议名称、时间、地点、主持人准确。</w:t>
      </w:r>
    </w:p>
    <w:p w14:paraId="02F9F951">
      <w:pPr>
        <w:pStyle w:val="16"/>
      </w:pPr>
      <w:r>
        <w:rPr>
          <w:rFonts w:ascii="宋体" w:hAnsi="宋体" w:eastAsia="宋体" w:cs="宋体"/>
        </w:rPr>
        <w:t>出席、请假、列席和回避记录与现场一致。</w:t>
      </w:r>
    </w:p>
    <w:p w14:paraId="7567FD04">
      <w:pPr>
        <w:pStyle w:val="16"/>
      </w:pPr>
      <w:r>
        <w:rPr>
          <w:rFonts w:ascii="宋体" w:hAnsi="宋体" w:eastAsia="宋体" w:cs="宋体"/>
        </w:rPr>
        <w:t>每项议题的讨论结论与表决结果一致。</w:t>
      </w:r>
    </w:p>
    <w:p w14:paraId="7253D18D">
      <w:pPr>
        <w:pStyle w:val="16"/>
      </w:pPr>
      <w:r>
        <w:rPr>
          <w:rFonts w:ascii="宋体" w:hAnsi="宋体" w:eastAsia="宋体" w:cs="宋体"/>
        </w:rPr>
        <w:t>决议文字没有扩大或缩小会议决定范围。</w:t>
      </w:r>
    </w:p>
    <w:p w14:paraId="281B46B4">
      <w:pPr>
        <w:pStyle w:val="16"/>
      </w:pPr>
      <w:r>
        <w:rPr>
          <w:rFonts w:ascii="宋体" w:hAnsi="宋体" w:eastAsia="宋体" w:cs="宋体"/>
        </w:rPr>
        <w:t>责任单位、负责人和完成时限清晰。</w:t>
      </w:r>
    </w:p>
    <w:p w14:paraId="5299BF49">
      <w:pPr>
        <w:pStyle w:val="16"/>
      </w:pPr>
      <w:r>
        <w:rPr>
          <w:rFonts w:ascii="宋体" w:hAnsi="宋体" w:eastAsia="宋体" w:cs="宋体"/>
        </w:rPr>
        <w:t>涉密内容和可见范围符合要求。</w:t>
      </w:r>
    </w:p>
    <w:p w14:paraId="64514C89">
      <w:pPr>
        <w:pStyle w:val="4"/>
      </w:pPr>
      <w:bookmarkStart w:id="39" w:name="_Toc918683764"/>
      <w:r>
        <w:t>5.4 完成纪要签署</w:t>
      </w:r>
      <w:bookmarkEnd w:id="39"/>
    </w:p>
    <w:p w14:paraId="3090B812">
      <w:r>
        <w:rPr>
          <w:rFonts w:ascii="宋体" w:hAnsi="宋体" w:eastAsia="宋体" w:cs="宋体"/>
        </w:rPr>
        <w:t>党政联席会议纪要需要书记和院长分别签署；党组织会议纪要按制度由书记或副书记签署。签署待办会出现在相应领导账号中。</w:t>
      </w:r>
    </w:p>
    <w:p w14:paraId="4B0C9ACC">
      <w:r>
        <w:rPr>
          <w:rFonts w:ascii="宋体" w:hAnsi="宋体" w:eastAsia="宋体" w:cs="宋体"/>
        </w:rPr>
        <w:t>王院长应打开纪要全文，重点核对本人参会情况、议题结论、表决结果和责任分工，不应只根据标题直接签署。发现错误时退回会议秘书修改，不能通过线下口头确认替代系统签署。</w:t>
      </w:r>
    </w:p>
    <w:p w14:paraId="06E16C6F">
      <w:pPr>
        <w:pStyle w:val="4"/>
      </w:pPr>
      <w:bookmarkStart w:id="40" w:name="_Toc2058083265"/>
      <w:r>
        <w:t>5.5 归档会议</w:t>
      </w:r>
      <w:bookmarkEnd w:id="40"/>
    </w:p>
    <w:p w14:paraId="578B7127">
      <w:r>
        <w:rPr>
          <w:rFonts w:ascii="宋体" w:hAnsi="宋体" w:eastAsia="宋体" w:cs="宋体"/>
        </w:rPr>
        <w:t>纪要生效后，由有权限的会务人员执行归档。归档前确认议题材料、签到记录、讨论表决、决议和纪要齐全。归档后可从“归档会议”或“档案中心”检索。</w:t>
      </w:r>
    </w:p>
    <w:p w14:paraId="5215ABCC">
      <w:r>
        <w:rPr>
          <w:rFonts w:ascii="宋体" w:hAnsi="宋体" w:eastAsia="宋体" w:cs="宋体"/>
        </w:rPr>
        <w:t>归档检查清单：</w:t>
      </w:r>
    </w:p>
    <w:p w14:paraId="773DBF5F">
      <w:pPr>
        <w:pStyle w:val="16"/>
      </w:pPr>
      <w:r>
        <w:rPr>
          <w:rFonts w:ascii="宋体" w:hAnsi="宋体" w:eastAsia="宋体" w:cs="宋体"/>
        </w:rPr>
        <w:t>全部议题已经完成会议处理。</w:t>
      </w:r>
    </w:p>
    <w:p w14:paraId="52E48596">
      <w:pPr>
        <w:pStyle w:val="16"/>
      </w:pPr>
      <w:r>
        <w:rPr>
          <w:rFonts w:ascii="宋体" w:hAnsi="宋体" w:eastAsia="宋体" w:cs="宋体"/>
        </w:rPr>
        <w:t>表决数据和决议文本完整。</w:t>
      </w:r>
    </w:p>
    <w:p w14:paraId="76F56E72">
      <w:pPr>
        <w:pStyle w:val="16"/>
      </w:pPr>
      <w:r>
        <w:rPr>
          <w:rFonts w:ascii="宋体" w:hAnsi="宋体" w:eastAsia="宋体" w:cs="宋体"/>
        </w:rPr>
        <w:t>纪要已按会议类型完成签署并生效。</w:t>
      </w:r>
    </w:p>
    <w:p w14:paraId="655062BC">
      <w:pPr>
        <w:pStyle w:val="16"/>
      </w:pPr>
      <w:r>
        <w:rPr>
          <w:rFonts w:ascii="宋体" w:hAnsi="宋体" w:eastAsia="宋体" w:cs="宋体"/>
        </w:rPr>
        <w:t>应归档材料可以正常打开。</w:t>
      </w:r>
    </w:p>
    <w:p w14:paraId="07CD25C3">
      <w:pPr>
        <w:pStyle w:val="16"/>
      </w:pPr>
      <w:r>
        <w:rPr>
          <w:rFonts w:ascii="宋体" w:hAnsi="宋体" w:eastAsia="宋体" w:cs="宋体"/>
        </w:rPr>
        <w:t>督办责任和时限已经明确。</w:t>
      </w:r>
    </w:p>
    <w:p w14:paraId="2717B999">
      <w:pPr>
        <w:pStyle w:val="4"/>
      </w:pPr>
      <w:bookmarkStart w:id="41" w:name="_Toc686332626"/>
      <w:r>
        <w:t>5.6 历史会议导入</w:t>
      </w:r>
      <w:bookmarkEnd w:id="41"/>
    </w:p>
    <w:p w14:paraId="29DC0507">
      <w:r>
        <w:rPr>
          <w:rFonts w:ascii="宋体" w:hAnsi="宋体" w:eastAsia="宋体" w:cs="宋体"/>
        </w:rPr>
        <w:t>有权限的会务人员可以从工作台进入“历史会议导入”，上传历史议题表、会议记录和纪要等材料。系统先进行预览和解析，人工核对后才确认归档。</w:t>
      </w:r>
    </w:p>
    <w:p w14:paraId="3226861D">
      <w:r>
        <w:rPr>
          <w:rFonts w:ascii="宋体" w:hAnsi="宋体" w:eastAsia="宋体" w:cs="宋体"/>
        </w:rPr>
        <w:t>导入时应特别检查会议日期、期次、议题拆分、参会人员和决议文字。原始文件格式复杂或扫描质量较低时，以人工核对结果为准。</w:t>
      </w:r>
    </w:p>
    <w:p w14:paraId="3DA5E601">
      <w:pPr>
        <w:pStyle w:val="4"/>
      </w:pPr>
      <w:bookmarkStart w:id="42" w:name="_Toc1057777145"/>
      <w:r>
        <w:t>5.7 纪要与归档常见问题</w:t>
      </w:r>
      <w:bookmarkEnd w:id="42"/>
    </w:p>
    <w:p w14:paraId="6DC1C95B">
      <w:pPr>
        <w:keepNext/>
        <w:spacing w:before="100" w:after="100"/>
        <w:jc w:val="center"/>
      </w:pPr>
      <w:r>
        <w:rPr>
          <w:rFonts w:ascii="宋体" w:hAnsi="宋体" w:eastAsia="宋体" w:cs="宋体"/>
          <w:b/>
          <w:color w:val="17365D"/>
          <w:sz w:val="20"/>
        </w:rPr>
        <w:t>表5-1 纪要与归档常见问题</w:t>
      </w:r>
    </w:p>
    <w:tbl>
      <w:tblPr>
        <w:tblStyle w:val="35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8"/>
        <w:gridCol w:w="3010"/>
      </w:tblGrid>
      <w:tr w14:paraId="6E18C0FF">
        <w:trPr>
          <w:tblHeader/>
          <w:jc w:val="center"/>
        </w:trPr>
        <w:tc>
          <w:tcPr>
            <w:tcW w:w="300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3D084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问题</w:t>
            </w:r>
          </w:p>
        </w:tc>
        <w:tc>
          <w:tcPr>
            <w:tcW w:w="300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CF2D9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原因</w:t>
            </w:r>
          </w:p>
        </w:tc>
        <w:tc>
          <w:tcPr>
            <w:tcW w:w="301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25793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处理方法</w:t>
            </w:r>
          </w:p>
        </w:tc>
      </w:tr>
      <w:tr w14:paraId="53457C73">
        <w:trPr>
          <w:jc w:val="center"/>
        </w:trPr>
        <w:tc>
          <w:tcPr>
            <w:tcW w:w="30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68A9F5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领导没有签署待办</w:t>
            </w:r>
          </w:p>
        </w:tc>
        <w:tc>
          <w:tcPr>
            <w:tcW w:w="3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51B96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纪要未保存或尚未提交签署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A4A40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检查纪要状态并发起签署</w:t>
            </w:r>
          </w:p>
        </w:tc>
      </w:tr>
      <w:tr w14:paraId="3BA1B7BC">
        <w:trPr>
          <w:jc w:val="center"/>
        </w:trPr>
        <w:tc>
          <w:tcPr>
            <w:tcW w:w="30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0EB0B6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联席纪要不能生效</w:t>
            </w:r>
          </w:p>
        </w:tc>
        <w:tc>
          <w:tcPr>
            <w:tcW w:w="3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2F482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书记或院长尚有一方未签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30B9A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查看双签状态</w:t>
            </w:r>
          </w:p>
        </w:tc>
      </w:tr>
      <w:tr w14:paraId="6076B42B">
        <w:trPr>
          <w:jc w:val="center"/>
        </w:trPr>
        <w:tc>
          <w:tcPr>
            <w:tcW w:w="30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463EDF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不能归档</w:t>
            </w:r>
          </w:p>
        </w:tc>
        <w:tc>
          <w:tcPr>
            <w:tcW w:w="3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38B7A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纪要未生效或材料不完整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EFF0DE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按页面提示补齐前置条件</w:t>
            </w:r>
          </w:p>
        </w:tc>
      </w:tr>
      <w:tr w14:paraId="6D823346">
        <w:trPr>
          <w:jc w:val="center"/>
        </w:trPr>
        <w:tc>
          <w:tcPr>
            <w:tcW w:w="30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4991F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AI草稿内容不准确</w:t>
            </w:r>
          </w:p>
        </w:tc>
        <w:tc>
          <w:tcPr>
            <w:tcW w:w="3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A333BE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草稿只用于辅助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3B3315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根据会议记录人工修改后再保存</w:t>
            </w:r>
          </w:p>
        </w:tc>
      </w:tr>
      <w:tr w14:paraId="47281023">
        <w:trPr>
          <w:jc w:val="center"/>
        </w:trPr>
        <w:tc>
          <w:tcPr>
            <w:tcW w:w="30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3ADFD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归档后发现错误</w:t>
            </w:r>
          </w:p>
        </w:tc>
        <w:tc>
          <w:tcPr>
            <w:tcW w:w="3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C3EAD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归档内容受控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B8165D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联系管理员按制度处理，保留更正记录</w:t>
            </w:r>
          </w:p>
        </w:tc>
      </w:tr>
    </w:tbl>
    <w:p w14:paraId="11BB4D8D">
      <w:pPr>
        <w:spacing w:after="20"/>
      </w:pPr>
    </w:p>
    <w:p w14:paraId="01D28C7F">
      <w:pPr>
        <w:pStyle w:val="3"/>
      </w:pPr>
      <w:bookmarkStart w:id="43" w:name="_Toc1190846149"/>
      <w:r>
        <w:t>6 决议督办</w:t>
      </w:r>
      <w:bookmarkEnd w:id="43"/>
    </w:p>
    <w:p w14:paraId="56740080">
      <w:pPr>
        <w:pStyle w:val="4"/>
      </w:pPr>
      <w:bookmarkStart w:id="44" w:name="_Toc3636203"/>
      <w:r>
        <w:t>6.1 督办如何产生</w:t>
      </w:r>
      <w:bookmarkEnd w:id="44"/>
    </w:p>
    <w:p w14:paraId="40B2BB12">
      <w:r>
        <w:rPr>
          <w:rFonts w:ascii="宋体" w:hAnsi="宋体" w:eastAsia="宋体" w:cs="宋体"/>
        </w:rPr>
        <w:t>会议形成通过类决议后，系统自动生成督办任务。任务包含来源会议、来源议题、责任单位、负责人、办理期限和当前状态，确保决议从“会上通过”进入“落实闭环”。</w:t>
      </w:r>
    </w:p>
    <w:p w14:paraId="29B0685F">
      <w:pPr>
        <w:pStyle w:val="4"/>
      </w:pPr>
      <w:bookmarkStart w:id="45" w:name="_Toc984121705"/>
      <w:r>
        <w:t>6.2 进入督办</w:t>
      </w:r>
      <w:bookmarkEnd w:id="45"/>
    </w:p>
    <w:p w14:paraId="29B2F5C1">
      <w:r>
        <w:rPr>
          <w:rFonts w:ascii="宋体" w:hAnsi="宋体" w:eastAsia="宋体" w:cs="宋体"/>
        </w:rPr>
        <w:t>王院长可以从“工作台—综合—决议督办”查看本院决议落实情况；如果本人被设置为督办责任人，也可以从“待办—去督办”直接进入任务。</w:t>
      </w:r>
    </w:p>
    <w:p w14:paraId="0DF10B7B">
      <w:pPr>
        <w:pStyle w:val="4"/>
      </w:pPr>
      <w:bookmarkStart w:id="46" w:name="_Toc214446741"/>
      <w:r>
        <w:t>6.3 办理督办任务</w:t>
      </w:r>
      <w:bookmarkEnd w:id="46"/>
    </w:p>
    <w:p w14:paraId="37BDD19E">
      <w:pPr>
        <w:pStyle w:val="14"/>
      </w:pPr>
      <w:r>
        <w:rPr>
          <w:rFonts w:ascii="宋体" w:hAnsi="宋体" w:eastAsia="宋体" w:cs="宋体"/>
        </w:rPr>
        <w:t>打开督办详情，核对决议原文、责任单位和时限。</w:t>
      </w:r>
    </w:p>
    <w:p w14:paraId="201A6FE2">
      <w:pPr>
        <w:pStyle w:val="14"/>
      </w:pPr>
      <w:r>
        <w:rPr>
          <w:rFonts w:ascii="宋体" w:hAnsi="宋体" w:eastAsia="宋体" w:cs="宋体"/>
        </w:rPr>
        <w:t>接收任务并明确实际经办人。</w:t>
      </w:r>
    </w:p>
    <w:p w14:paraId="788A0563">
      <w:pPr>
        <w:pStyle w:val="14"/>
      </w:pPr>
      <w:r>
        <w:rPr>
          <w:rFonts w:ascii="宋体" w:hAnsi="宋体" w:eastAsia="宋体" w:cs="宋体"/>
        </w:rPr>
        <w:t>按阶段填写进展说明，上传必要的佐证材料。</w:t>
      </w:r>
    </w:p>
    <w:p w14:paraId="37E75021">
      <w:pPr>
        <w:pStyle w:val="14"/>
      </w:pPr>
      <w:r>
        <w:rPr>
          <w:rFonts w:ascii="宋体" w:hAnsi="宋体" w:eastAsia="宋体" w:cs="宋体"/>
        </w:rPr>
        <w:t>出现延期风险时及时说明原因和拟采取措施。</w:t>
      </w:r>
    </w:p>
    <w:p w14:paraId="012277BE">
      <w:pPr>
        <w:pStyle w:val="14"/>
      </w:pPr>
      <w:r>
        <w:rPr>
          <w:rFonts w:ascii="宋体" w:hAnsi="宋体" w:eastAsia="宋体" w:cs="宋体"/>
        </w:rPr>
        <w:t>完成后填写办结结果并提交办结申请。</w:t>
      </w:r>
    </w:p>
    <w:p w14:paraId="64E356FA">
      <w:pPr>
        <w:pStyle w:val="14"/>
      </w:pPr>
      <w:r>
        <w:rPr>
          <w:rFonts w:ascii="宋体" w:hAnsi="宋体" w:eastAsia="宋体" w:cs="宋体"/>
        </w:rPr>
        <w:t>由有权限的人员审核确认，任务进入办结状态。</w:t>
      </w:r>
    </w:p>
    <w:p w14:paraId="6B5EBEA7">
      <w:pPr>
        <w:pStyle w:val="4"/>
      </w:pPr>
      <w:bookmarkStart w:id="47" w:name="_Toc728816321"/>
      <w:r>
        <w:t>6.4 进展反馈要求</w:t>
      </w:r>
      <w:bookmarkEnd w:id="47"/>
    </w:p>
    <w:p w14:paraId="5C10789F">
      <w:r>
        <w:rPr>
          <w:rFonts w:ascii="宋体" w:hAnsi="宋体" w:eastAsia="宋体" w:cs="宋体"/>
        </w:rPr>
        <w:t>进展应说明“已经完成什么、还有什么未完成、下一步做什么、预计何时完成”。不要只填写“正在推进”“按计划进行”等无法核验的表述。</w:t>
      </w:r>
    </w:p>
    <w:p w14:paraId="410B42A3">
      <w:r>
        <w:rPr>
          <w:rFonts w:ascii="宋体" w:hAnsi="宋体" w:eastAsia="宋体" w:cs="宋体"/>
        </w:rPr>
        <w:t>佐证材料应与本次进展直接相关，文件名称应包含事项简称、材料类型和日期。涉及个人信息或内部材料时遵守权限和保密要求。</w:t>
      </w:r>
    </w:p>
    <w:p w14:paraId="40CD2DA9">
      <w:pPr>
        <w:pStyle w:val="4"/>
      </w:pPr>
      <w:bookmarkStart w:id="48" w:name="_Toc2116668206"/>
      <w:r>
        <w:t>6.5 催办、预警与逾期</w:t>
      </w:r>
      <w:bookmarkEnd w:id="48"/>
    </w:p>
    <w:p w14:paraId="261918FD">
      <w:r>
        <w:rPr>
          <w:rFonts w:ascii="宋体" w:hAnsi="宋体" w:eastAsia="宋体" w:cs="宋体"/>
        </w:rPr>
        <w:t>系统根据办理期限显示临期或逾期状态。有权限的人员可以催办，催办和反馈均进入操作记录。责任人收到预警后应更新真实进度；不能通过修改原决议来消除逾期。</w:t>
      </w:r>
    </w:p>
    <w:p w14:paraId="58A3F4E0">
      <w:pPr>
        <w:pStyle w:val="4"/>
      </w:pPr>
      <w:bookmarkStart w:id="49" w:name="_Toc1775925687"/>
      <w:r>
        <w:t>6.6 重大调整必须回流议题</w:t>
      </w:r>
      <w:bookmarkEnd w:id="49"/>
    </w:p>
    <w:p w14:paraId="22A79B74">
      <w:r>
        <w:rPr>
          <w:rFonts w:ascii="宋体" w:hAnsi="宋体" w:eastAsia="宋体" w:cs="宋体"/>
        </w:rPr>
        <w:t>执行过程中如需对原决议作重大调整，应重新申报议题并按规定上会研究，不能直接修改原决议文本或以督办反馈代替会议决策。</w:t>
      </w:r>
    </w:p>
    <w:p w14:paraId="441F1319">
      <w:pPr>
        <w:pStyle w:val="4"/>
      </w:pPr>
      <w:bookmarkStart w:id="50" w:name="_Toc107811756"/>
      <w:r>
        <w:t>6.7 督办办结检查</w:t>
      </w:r>
      <w:bookmarkEnd w:id="50"/>
    </w:p>
    <w:p w14:paraId="35F08055">
      <w:pPr>
        <w:pStyle w:val="16"/>
      </w:pPr>
      <w:r>
        <w:rPr>
          <w:rFonts w:ascii="宋体" w:hAnsi="宋体" w:eastAsia="宋体" w:cs="宋体"/>
        </w:rPr>
        <w:t>办结结果逐项回应原决议要求。</w:t>
      </w:r>
    </w:p>
    <w:p w14:paraId="7AEDC3FE">
      <w:pPr>
        <w:pStyle w:val="16"/>
      </w:pPr>
      <w:r>
        <w:rPr>
          <w:rFonts w:ascii="宋体" w:hAnsi="宋体" w:eastAsia="宋体" w:cs="宋体"/>
        </w:rPr>
        <w:t>责任事项确已完成，不以“已安排”代替“已完成”。</w:t>
      </w:r>
    </w:p>
    <w:p w14:paraId="35D67133">
      <w:pPr>
        <w:pStyle w:val="16"/>
      </w:pPr>
      <w:r>
        <w:rPr>
          <w:rFonts w:ascii="宋体" w:hAnsi="宋体" w:eastAsia="宋体" w:cs="宋体"/>
        </w:rPr>
        <w:t>佐证材料真实、完整、可打开。</w:t>
      </w:r>
    </w:p>
    <w:p w14:paraId="1A8038D6">
      <w:pPr>
        <w:pStyle w:val="16"/>
      </w:pPr>
      <w:r>
        <w:rPr>
          <w:rFonts w:ascii="宋体" w:hAnsi="宋体" w:eastAsia="宋体" w:cs="宋体"/>
        </w:rPr>
        <w:t>延期或调整经过规定程序。</w:t>
      </w:r>
    </w:p>
    <w:p w14:paraId="3435840A">
      <w:pPr>
        <w:pStyle w:val="16"/>
      </w:pPr>
      <w:r>
        <w:rPr>
          <w:rFonts w:ascii="宋体" w:hAnsi="宋体" w:eastAsia="宋体" w:cs="宋体"/>
        </w:rPr>
        <w:t>审核确认后状态显示为办结。</w:t>
      </w:r>
    </w:p>
    <w:p w14:paraId="4D58EAEB">
      <w:pPr>
        <w:pStyle w:val="4"/>
      </w:pPr>
      <w:bookmarkStart w:id="51" w:name="_Toc1663468671"/>
      <w:r>
        <w:t>6.8 督办常见问题</w:t>
      </w:r>
      <w:bookmarkEnd w:id="51"/>
    </w:p>
    <w:p w14:paraId="18660017">
      <w:pPr>
        <w:keepNext/>
        <w:spacing w:before="100" w:after="100"/>
        <w:jc w:val="center"/>
      </w:pPr>
      <w:r>
        <w:rPr>
          <w:rFonts w:ascii="宋体" w:hAnsi="宋体" w:eastAsia="宋体" w:cs="宋体"/>
          <w:b/>
          <w:color w:val="17365D"/>
          <w:sz w:val="20"/>
        </w:rPr>
        <w:t>表6-1 督办常见问题</w:t>
      </w:r>
    </w:p>
    <w:tbl>
      <w:tblPr>
        <w:tblStyle w:val="35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16BFBDFF">
        <w:trPr>
          <w:tblHeader/>
          <w:jc w:val="center"/>
        </w:trPr>
        <w:tc>
          <w:tcPr>
            <w:tcW w:w="451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ACF84A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问题</w:t>
            </w:r>
          </w:p>
        </w:tc>
        <w:tc>
          <w:tcPr>
            <w:tcW w:w="451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85FD9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处理方法</w:t>
            </w:r>
          </w:p>
        </w:tc>
      </w:tr>
      <w:tr w14:paraId="0CED2545">
        <w:trPr>
          <w:jc w:val="center"/>
        </w:trPr>
        <w:tc>
          <w:tcPr>
            <w:tcW w:w="4513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1FC7D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看不到督办任务</w:t>
            </w:r>
          </w:p>
        </w:tc>
        <w:tc>
          <w:tcPr>
            <w:tcW w:w="45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5AF9F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核对本人是否为责任人、任务是否已生成、学院范围是否正确</w:t>
            </w:r>
          </w:p>
        </w:tc>
      </w:tr>
      <w:tr w14:paraId="7A4A4837">
        <w:trPr>
          <w:jc w:val="center"/>
        </w:trPr>
        <w:tc>
          <w:tcPr>
            <w:tcW w:w="4513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F7CE1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不能提交反馈</w:t>
            </w:r>
          </w:p>
        </w:tc>
        <w:tc>
          <w:tcPr>
            <w:tcW w:w="45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246B4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检查必填说明、附件和任务当前状态</w:t>
            </w:r>
          </w:p>
        </w:tc>
      </w:tr>
      <w:tr w14:paraId="02D94473">
        <w:trPr>
          <w:jc w:val="center"/>
        </w:trPr>
        <w:tc>
          <w:tcPr>
            <w:tcW w:w="4513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629A0B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申请办结后仍显示处理中</w:t>
            </w:r>
          </w:p>
        </w:tc>
        <w:tc>
          <w:tcPr>
            <w:tcW w:w="45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A01F2F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等待有权限人员审核确认</w:t>
            </w:r>
          </w:p>
        </w:tc>
      </w:tr>
      <w:tr w14:paraId="7EFCA755">
        <w:trPr>
          <w:jc w:val="center"/>
        </w:trPr>
        <w:tc>
          <w:tcPr>
            <w:tcW w:w="4513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BBB48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决议内容需要变化</w:t>
            </w:r>
          </w:p>
        </w:tc>
        <w:tc>
          <w:tcPr>
            <w:tcW w:w="45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AFDA6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新建议题重新上会，不直接改原决议</w:t>
            </w:r>
          </w:p>
        </w:tc>
      </w:tr>
      <w:tr w14:paraId="02FB45F4">
        <w:trPr>
          <w:jc w:val="center"/>
        </w:trPr>
        <w:tc>
          <w:tcPr>
            <w:tcW w:w="4513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FAA7F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已经逾期</w:t>
            </w:r>
          </w:p>
        </w:tc>
        <w:tc>
          <w:tcPr>
            <w:tcW w:w="45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D421F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如实填写原因、进展和完成计划，接受催办和审核</w:t>
            </w:r>
          </w:p>
        </w:tc>
      </w:tr>
    </w:tbl>
    <w:p w14:paraId="70AAA2BA">
      <w:pPr>
        <w:spacing w:after="20"/>
      </w:pPr>
    </w:p>
    <w:p w14:paraId="382F5F52">
      <w:pPr>
        <w:pStyle w:val="3"/>
      </w:pPr>
      <w:bookmarkStart w:id="52" w:name="_Toc1975836851"/>
      <w:r>
        <w:t>7 第一批速查附录</w:t>
      </w:r>
      <w:bookmarkEnd w:id="52"/>
    </w:p>
    <w:p w14:paraId="0E8EA559">
      <w:pPr>
        <w:pStyle w:val="4"/>
      </w:pPr>
      <w:bookmarkStart w:id="56" w:name="_GoBack"/>
      <w:bookmarkEnd w:id="56"/>
      <w:bookmarkStart w:id="53" w:name="_Toc1350321196"/>
      <w:r>
        <w:t>7.1 按任务找入口</w:t>
      </w:r>
      <w:bookmarkEnd w:id="53"/>
    </w:p>
    <w:p w14:paraId="60E47251">
      <w:pPr>
        <w:keepNext/>
        <w:spacing w:before="100" w:after="100"/>
        <w:jc w:val="center"/>
      </w:pPr>
      <w:r>
        <w:rPr>
          <w:rFonts w:ascii="宋体" w:hAnsi="宋体" w:eastAsia="宋体" w:cs="宋体"/>
          <w:b/>
          <w:color w:val="17365D"/>
          <w:sz w:val="20"/>
        </w:rPr>
        <w:t>表7-1 王院长及相关人员任务入口速查</w:t>
      </w:r>
    </w:p>
    <w:tbl>
      <w:tblPr>
        <w:tblStyle w:val="35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8"/>
        <w:gridCol w:w="3010"/>
      </w:tblGrid>
      <w:tr w14:paraId="78AC12CA">
        <w:trPr>
          <w:tblHeader/>
          <w:jc w:val="center"/>
        </w:trPr>
        <w:tc>
          <w:tcPr>
            <w:tcW w:w="300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0C987B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我要做什么</w:t>
            </w:r>
          </w:p>
        </w:tc>
        <w:tc>
          <w:tcPr>
            <w:tcW w:w="300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0CF5A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从哪里进入</w:t>
            </w:r>
          </w:p>
        </w:tc>
        <w:tc>
          <w:tcPr>
            <w:tcW w:w="301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AA961">
            <w:pPr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完成标志</w:t>
            </w:r>
          </w:p>
        </w:tc>
      </w:tr>
      <w:tr w14:paraId="6C2B6779">
        <w:trPr>
          <w:jc w:val="center"/>
        </w:trPr>
        <w:tc>
          <w:tcPr>
            <w:tcW w:w="30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6AF311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处理分配给我的工作</w:t>
            </w:r>
          </w:p>
        </w:tc>
        <w:tc>
          <w:tcPr>
            <w:tcW w:w="3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B8A0B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待办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F620D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待办消失或进入下一状态</w:t>
            </w:r>
          </w:p>
        </w:tc>
      </w:tr>
      <w:tr w14:paraId="62BFAFEB">
        <w:trPr>
          <w:jc w:val="center"/>
        </w:trPr>
        <w:tc>
          <w:tcPr>
            <w:tcW w:w="30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483753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申报议题</w:t>
            </w:r>
          </w:p>
        </w:tc>
        <w:tc>
          <w:tcPr>
            <w:tcW w:w="3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12B80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工作台—议题征集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798F14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状态变为待审核</w:t>
            </w:r>
          </w:p>
        </w:tc>
      </w:tr>
      <w:tr w14:paraId="76A6844C">
        <w:trPr>
          <w:jc w:val="center"/>
        </w:trPr>
        <w:tc>
          <w:tcPr>
            <w:tcW w:w="30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BE6790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审核议题</w:t>
            </w:r>
          </w:p>
        </w:tc>
        <w:tc>
          <w:tcPr>
            <w:tcW w:w="3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B1D37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待办—审题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A1BA8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审核意见和状态已更新</w:t>
            </w:r>
          </w:p>
        </w:tc>
      </w:tr>
      <w:tr w14:paraId="5D4538CF">
        <w:trPr>
          <w:jc w:val="center"/>
        </w:trPr>
        <w:tc>
          <w:tcPr>
            <w:tcW w:w="30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3A63F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创建会议</w:t>
            </w:r>
          </w:p>
        </w:tc>
        <w:tc>
          <w:tcPr>
            <w:tcW w:w="3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E1124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会议—创建会议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032FF1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会议进入已排期或已发布状态</w:t>
            </w:r>
          </w:p>
        </w:tc>
      </w:tr>
      <w:tr w14:paraId="722CFEC0">
        <w:trPr>
          <w:jc w:val="center"/>
        </w:trPr>
        <w:tc>
          <w:tcPr>
            <w:tcW w:w="30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D88EC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参加会议</w:t>
            </w:r>
          </w:p>
        </w:tc>
        <w:tc>
          <w:tcPr>
            <w:tcW w:w="3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861D75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待办—签到/会议详情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AE411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已签到并完成本人表决</w:t>
            </w:r>
          </w:p>
        </w:tc>
      </w:tr>
      <w:tr w14:paraId="31ECF16E">
        <w:trPr>
          <w:jc w:val="center"/>
        </w:trPr>
        <w:tc>
          <w:tcPr>
            <w:tcW w:w="30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EA5C3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编写纪要</w:t>
            </w:r>
          </w:p>
        </w:tc>
        <w:tc>
          <w:tcPr>
            <w:tcW w:w="3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26F25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会议详情—会议纪要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7ABE8F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纪要已保存并提交签署</w:t>
            </w:r>
          </w:p>
        </w:tc>
      </w:tr>
      <w:tr w14:paraId="7DF7E99E">
        <w:trPr>
          <w:jc w:val="center"/>
        </w:trPr>
        <w:tc>
          <w:tcPr>
            <w:tcW w:w="30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F990C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签署纪要</w:t>
            </w:r>
          </w:p>
        </w:tc>
        <w:tc>
          <w:tcPr>
            <w:tcW w:w="3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A5E8E9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待办—纪要签署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F98FF8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本人签署状态完成</w:t>
            </w:r>
          </w:p>
        </w:tc>
      </w:tr>
      <w:tr w14:paraId="59901BAE">
        <w:trPr>
          <w:jc w:val="center"/>
        </w:trPr>
        <w:tc>
          <w:tcPr>
            <w:tcW w:w="30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D6D0F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归档会议</w:t>
            </w:r>
          </w:p>
        </w:tc>
        <w:tc>
          <w:tcPr>
            <w:tcW w:w="3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DFFA6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会议详情—归档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27335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可在档案中心检索</w:t>
            </w:r>
          </w:p>
        </w:tc>
      </w:tr>
      <w:tr w14:paraId="3A7F1A2A">
        <w:trPr>
          <w:jc w:val="center"/>
        </w:trPr>
        <w:tc>
          <w:tcPr>
            <w:tcW w:w="30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C33F5A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反馈督办</w:t>
            </w:r>
          </w:p>
        </w:tc>
        <w:tc>
          <w:tcPr>
            <w:tcW w:w="3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F43685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待办—去督办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43293">
            <w:pPr>
              <w:spacing w:after="0" w:line="276" w:lineRule="auto"/>
            </w:pPr>
            <w:r>
              <w:rPr>
                <w:rFonts w:ascii="宋体" w:hAnsi="宋体" w:eastAsia="宋体" w:cs="宋体"/>
                <w:b w:val="0"/>
                <w:sz w:val="18"/>
              </w:rPr>
              <w:t>进展或办结申请已提交</w:t>
            </w:r>
          </w:p>
        </w:tc>
      </w:tr>
    </w:tbl>
    <w:p w14:paraId="749E2B3F">
      <w:pPr>
        <w:spacing w:after="20"/>
      </w:pPr>
    </w:p>
    <w:p w14:paraId="6B525735">
      <w:pPr>
        <w:pStyle w:val="4"/>
      </w:pPr>
      <w:bookmarkStart w:id="54" w:name="_Toc241159676"/>
      <w:r>
        <w:t>7.2 求助时提供的信息</w:t>
      </w:r>
      <w:bookmarkEnd w:id="54"/>
    </w:p>
    <w:p w14:paraId="658D08E6">
      <w:r>
        <w:rPr>
          <w:rFonts w:ascii="宋体" w:hAnsi="宋体" w:eastAsia="宋体" w:cs="宋体"/>
        </w:rPr>
        <w:t>联系管理员时，请说明账号姓名、所属学院、当前角色、页面名称、事项名称、当前状态、发生时间和页面提示。截图应隐藏密码、敏感材料和无关个人信息。</w:t>
      </w:r>
    </w:p>
    <w:p w14:paraId="7B78EC8F">
      <w:pPr>
        <w:pStyle w:val="4"/>
      </w:pPr>
      <w:bookmarkStart w:id="55" w:name="_Toc869032643"/>
      <w:r>
        <w:t>7.3 版本说明</w:t>
      </w:r>
      <w:bookmarkEnd w:id="55"/>
    </w:p>
    <w:p w14:paraId="0338A64F">
      <w:r>
        <w:rPr>
          <w:rFonts w:ascii="宋体" w:hAnsi="宋体" w:eastAsia="宋体" w:cs="宋体"/>
        </w:rPr>
        <w:t>本文件为</w:t>
      </w:r>
      <w:r>
        <w:rPr>
          <w:rFonts w:hint="eastAsia" w:cs="宋体"/>
          <w:lang w:val="en-US" w:eastAsia="zh-CN"/>
        </w:rPr>
        <w:t>V1.0</w:t>
      </w:r>
      <w:r>
        <w:rPr>
          <w:rFonts w:ascii="宋体" w:hAnsi="宋体" w:eastAsia="宋体" w:cs="宋体"/>
        </w:rPr>
        <w:t>操作说明，覆盖最常用的学院业务闭环。校级监管、系统管理、智能体深度使用、历史数据维护和完整故障处理将在第二批说明书中补充。</w:t>
      </w:r>
    </w:p>
    <w:sectPr>
      <w:headerReference r:id="rId5" w:type="default"/>
      <w:footerReference r:id="rId6" w:type="default"/>
      <w:pgSz w:w="11906" w:h="16838"/>
      <w:pgMar w:top="1247" w:right="1247" w:bottom="1134" w:left="1247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D026DC">
    <w:pPr>
      <w:pStyle w:val="24"/>
      <w:jc w:val="center"/>
    </w:pPr>
    <w:r>
      <w:rPr>
        <w:rFonts w:ascii="宋体" w:hAnsi="宋体" w:eastAsia="宋体" w:cs="宋体"/>
        <w:color w:val="666666"/>
        <w:sz w:val="16"/>
      </w:rPr>
      <w:t xml:space="preserve">曲阜师范大学二级学院双会议一体化管理系统  | 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D8E0B">
    <w:pPr>
      <w:pStyle w:val="25"/>
      <w:jc w:val="right"/>
    </w:pPr>
    <w:r>
      <w:rPr>
        <w:rFonts w:ascii="宋体" w:hAnsi="宋体" w:eastAsia="宋体" w:cs="宋体"/>
        <w:color w:val="666666"/>
        <w:sz w:val="17"/>
      </w:rPr>
      <w:t>明德同枢 · 系统使用说明书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8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E77D40"/>
    <w:rsid w:val="DF37AFA1"/>
    <w:rsid w:val="FAFF3D74"/>
    <w:rsid w:val="FFEFA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宋体" w:hAnsi="宋体" w:eastAsia="宋体" w:cs="宋体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7365D"/>
      <w:sz w:val="23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ind w:left="539" w:hanging="255"/>
      <w:contextualSpacing/>
    </w:pPr>
    <w:rPr>
      <w:rFonts w:ascii="宋体" w:hAnsi="宋体" w:eastAsia="宋体" w:cs="宋体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ind w:left="539" w:hanging="255"/>
      <w:contextualSpacing/>
    </w:pPr>
    <w:rPr>
      <w:rFonts w:ascii="宋体" w:hAnsi="宋体" w:eastAsia="宋体" w:cs="宋体"/>
      <w:sz w:val="21"/>
    </w:r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pPr>
      <w:keepNext/>
      <w:spacing w:before="0" w:after="160"/>
    </w:pPr>
    <w:rPr>
      <w:rFonts w:asciiTheme="majorHAnsi" w:hAnsiTheme="majorHAnsi" w:eastAsiaTheme="majorEastAsia" w:cstheme="majorBidi"/>
      <w:i/>
      <w:iCs/>
      <w:color w:val="666666"/>
      <w:spacing w:val="15"/>
      <w:sz w:val="28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/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56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曲阜师范大学</dc:creator>
  <dc:description>根据现行系统功能编制</dc:description>
  <cp:keywords>明德同枢,党委会,党政联席会,使用说明书</cp:keywords>
  <cp:lastModifiedBy>周子力</cp:lastModifiedBy>
  <dcterms:modified xsi:type="dcterms:W3CDTF">2026-08-18T11:43:26Z</dcterms:modified>
  <dc:subject>系统操作、角色权限、会议流程、校级监管</dc:subject>
  <dc:title>明德同枢——曲阜师范大学二级学院双会议一体化管理系统使用说明书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B70794F41D4FBD1C25D4836A223D6037_42</vt:lpwstr>
  </property>
</Properties>
</file>