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2.png" ContentType="image/png"/>
  <Override PartName="/word/media/rId25.png" ContentType="image/png"/>
  <Override PartName="/word/media/rId24.png" ContentType="image/png"/>
  <Override PartName="/word/media/rId26.png" ContentType="image/png"/>
  <Override PartName="/word/media/rId27.shtml" ContentType="text/html; charset=utf-8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疯狂的郁金香</w:t>
      </w:r>
      <w:r>
        <w:t xml:space="preserve"> </w:t>
      </w:r>
      <w:r>
        <w:t xml:space="preserve">-</w:t>
      </w:r>
      <w:r>
        <w:t xml:space="preserve"> </w:t>
      </w:r>
      <w:r>
        <w:t xml:space="preserve">期权交易的发端</w:t>
      </w:r>
    </w:p>
    <w:p>
      <w:pPr>
        <w:pStyle w:val="Author"/>
      </w:pPr>
      <w:r>
        <w:t xml:space="preserve">量化芝识</w:t>
      </w:r>
    </w:p>
    <w:p>
      <w:pPr>
        <w:pStyle w:val="Date"/>
      </w:pPr>
      <w:r>
        <w:t xml:space="preserve">Feb</w:t>
      </w:r>
      <w:r>
        <w:t xml:space="preserve"> </w:t>
      </w:r>
      <w:r>
        <w:t xml:space="preserve">20,</w:t>
      </w:r>
      <w:r>
        <w:t xml:space="preserve"> </w:t>
      </w:r>
      <w:r>
        <w:t xml:space="preserve">2023</w:t>
      </w:r>
    </w:p>
    <w:p>
      <w:pPr>
        <w:pStyle w:val="FirstParagraph"/>
      </w:pPr>
      <w:r>
        <w:t xml:space="preserve">科斯托拉尼，欧洲的沃伦.巴菲特和证券教父，在他久富盛名的书籍《大投机家》中这样说道：”根据我的经验，有三种途径可以让你逆天改命，一是一次有钱的婚姻；二是一个幸运的商业理念；其三就是投机"。不过，对普通人来说，前两者都可遇不可求，不提也罢。而投机这件事，似乎普通人也难以置身事外，一不小心就会被割了韭菜。今天我们就来聊聊投机这件事。</w:t>
      </w:r>
    </w:p>
    <w:p>
      <w:pPr>
        <w:pStyle w:val="BodyText"/>
      </w:pPr>
      <w:r>
        <w:t xml:space="preserve">这里是量化物语，定期与您分享量化金融史上的传奇故事。</w:t>
      </w:r>
    </w:p>
    <w:p>
      <w:pPr>
        <w:pStyle w:val="BodyText"/>
      </w:pPr>
      <w:r>
        <w:t xml:space="preserve">2021年，发生了这样一件事，父母把孩子的《火影忍者》手办送了人，这可急了孩子，于是他把父亲的茅台倒掉，父子二人反目成仇。好家伙，什么样的手办，能比得过珍藏版的茅台？我们上某东查了一下同款火影忍者：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12762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jieyu.ai/images/202301/202302201948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6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这还是只是普通款，如果是限量版、联名版，一个手办被炒几万都是很常见的事。比如说一款黄金哥斯拉由日本珠宝店田中银座打造，高24厘米，重15公斤，现在已被炒到超过900万元。</w:t>
      </w:r>
    </w:p>
    <w:p>
      <w:pPr>
        <w:pStyle w:val="BodyText"/>
      </w:pPr>
      <w:r>
        <w:drawing>
          <wp:inline>
            <wp:extent cx="5334000" cy="38986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jieyu.ai/images/202301/202302201957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除了手办，各种潮玩也是被疯狂暴炒。比如泡泡玛特一款叫潘神天使洛丽的盲盒，原价仅59元，闲鱼上卖到2999元，涨幅达50倍。</w:t>
      </w:r>
    </w:p>
    <w:p>
      <w:pPr>
        <w:pStyle w:val="BodyText"/>
      </w:pPr>
      <w:r>
        <w:drawing>
          <wp:inline>
            <wp:extent cx="5334000" cy="110878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jieyu.ai/images/202301/202302202004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87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果然宅男一面墙，北京一套房啊。</w:t>
      </w:r>
    </w:p>
    <w:p>
      <w:pPr>
        <w:pStyle w:val="BodyText"/>
      </w:pPr>
      <w:r>
        <w:t xml:space="preserve">不过，疯狂炒作过后，难免一地鸡毛。盲盒现在的价格怎么样不知道，反正泡泡玛特的股价是一路下跌：</w:t>
      </w:r>
    </w:p>
    <w:p>
      <w:pPr>
        <w:pStyle w:val="BodyText"/>
      </w:pPr>
      <w:r>
        <w:drawing>
          <wp:inline>
            <wp:extent cx="4565605" cy="58956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jieyu.ai/images/202301/202302202038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05" cy="5895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所以啊，如果玩盲盒的90后、00后对投资不上点心，老想碰运气，就难免成为被割的韭菜：</w:t>
      </w:r>
    </w:p>
    <w:p>
      <w:pPr>
        <w:pStyle w:val="BodyText"/>
      </w:pPr>
      <w:r>
        <w:drawing>
          <wp:inline>
            <wp:extent cx="5334000" cy="49581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jieyu.ai/images/202301/202302202014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8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8609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jieyu.ai/images/202301/202302202013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0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其实，阳光下没有新鲜事，在金融投机的长河中，从来不缺更魔幻的例子。今天我们就来讲一讲历史上第一次有记载的投机泡沫，郁金香狂热。</w:t>
      </w:r>
    </w:p>
    <w:p>
      <w:pPr>
        <w:pStyle w:val="BodyText"/>
      </w:pPr>
      <w:r>
        <w:t xml:space="preserve">17世纪30年代的荷兰，国力发达，位居欧洲之首。下图是1500年以来主要国家的相对地位（来自达.利欧的《原则》）:</w:t>
      </w:r>
    </w:p>
    <w:p>
      <w:pPr>
        <w:pStyle w:val="BodyText"/>
      </w:pPr>
      <w:r>
        <w:drawing>
          <wp:inline>
            <wp:extent cx="5334000" cy="43980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jieyu.ai/images/202301/202302202025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8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有了钱的荷兰人，饱暖思投资，发现郁金香也可以成为彰显身份，炫耀财富的工具。郁金香这种植物据说发源于天山山脉，奥斯曼土耳其帝国扩张之后，发现了它并开始人工种植。之后人工种植的品种感染病毒，从而出现了杂色病，使得它愈发妖娆与娇艳。荷兰人为了表达他们对这种植物的喜爱，开始使用军衔制来区分各种品种，比如，郁金香的最高将领叫做</w:t>
      </w:r>
      <w:r>
        <w:t xml:space="preserve">“</w:t>
      </w:r>
      <w:r>
        <w:t xml:space="preserve">永远的奥古斯都</w:t>
      </w:r>
      <w:r>
        <w:t xml:space="preserve">”</w:t>
      </w:r>
      <w:r>
        <w:t xml:space="preserve">，因为其花瓣上的紫色花纹透出帝王般的尊贵。奥古斯都的下一级是</w:t>
      </w:r>
      <w:r>
        <w:t xml:space="preserve">“</w:t>
      </w:r>
      <w:r>
        <w:t xml:space="preserve">总督</w:t>
      </w:r>
      <w:r>
        <w:t xml:space="preserve">”</w:t>
      </w:r>
      <w:r>
        <w:t xml:space="preserve">，接着是</w:t>
      </w:r>
      <w:r>
        <w:t xml:space="preserve">“</w:t>
      </w:r>
      <w:r>
        <w:t xml:space="preserve">元帅</w:t>
      </w:r>
      <w:r>
        <w:t xml:space="preserve">”</w:t>
      </w:r>
      <w:r>
        <w:t xml:space="preserve">、</w:t>
      </w:r>
      <w:r>
        <w:t xml:space="preserve">“</w:t>
      </w:r>
      <w:r>
        <w:t xml:space="preserve">将军</w:t>
      </w:r>
      <w:r>
        <w:t xml:space="preserve">”</w:t>
      </w:r>
      <w:r>
        <w:t xml:space="preserve">。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传说中的奥古斯都" id="1" name="Picture"/>
            <a:graphic>
              <a:graphicData uri="http://schemas.openxmlformats.org/drawingml/2006/picture">
                <pic:pic>
                  <pic:nvPicPr>
                    <pic:cNvPr descr="https://images.jieyu.ai/images/202301/20230220203542.png%20title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郁金香以它的种子 —— 一种球茎来进行交易。最贵的品种是奥古斯都，买入价相当于占地0.5平方公里的房产的价格，或者相当于八只肥猪、四只肥公牛、两吨奶油、一千磅乳酪、一个银制杯子、一包衣服、一张附有床垫的床外加一条船。曾经有一个远航归来的水手，对当时的郁金香热一无所知，误把一颗奥古斯都当成洋葱，煎鱼吃了，结果被事主发现，锒铛入狱，蹲了好几个月。</w:t>
      </w:r>
    </w:p>
    <w:p>
      <w:pPr>
        <w:pStyle w:val="BodyText"/>
      </w:pPr>
      <w:r>
        <w:t xml:space="preserve">不过，这场闹剧最终在1637年末达到狂欢的巅峰。到了这一年的2月3日，花卉交易中心哈姆勒突然谣言四起，说不会再有买家（接盘侠）了。于是一场神话终于破灭。</w:t>
      </w:r>
    </w:p>
    <w:p>
      <w:pPr>
        <w:pStyle w:val="BodyText"/>
      </w:pPr>
      <w:r>
        <w:t xml:space="preserve">所有的投机和炒作都会有结束的时候，当音乐的鼓点停止下来时，投机者的梦想也随之破灭。一直期待的丰厚回报在转瞬间化为乌有，取而代之的是巨额的金融损失，可能会让他们一蹶不振，甚至面临着无法承受的财务困境和破产的风险。整个国家也经受了郁金香狂热的后遗症，全国的商业遭到严重的冲击，在许多年之后才得以恢复。</w:t>
      </w:r>
    </w:p>
    <w:p>
      <w:pPr>
        <w:pStyle w:val="BodyText"/>
      </w:pPr>
      <w:r>
        <w:t xml:space="preserve">不过，在这场炒作中，也萌发了期货与期权交易，这对金融市场的发展可谓意义深远。</w:t>
      </w:r>
    </w:p>
    <w:p>
      <w:pPr>
        <w:pStyle w:val="BodyText"/>
      </w:pPr>
      <w:r>
        <w:t xml:space="preserve">郁金香球茎必须在夏末种植，而在来年的四五月开花，花期一般为一到两周。随后，原来的球茎会消失，新的球茎会长出来，有时会出现一些新的芽。它们可在6月初被挖出，但必须在9月份又重新种下去。因此，郁金香种子的现货交易只能在夏季的四个月中完成，但金钱并不愿意在其余的八个月里休息。在这个时间段里，买家和卖家会达成在夏季交割郁金香球茎的协议：协议将涉及到种类、数量（或者重量）、价格、货物交割和货款支付的日期。这种事先达成协议，但在未来执行的交易，就是期货交易。</w:t>
      </w:r>
    </w:p>
    <w:p>
      <w:pPr>
        <w:pStyle w:val="BodyText"/>
      </w:pPr>
      <w:r>
        <w:t xml:space="preserve">但是，随着郁金香球茎泡沫的破灭，买家开始拒绝履行合约。卖家试图寻求司法救济，但法院拒绝牵涉其中。最终，荷兰花商协会提出了一项提案，使得在1636年11月30日~1637年春季之间的买家在向卖家支付一笔费用（当时被称为罚金）之后，可以免除其购买义务。这样一来，买家最初有义务按合同购买球茎，现在他们还有了另外一个选择。如果球茎价格在交割日低于合同价格，买家可以退出交易，他所需要做的，就是向卖家支付一笔金额相对较小的权利金。这样，传统的远期协议（即期货交易协议）就演变为所谓的期权协议。荷兰议会及时批准了这个议案，使之成为法令。这实际上是全球最早的关于期权的法律，也为此后的300多年期权交易、以及后来的量化金融开辟了道路。</w:t>
      </w:r>
    </w:p>
    <w:p>
      <w:pPr>
        <w:pStyle w:val="BodyText"/>
      </w:pPr>
      <w:r>
        <w:t xml:space="preserve">期权是一个伟大的发明。它为供需双方提供了一个稳定的价格预期，从而让生产企业可以据此制定有效的生产计划。</w:t>
      </w:r>
    </w:p>
    <w:p>
      <w:pPr>
        <w:pStyle w:val="BodyText"/>
      </w:pPr>
      <w:r>
        <w:t xml:space="preserve">假设有一个农夫，需要在6个月之后购买肥料。他不愿意立即购买并自行存储的原因，是因为肥料在保存中不仅需要仓储设备，而且它还会因挥发造成浪费和危险。但是肥料价格是波动的，如果大家都等到6个月以后去买，则价格可能显著抬升。另一方面，肥料生产厂家也不愿意在没有持续订单接入的情况下，大量生产肥料造成积压。而这种行为，也将导致6个月后，供需更加紧张。</w:t>
      </w:r>
    </w:p>
    <w:p>
      <w:pPr>
        <w:pStyle w:val="BodyText"/>
      </w:pPr>
      <w:r>
        <w:t xml:space="preserve">于是一个中间人出现了，他向农夫保证，只要预先支付一笔固定费用（权利金），六个月后，我将以每磅60美分的价格向你出出售300磅肥料，无论到时候实际价格为多少。</w:t>
      </w:r>
    </w:p>
    <w:p>
      <w:pPr>
        <w:pStyle w:val="BodyText"/>
      </w:pPr>
      <w:r>
        <w:t xml:space="preserve">农夫同意了，两个人达成了合约。6个月之后，肥料价格下跌到每磅50美分，于是农民没有选择履约，而是从公开市场上以更低的价格买到了肥料，而中间人也得到了他的佣金。</w:t>
      </w:r>
    </w:p>
    <w:p>
      <w:pPr>
        <w:pStyle w:val="BodyText"/>
      </w:pPr>
      <w:r>
        <w:t xml:space="preserve">在这个例子中，期权起到了调节生产，平抑波动的作用，从而使得生产与消费得以用一种更加连续、更加可预测的方式进行。固然期权是一种投机工具，但我们不应该忘记它的本质作用。</w:t>
      </w:r>
    </w:p>
    <w:p>
      <w:pPr>
        <w:pStyle w:val="BodyText"/>
      </w:pPr>
      <w:r>
        <w:t xml:space="preserve">期权交易一旦诞生，一个问题也就随之而来，农夫给中间人支付的权利金，应该怎么定价呢？</w:t>
      </w:r>
    </w:p>
    <w:p>
      <w:pPr>
        <w:pStyle w:val="BodyText"/>
      </w:pPr>
      <w:r>
        <w:t xml:space="preserve">这个看似简单的问题，延续了几个世纪都没能得到科学的回答。直到1973年，一项可以媲美牛顿运动定律的公式被发现，才算得到了完美的回答。是谁揭示了这个秘密，又将得到什么样的殊荣呢？我们将在后面的文章中进行解答。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shtml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疯狂的郁金香 - 期权交易的发端</dc:title>
  <dc:creator>量化芝识</dc:creator>
  <cp:keywords/>
  <dcterms:created xsi:type="dcterms:W3CDTF">2023-02-21T01:46:41Z</dcterms:created>
  <dcterms:modified xsi:type="dcterms:W3CDTF">2023-02-21T01:46:41Z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