
<file path=[Content_Types].xml><?xml version="1.0" encoding="utf-8"?>
<Types xmlns="http://schemas.openxmlformats.org/package/2006/content-types">
  <Default ContentType="image/jpeg" Extension="jpeg"/>
  <Default ContentType="application/vnd.openxmlformats-package.relationships+xml" Extension="rels"/>
  <Default ContentType="application/vnd.openxmlformats-officedocument.package"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640244901712.xml"/>
  <Override ContentType="application/vnd.openxmlformats-officedocument.drawingml.chart+xml" PartName="/word/charts/chart1640244901729.xml"/>
  <Override ContentType="application/vnd.openxmlformats-officedocument.drawingml.chart+xml" PartName="/word/charts/chart1640244901743.xml"/>
  <Override ContentType="application/vnd.openxmlformats-officedocument.drawingml.chart+xml" PartName="/word/charts/chart1640244901766.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a="http://schemas.openxmlformats.org/drawingml/2006/main" mc:Ignorable="w14 w15 wp14">
  <w:body>
    <w:p w:rsidP="0079647F" w:rsidR="00C531A2" w:rsidRDefault="00C531A2">
      <w:pPr>
        <w:rPr>
          <w:b/>
          <w:bCs/>
          <w:lang w:val="zh-CN"/>
        </w:rPr>
      </w:pPr>
      <w:bookmarkStart w:id="0" w:name="_Toc518464530"/>
      <w:bookmarkStart w:id="1" w:name="_Toc518464533"/>
      <w:bookmarkStart w:id="2" w:name="_Toc518464537"/>
    </w:p>
    <w:p w:rsidP="0079647F" w:rsidR="0079647F" w:rsidRDefault="0079647F">
      <w:pPr>
        <w:rPr>
          <w:b/>
          <w:bCs/>
          <w:lang w:val="zh-CN"/>
        </w:rPr>
      </w:pPr>
    </w:p>
    <w:p w:rsidP="0079647F" w:rsidR="003C7346" w:rsidRDefault="003C7346">
      <w:pPr>
        <w:rPr>
          <w:b/>
          <w:bCs/>
          <w:lang w:val="zh-CN"/>
        </w:rPr>
      </w:pPr>
    </w:p>
    <w:p w:rsidP="0079647F" w:rsidR="003C7346" w:rsidRDefault="003C7346">
      <w:pPr>
        <w:rPr>
          <w:b/>
          <w:bCs/>
          <w:lang w:val="zh-CN"/>
        </w:rPr>
      </w:pPr>
    </w:p>
    <w:p w:rsidP="0079647F" w:rsidR="0079647F" w:rsidRDefault="0079647F">
      <w:pPr>
        <w:rPr>
          <w:b/>
          <w:bCs/>
          <w:lang w:val="zh-CN"/>
        </w:rPr>
      </w:pPr>
    </w:p>
    <w:p w:rsidP="0079647F" w:rsidR="0079647F" w:rsidRDefault="0079647F">
      <w:pPr>
        <w:rPr>
          <w:b/>
          <w:bCs/>
          <w:lang w:val="zh-CN"/>
        </w:rPr>
      </w:pPr>
    </w:p>
    <w:p w:rsidP="0079647F" w:rsidR="008160AF" w:rsidRDefault="008160AF">
      <w:pPr>
        <w:rPr>
          <w:b/>
          <w:bCs/>
          <w:lang w:val="zh-CN"/>
        </w:rPr>
      </w:pPr>
    </w:p>
    <w:p w:rsidP="004D2971" w:rsidR="00C531A2" w:rsidRDefault="00C531A2" w:rsidRPr="003C7346">
      <w:pPr>
        <w:spacing w:line="360" w:lineRule="auto"/>
        <w:jc w:val="center"/>
        <w:rPr>
          <w:rFonts w:ascii="宋体" w:cs="华文仿宋" w:eastAsia="宋体" w:hAnsi="宋体"/>
          <w:b/>
          <w:color w:themeColor="text1" w:val="000000"/>
          <w:sz w:val="52"/>
          <w:szCs w:val="52"/>
        </w:rPr>
      </w:pPr>
      <w:r w:rsidRPr="003C7346">
        <w:rPr>
          <w:rFonts w:ascii="宋体" w:eastAsia="宋体" w:hAnsi="宋体"/>
          <w:b/>
          <w:sz w:val="52"/>
          <w:szCs w:val="52"/>
        </w:rPr>
        <w:t>河南鼎信信息安全等级测评有限公司</w:t>
      </w:r>
      <w:proofErr w:type="spellStart"/>
      <w:proofErr w:type="spellEnd"/>
    </w:p>
    <w:p w:rsidP="004D2971" w:rsidR="00C531A2" w:rsidRDefault="00C531A2" w:rsidRPr="003C7346">
      <w:pPr>
        <w:spacing w:line="360" w:lineRule="auto"/>
        <w:jc w:val="center"/>
        <w:rPr>
          <w:rFonts w:ascii="宋体" w:cs="华文仿宋" w:eastAsia="宋体" w:hAnsi="宋体"/>
          <w:b/>
          <w:sz w:val="52"/>
          <w:szCs w:val="52"/>
        </w:rPr>
      </w:pPr>
      <w:r w:rsidRPr="003C7346">
        <w:rPr>
          <w:rFonts w:ascii="宋体" w:cs="华文仿宋" w:eastAsia="宋体" w:hAnsi="宋体" w:hint="eastAsia"/>
          <w:b/>
          <w:sz w:val="52"/>
          <w:szCs w:val="52"/>
        </w:rPr>
        <w:t>站点安全防护报</w:t>
      </w:r>
      <w:r w:rsidR="00641BBD">
        <w:rPr>
          <w:rFonts w:ascii="宋体" w:cs="华文仿宋" w:eastAsia="宋体" w:hAnsi="宋体" w:hint="eastAsia"/>
          <w:b/>
          <w:sz w:val="52"/>
          <w:szCs w:val="52"/>
        </w:rPr>
        <w:t>告</w:t>
      </w:r>
    </w:p>
    <w:p w:rsidP="00E25C89" w:rsidR="00C531A2" w:rsidRDefault="00C531A2" w:rsidRPr="003C7346">
      <w:pPr>
        <w:spacing w:line="360" w:lineRule="auto"/>
        <w:jc w:val="center"/>
        <w:rPr>
          <w:rFonts w:ascii="宋体" w:cs="华文仿宋" w:eastAsia="宋体" w:hAnsi="宋体"/>
          <w:b/>
          <w:color w:val="000000"/>
          <w:sz w:val="44"/>
          <w:szCs w:val="44"/>
        </w:rPr>
      </w:pPr>
      <w:bookmarkStart w:id="3" w:name="_GoBack"/>
      <w:bookmarkEnd w:id="3"/>
      <w:r w:rsidRPr="003C7346">
        <w:rPr>
          <w:rFonts w:ascii="宋体" w:cs="华文仿宋" w:eastAsia="宋体" w:hAnsi="宋体" w:hint="eastAsia"/>
          <w:b/>
          <w:color w:val="000000"/>
          <w:sz w:val="44"/>
          <w:szCs w:val="44"/>
        </w:rPr>
        <w:t>（</w:t>
      </w:r>
      <w:r w:rsidRPr="003C7346">
        <w:rPr>
          <w:rFonts w:ascii="宋体" w:eastAsia="宋体" w:hAnsi="宋体"/>
          <w:b/>
          <w:sz w:val="44"/>
          <w:szCs w:val="44"/>
        </w:rPr>
        <w:t>2021-12-21 00:00:00~2021-12-23 00:00:00</w:t>
      </w:r>
      <w:proofErr w:type="spellStart"/>
      <w:proofErr w:type="spellEnd"/>
      <w:r w:rsidRPr="003C7346">
        <w:rPr>
          <w:rFonts w:ascii="宋体" w:cs="华文仿宋" w:eastAsia="宋体" w:hAnsi="宋体" w:hint="eastAsia"/>
          <w:b/>
          <w:color w:val="000000"/>
          <w:sz w:val="44"/>
          <w:szCs w:val="44"/>
        </w:rPr>
        <w:t>）</w:t>
      </w:r>
    </w:p>
    <w:p w:rsidP="007159E2" w:rsidR="00180F79" w:rsidRDefault="00180F79" w:rsidRPr="00DA03EB">
      <w:pPr>
        <w:rPr>
          <w:b/>
          <w:bCs/>
        </w:rPr>
      </w:pPr>
    </w:p>
    <w:p w:rsidP="007159E2" w:rsidR="007159E2" w:rsidRDefault="007159E2" w:rsidRPr="00DA03EB">
      <w:pPr>
        <w:rPr>
          <w:b/>
          <w:bCs/>
        </w:rPr>
      </w:pPr>
    </w:p>
    <w:p w:rsidP="007159E2" w:rsidR="007159E2" w:rsidRDefault="007159E2" w:rsidRPr="00DA03EB">
      <w:pPr>
        <w:rPr>
          <w:b/>
          <w:bCs/>
        </w:rPr>
      </w:pPr>
    </w:p>
    <w:p w:rsidP="007159E2" w:rsidR="007159E2" w:rsidRDefault="007159E2" w:rsidRPr="00DA03EB">
      <w:pPr>
        <w:rPr>
          <w:b/>
          <w:bCs/>
        </w:rPr>
      </w:pPr>
    </w:p>
    <w:p w:rsidP="007159E2" w:rsidR="007159E2" w:rsidRDefault="007159E2" w:rsidRPr="00DA03EB">
      <w:pPr>
        <w:rPr>
          <w:b/>
          <w:bCs/>
        </w:rPr>
      </w:pPr>
    </w:p>
    <w:p w:rsidP="00C531A2" w:rsidR="00C531A2" w:rsidRDefault="00C531A2">
      <w:pPr>
        <w:ind w:firstLine="198" w:firstLineChars="45"/>
        <w:jc w:val="center"/>
        <w:rPr>
          <w:rFonts w:ascii="华文仿宋" w:cs="华文仿宋" w:eastAsia="华文仿宋" w:hAnsi="华文仿宋"/>
          <w:b/>
          <w:color w:val="000000"/>
          <w:sz w:val="44"/>
          <w:szCs w:val="44"/>
        </w:rPr>
      </w:pPr>
    </w:p>
    <w:p w:rsidP="004D2971" w:rsidR="00C531A2" w:rsidRDefault="005C1FD9" w:rsidRPr="003C7346">
      <w:pPr>
        <w:spacing w:line="360" w:lineRule="auto"/>
        <w:jc w:val="center"/>
        <w:rPr>
          <w:rFonts w:ascii="宋体" w:cs="华文仿宋" w:eastAsia="宋体" w:hAnsi="宋体"/>
          <w:sz w:val="72"/>
          <w:szCs w:val="72"/>
        </w:rPr>
      </w:pPr>
      <w:r w:rsidRPr="003C7346">
        <w:rPr>
          <w:rFonts w:ascii="宋体" w:cs="华文仿宋" w:eastAsia="宋体" w:hAnsi="宋体"/>
          <w:sz w:val="72"/>
          <w:szCs w:val="72"/>
        </w:rPr>
        <w:t/>
        <w:drawing>
          <wp:inline distT="0" distB="0" distL="0" distR="0">
            <wp:extent cx="2781300" cy="1057275"/>
            <wp:docPr id="2" name="Picture 2" descr="Generated"/>
            <a:graphic xmlns:a="http://schemas.openxmlformats.org/drawingml/2006/main">
              <a:graphicData uri="http://schemas.openxmlformats.org/drawingml/2006/picture">
                <pic:pic xmlns:pic="http://schemas.openxmlformats.org/drawingml/2006/picture">
                  <pic:nvPicPr>
                    <pic:cNvPr id="2" name="Generated"/>
                    <pic:cNvPicPr/>
                  </pic:nvPicPr>
                  <pic:blipFill>
                    <a:blip r:embed="rId11"/>
                    <a:stretch>
                      <a:fillRect/>
                    </a:stretch>
                  </pic:blipFill>
                  <pic:spPr>
                    <a:xfrm>
                      <a:off x="0" y="0"/>
                      <a:ext cx="2781300" cy="1057275"/>
                    </a:xfrm>
                    <a:prstGeom prst="rect">
                      <a:avLst/>
                    </a:prstGeom>
                  </pic:spPr>
                </pic:pic>
              </a:graphicData>
            </a:graphic>
          </wp:inline>
        </w:drawing>
      </w:r>
      <w:proofErr w:type="spellStart"/>
      <w:proofErr w:type="spellEnd"/>
    </w:p>
    <w:p w:rsidP="004D2971" w:rsidR="00A43013" w:rsidRDefault="00A43013" w:rsidRPr="00E64748">
      <w:pPr>
        <w:spacing w:line="360" w:lineRule="auto"/>
        <w:rPr>
          <w:b/>
          <w:bCs/>
        </w:rPr>
      </w:pPr>
    </w:p>
    <w:p w:rsidP="004D2971" w:rsidR="00C531A2" w:rsidRDefault="005C1FD9" w:rsidRPr="003C7346">
      <w:pPr>
        <w:spacing w:line="360" w:lineRule="auto"/>
        <w:ind w:firstLine="199" w:firstLineChars="45"/>
        <w:jc w:val="center"/>
        <w:rPr>
          <w:rFonts w:ascii="宋体" w:cs="华文仿宋" w:eastAsia="宋体" w:hAnsi="宋体"/>
          <w:b/>
          <w:sz w:val="32"/>
          <w:szCs w:val="32"/>
        </w:rPr>
      </w:pPr>
      <w:r w:rsidRPr="003C7346">
        <w:rPr>
          <w:rFonts w:ascii="宋体" w:eastAsia="宋体" w:hAnsi="宋体"/>
          <w:b/>
          <w:sz w:val="44"/>
          <w:szCs w:val="44"/>
        </w:rPr>
        <w:t>风暴中心</w:t>
      </w:r>
      <w:proofErr w:type="spellStart"/>
      <w:proofErr w:type="spellEnd"/>
    </w:p>
    <w:p w:rsidP="00091C10" w:rsidR="00091C10" w:rsidRDefault="00C531A2" w:rsidRPr="003C7346">
      <w:pPr>
        <w:spacing w:line="360" w:lineRule="auto"/>
        <w:ind w:firstLine="145" w:firstLineChars="45"/>
        <w:jc w:val="center"/>
        <w:rPr>
          <w:rFonts w:ascii="宋体" w:eastAsia="宋体" w:hAnsi="宋体"/>
          <w:b/>
          <w:sz w:val="32"/>
          <w:szCs w:val="32"/>
        </w:rPr>
      </w:pPr>
      <w:r w:rsidRPr="003C7346">
        <w:rPr>
          <w:rFonts w:ascii="宋体" w:eastAsia="宋体" w:hAnsi="宋体"/>
          <w:b/>
          <w:sz w:val="32"/>
          <w:szCs w:val="32"/>
        </w:rPr>
        <w:t>2021年12月23日</w:t>
      </w:r>
      <w:proofErr w:type="spellStart"/>
      <w:proofErr w:type="spellEnd"/>
    </w:p>
    <w:sdt>
      <w:sdtPr>
        <w:rPr>
          <w:rFonts w:asciiTheme="minorHAnsi" w:cstheme="minorBidi" w:eastAsiaTheme="minorEastAsia" w:hAnsiTheme="minorHAnsi"/>
          <w:color w:val="auto"/>
          <w:kern w:val="2"/>
          <w:sz w:val="21"/>
          <w:szCs w:val="22"/>
          <w:lang w:val="zh-CN"/>
        </w:rPr>
        <w:id w:val="-256988299"/>
        <w:docPartObj>
          <w:docPartGallery w:val="Table of Contents"/>
          <w:docPartUnique/>
        </w:docPartObj>
      </w:sdtPr>
      <w:sdtEndPr>
        <w:rPr>
          <w:b/>
          <w:bCs/>
        </w:rPr>
      </w:sdtEndPr>
      <w:sdtContent>
        <w:p w:rsidP="00C46994" w:rsidR="0074232F" w:rsidRDefault="0074232F" w:rsidRPr="003C7346">
          <w:pPr>
            <w:pStyle w:val="TOC"/>
            <w:pageBreakBefore/>
            <w:spacing w:before="0" w:line="360" w:lineRule="auto"/>
            <w:jc w:val="center"/>
            <w:rPr>
              <w:rFonts w:ascii="宋体" w:eastAsia="宋体" w:hAnsi="宋体"/>
            </w:rPr>
          </w:pPr>
          <w:r w:rsidRPr="003C7346">
            <w:rPr>
              <w:rFonts w:ascii="宋体" w:eastAsia="宋体" w:hAnsi="宋体"/>
              <w:lang w:val="zh-CN"/>
            </w:rPr>
            <w:t>目录</w:t>
          </w:r>
        </w:p>
        <w:p w:rsidP="00C46994" w:rsidR="00C46994" w:rsidRDefault="0074232F">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r w:rsidRPr="003C7346">
            <w:rPr>
              <w:rFonts w:ascii="宋体" w:hAnsi="宋体"/>
            </w:rPr>
            <w:fldChar w:fldCharType="begin"/>
          </w:r>
          <w:r w:rsidRPr="003C7346">
            <w:rPr>
              <w:rFonts w:ascii="宋体" w:hAnsi="宋体"/>
            </w:rPr>
            <w:instrText xml:space="preserve"> TOC \o "1-3" \h \z \u </w:instrText>
          </w:r>
          <w:r w:rsidRPr="003C7346">
            <w:rPr>
              <w:rFonts w:ascii="宋体" w:hAnsi="宋体"/>
            </w:rPr>
            <w:fldChar w:fldCharType="separate"/>
          </w:r>
          <w:hyperlink w:anchor="_Toc531180259" w:history="1">
            <w:r w:rsidR="00C46994" w:rsidRPr="00321B67">
              <w:rPr>
                <w:rStyle w:val="a5"/>
                <w:rFonts w:cstheme="minorHAnsi"/>
                <w:noProof/>
              </w:rPr>
              <w:t>1.</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安全风险概况</w:t>
            </w:r>
            <w:r w:rsidR="00C46994">
              <w:rPr>
                <w:noProof/>
                <w:webHidden/>
              </w:rPr>
              <w:tab/>
            </w:r>
            <w:r w:rsidR="00C46994">
              <w:rPr>
                <w:noProof/>
                <w:webHidden/>
              </w:rPr>
              <w:fldChar w:fldCharType="begin"/>
            </w:r>
            <w:r w:rsidR="00C46994">
              <w:rPr>
                <w:noProof/>
                <w:webHidden/>
              </w:rPr>
              <w:instrText xml:space="preserve"> PAGEREF _Toc531180259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0" w:history="1">
            <w:r w:rsidR="00C46994" w:rsidRPr="00321B67">
              <w:rPr>
                <w:rStyle w:val="a5"/>
                <w:rFonts w:ascii="宋体" w:eastAsia="宋体" w:hAnsi="宋体"/>
                <w:noProof/>
              </w:rPr>
              <w:t>1.1.</w:t>
            </w:r>
            <w:r w:rsidR="00C46994">
              <w:rPr>
                <w:noProof/>
              </w:rPr>
              <w:tab/>
            </w:r>
            <w:r w:rsidR="00C46994" w:rsidRPr="00321B67">
              <w:rPr>
                <w:rStyle w:val="a5"/>
                <w:rFonts w:ascii="宋体" w:eastAsia="宋体" w:hAnsi="宋体" w:hint="eastAsia"/>
                <w:noProof/>
              </w:rPr>
              <w:t>安全趋势</w:t>
            </w:r>
            <w:r w:rsidR="00C46994">
              <w:rPr>
                <w:noProof/>
                <w:webHidden/>
              </w:rPr>
              <w:tab/>
            </w:r>
            <w:r w:rsidR="00C46994">
              <w:rPr>
                <w:noProof/>
                <w:webHidden/>
              </w:rPr>
              <w:fldChar w:fldCharType="begin"/>
            </w:r>
            <w:r w:rsidR="00C46994">
              <w:rPr>
                <w:noProof/>
                <w:webHidden/>
              </w:rPr>
              <w:instrText xml:space="preserve"> PAGEREF _Toc531180260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1" w:history="1">
            <w:r w:rsidR="00C46994" w:rsidRPr="00321B67">
              <w:rPr>
                <w:rStyle w:val="a5"/>
                <w:rFonts w:ascii="宋体" w:eastAsia="宋体" w:hAnsi="宋体"/>
                <w:noProof/>
              </w:rPr>
              <w:t>1.2.</w:t>
            </w:r>
            <w:r w:rsidR="00C46994">
              <w:rPr>
                <w:noProof/>
              </w:rPr>
              <w:tab/>
            </w:r>
            <w:r w:rsidR="00C46994" w:rsidRPr="00321B67">
              <w:rPr>
                <w:rStyle w:val="a5"/>
                <w:rFonts w:ascii="宋体" w:eastAsia="宋体" w:hAnsi="宋体" w:hint="eastAsia"/>
                <w:noProof/>
              </w:rPr>
              <w:t>网站安全</w:t>
            </w:r>
            <w:r w:rsidR="00C46994">
              <w:rPr>
                <w:noProof/>
                <w:webHidden/>
              </w:rPr>
              <w:tab/>
            </w:r>
            <w:r w:rsidR="00C46994">
              <w:rPr>
                <w:noProof/>
                <w:webHidden/>
              </w:rPr>
              <w:fldChar w:fldCharType="begin"/>
            </w:r>
            <w:r w:rsidR="00C46994">
              <w:rPr>
                <w:noProof/>
                <w:webHidden/>
              </w:rPr>
              <w:instrText xml:space="preserve"> PAGEREF _Toc531180261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E04AE">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hyperlink w:anchor="_Toc531180262" w:history="1">
            <w:r w:rsidR="00C46994" w:rsidRPr="00321B67">
              <w:rPr>
                <w:rStyle w:val="a5"/>
                <w:rFonts w:cstheme="minorHAnsi"/>
                <w:noProof/>
              </w:rPr>
              <w:t>2.</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高级攻击威胁详情分析</w:t>
            </w:r>
            <w:r w:rsidR="00C46994">
              <w:rPr>
                <w:noProof/>
                <w:webHidden/>
              </w:rPr>
              <w:tab/>
            </w:r>
            <w:r w:rsidR="00C46994">
              <w:rPr>
                <w:noProof/>
                <w:webHidden/>
              </w:rPr>
              <w:fldChar w:fldCharType="begin"/>
            </w:r>
            <w:r w:rsidR="00C46994">
              <w:rPr>
                <w:noProof/>
                <w:webHidden/>
              </w:rPr>
              <w:instrText xml:space="preserve"> PAGEREF _Toc531180262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3" w:history="1">
            <w:r w:rsidR="00C46994" w:rsidRPr="00321B67">
              <w:rPr>
                <w:rStyle w:val="a5"/>
                <w:rFonts w:ascii="宋体" w:eastAsia="宋体" w:hAnsi="宋体"/>
                <w:noProof/>
              </w:rPr>
              <w:t>2.1.</w:t>
            </w:r>
            <w:r w:rsidR="00C46994">
              <w:rPr>
                <w:noProof/>
              </w:rPr>
              <w:tab/>
            </w:r>
            <w:r w:rsidR="00C46994" w:rsidRPr="00321B67">
              <w:rPr>
                <w:rStyle w:val="a5"/>
                <w:rFonts w:ascii="宋体" w:eastAsia="宋体" w:hAnsi="宋体" w:hint="eastAsia"/>
                <w:noProof/>
              </w:rPr>
              <w:t>扫描攻击详情</w:t>
            </w:r>
            <w:r w:rsidR="00C46994">
              <w:rPr>
                <w:noProof/>
                <w:webHidden/>
              </w:rPr>
              <w:tab/>
            </w:r>
            <w:r w:rsidR="00C46994">
              <w:rPr>
                <w:noProof/>
                <w:webHidden/>
              </w:rPr>
              <w:fldChar w:fldCharType="begin"/>
            </w:r>
            <w:r w:rsidR="00C46994">
              <w:rPr>
                <w:noProof/>
                <w:webHidden/>
              </w:rPr>
              <w:instrText xml:space="preserve"> PAGEREF _Toc531180263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4" w:history="1">
            <w:r w:rsidR="00C46994" w:rsidRPr="00321B67">
              <w:rPr>
                <w:rStyle w:val="a5"/>
                <w:rFonts w:ascii="宋体" w:eastAsia="宋体" w:hAnsi="宋体"/>
                <w:noProof/>
              </w:rPr>
              <w:t>2.2.</w:t>
            </w:r>
            <w:r w:rsidR="00C46994">
              <w:rPr>
                <w:noProof/>
              </w:rPr>
              <w:tab/>
            </w:r>
            <w:r w:rsidR="00C46994" w:rsidRPr="00321B67">
              <w:rPr>
                <w:rStyle w:val="a5"/>
                <w:rFonts w:ascii="宋体" w:eastAsia="宋体" w:hAnsi="宋体"/>
                <w:noProof/>
              </w:rPr>
              <w:t>webshell</w:t>
            </w:r>
            <w:r w:rsidR="00C46994" w:rsidRPr="00321B67">
              <w:rPr>
                <w:rStyle w:val="a5"/>
                <w:rFonts w:ascii="宋体" w:eastAsia="宋体" w:hAnsi="宋体" w:hint="eastAsia"/>
                <w:noProof/>
              </w:rPr>
              <w:t>攻击详情</w:t>
            </w:r>
            <w:r w:rsidR="00C46994">
              <w:rPr>
                <w:noProof/>
                <w:webHidden/>
              </w:rPr>
              <w:tab/>
            </w:r>
            <w:r w:rsidR="00C46994">
              <w:rPr>
                <w:noProof/>
                <w:webHidden/>
              </w:rPr>
              <w:fldChar w:fldCharType="begin"/>
            </w:r>
            <w:r w:rsidR="00C46994">
              <w:rPr>
                <w:noProof/>
                <w:webHidden/>
              </w:rPr>
              <w:instrText xml:space="preserve"> PAGEREF _Toc531180264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E04AE">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hyperlink w:anchor="_Toc531180265" w:history="1">
            <w:r w:rsidR="00C46994" w:rsidRPr="00321B67">
              <w:rPr>
                <w:rStyle w:val="a5"/>
                <w:rFonts w:cstheme="minorHAnsi"/>
                <w:noProof/>
              </w:rPr>
              <w:t>3.</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安全风险详情分析</w:t>
            </w:r>
            <w:r w:rsidR="00C46994">
              <w:rPr>
                <w:noProof/>
                <w:webHidden/>
              </w:rPr>
              <w:tab/>
            </w:r>
            <w:r w:rsidR="00C46994">
              <w:rPr>
                <w:noProof/>
                <w:webHidden/>
              </w:rPr>
              <w:fldChar w:fldCharType="begin"/>
            </w:r>
            <w:r w:rsidR="00C46994">
              <w:rPr>
                <w:noProof/>
                <w:webHidden/>
              </w:rPr>
              <w:instrText xml:space="preserve"> PAGEREF _Toc531180265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6" w:history="1">
            <w:r w:rsidR="00C46994" w:rsidRPr="00321B67">
              <w:rPr>
                <w:rStyle w:val="a5"/>
                <w:rFonts w:ascii="宋体" w:eastAsia="宋体" w:hAnsi="宋体"/>
                <w:noProof/>
              </w:rPr>
              <w:t>3.1.</w:t>
            </w:r>
            <w:r w:rsidR="00C46994">
              <w:rPr>
                <w:noProof/>
              </w:rPr>
              <w:tab/>
            </w:r>
            <w:r w:rsidR="00C46994" w:rsidRPr="00321B67">
              <w:rPr>
                <w:rStyle w:val="a5"/>
                <w:rFonts w:ascii="宋体" w:eastAsia="宋体" w:hAnsi="宋体" w:hint="eastAsia"/>
                <w:noProof/>
              </w:rPr>
              <w:t>攻击类型详情分析</w:t>
            </w:r>
            <w:r w:rsidR="00C46994">
              <w:rPr>
                <w:noProof/>
                <w:webHidden/>
              </w:rPr>
              <w:tab/>
            </w:r>
            <w:r w:rsidR="00C46994">
              <w:rPr>
                <w:noProof/>
                <w:webHidden/>
              </w:rPr>
              <w:fldChar w:fldCharType="begin"/>
            </w:r>
            <w:r w:rsidR="00C46994">
              <w:rPr>
                <w:noProof/>
                <w:webHidden/>
              </w:rPr>
              <w:instrText xml:space="preserve"> PAGEREF _Toc531180266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7" w:history="1">
            <w:r w:rsidR="00C46994" w:rsidRPr="00321B67">
              <w:rPr>
                <w:rStyle w:val="a5"/>
                <w:rFonts w:ascii="宋体" w:eastAsia="宋体" w:hAnsi="宋体"/>
                <w:noProof/>
              </w:rPr>
              <w:t>3.2.</w:t>
            </w:r>
            <w:r w:rsidR="00C46994">
              <w:rPr>
                <w:noProof/>
              </w:rPr>
              <w:tab/>
            </w:r>
            <w:r w:rsidR="00C46994" w:rsidRPr="00321B67">
              <w:rPr>
                <w:rStyle w:val="a5"/>
                <w:rFonts w:ascii="宋体" w:eastAsia="宋体" w:hAnsi="宋体" w:hint="eastAsia"/>
                <w:noProof/>
              </w:rPr>
              <w:t>攻击源</w:t>
            </w:r>
            <w:r w:rsidR="00C46994" w:rsidRPr="00321B67">
              <w:rPr>
                <w:rStyle w:val="a5"/>
                <w:rFonts w:ascii="宋体" w:eastAsia="宋体" w:hAnsi="宋体"/>
                <w:noProof/>
              </w:rPr>
              <w:t>TOP 10</w:t>
            </w:r>
            <w:r w:rsidR="00C46994" w:rsidRPr="00321B67">
              <w:rPr>
                <w:rStyle w:val="a5"/>
                <w:rFonts w:ascii="宋体" w:eastAsia="宋体" w:hAnsi="宋体" w:hint="eastAsia"/>
                <w:noProof/>
              </w:rPr>
              <w:t>分析</w:t>
            </w:r>
            <w:r w:rsidR="00C46994">
              <w:rPr>
                <w:noProof/>
                <w:webHidden/>
              </w:rPr>
              <w:tab/>
            </w:r>
            <w:r w:rsidR="00C46994">
              <w:rPr>
                <w:noProof/>
                <w:webHidden/>
              </w:rPr>
              <w:fldChar w:fldCharType="begin"/>
            </w:r>
            <w:r w:rsidR="00C46994">
              <w:rPr>
                <w:noProof/>
                <w:webHidden/>
              </w:rPr>
              <w:instrText xml:space="preserve"> PAGEREF _Toc531180267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E04AE">
          <w:pPr>
            <w:pStyle w:val="20"/>
            <w:tabs>
              <w:tab w:pos="1260" w:val="left"/>
              <w:tab w:leader="dot" w:pos="8296" w:val="right"/>
            </w:tabs>
            <w:spacing w:line="360" w:lineRule="auto"/>
            <w:rPr>
              <w:noProof/>
            </w:rPr>
          </w:pPr>
          <w:hyperlink w:anchor="_Toc531180268" w:history="1">
            <w:r w:rsidR="00C46994" w:rsidRPr="00321B67">
              <w:rPr>
                <w:rStyle w:val="a5"/>
                <w:rFonts w:ascii="宋体" w:eastAsia="宋体" w:hAnsi="宋体"/>
                <w:noProof/>
              </w:rPr>
              <w:t>3.3.</w:t>
            </w:r>
            <w:r w:rsidR="00C46994">
              <w:rPr>
                <w:noProof/>
              </w:rPr>
              <w:tab/>
            </w:r>
            <w:r w:rsidR="00C46994" w:rsidRPr="00321B67">
              <w:rPr>
                <w:rStyle w:val="a5"/>
                <w:rFonts w:ascii="宋体" w:eastAsia="宋体" w:hAnsi="宋体" w:hint="eastAsia"/>
                <w:noProof/>
              </w:rPr>
              <w:t>攻击区域详情分析</w:t>
            </w:r>
            <w:r w:rsidR="00C46994">
              <w:rPr>
                <w:noProof/>
                <w:webHidden/>
              </w:rPr>
              <w:tab/>
            </w:r>
            <w:r w:rsidR="00C46994">
              <w:rPr>
                <w:noProof/>
                <w:webHidden/>
              </w:rPr>
              <w:fldChar w:fldCharType="begin"/>
            </w:r>
            <w:r w:rsidR="00C46994">
              <w:rPr>
                <w:noProof/>
                <w:webHidden/>
              </w:rPr>
              <w:instrText xml:space="preserve"> PAGEREF _Toc531180268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E04AE">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hyperlink w:anchor="_Toc531180269" w:history="1">
            <w:r w:rsidR="00C46994" w:rsidRPr="00321B67">
              <w:rPr>
                <w:rStyle w:val="a5"/>
                <w:rFonts w:cstheme="minorHAnsi"/>
                <w:noProof/>
              </w:rPr>
              <w:t>4.</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安全建议须知</w:t>
            </w:r>
            <w:r w:rsidR="00C46994">
              <w:rPr>
                <w:noProof/>
                <w:webHidden/>
              </w:rPr>
              <w:tab/>
            </w:r>
            <w:r w:rsidR="00C46994">
              <w:rPr>
                <w:noProof/>
                <w:webHidden/>
              </w:rPr>
              <w:fldChar w:fldCharType="begin"/>
            </w:r>
            <w:r w:rsidR="00C46994">
              <w:rPr>
                <w:noProof/>
                <w:webHidden/>
              </w:rPr>
              <w:instrText xml:space="preserve"> PAGEREF _Toc531180269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74232F" w:rsidRDefault="0074232F">
          <w:pPr>
            <w:spacing w:line="360" w:lineRule="auto"/>
          </w:pPr>
          <w:r w:rsidRPr="003C7346">
            <w:rPr>
              <w:rFonts w:ascii="宋体" w:eastAsia="宋体" w:hAnsi="宋体"/>
              <w:b/>
              <w:bCs/>
              <w:lang w:val="zh-CN"/>
            </w:rPr>
            <w:fldChar w:fldCharType="end"/>
          </w:r>
        </w:p>
      </w:sdtContent>
    </w:sdt>
    <w:p w:rsidP="007159E2" w:rsidR="004D76AB" w:rsidRDefault="004D76AB" w:rsidRPr="007159E2">
      <w:pPr>
        <w:rPr>
          <w:b/>
          <w:bCs/>
          <w:lang w:val="zh-CN"/>
        </w:rPr>
      </w:pPr>
    </w:p>
    <w:p w:rsidP="004D76AB" w:rsidR="00B22C0B" w:rsidRDefault="00B22C0B" w:rsidRPr="00EA311D">
      <w:pPr>
        <w:pStyle w:val="1"/>
        <w:pageBreakBefore/>
        <w:numPr>
          <w:ilvl w:val="0"/>
          <w:numId w:val="1"/>
        </w:numPr>
        <w:spacing w:after="0" w:before="0" w:line="360" w:lineRule="auto"/>
        <w:ind w:firstLine="0" w:left="0"/>
        <w:rPr>
          <w:rFonts w:ascii="宋体" w:eastAsia="宋体" w:hAnsi="宋体"/>
        </w:rPr>
      </w:pPr>
      <w:bookmarkStart w:id="4" w:name="_Toc531180259"/>
      <w:r w:rsidRPr="00EA311D">
        <w:rPr>
          <w:rFonts w:ascii="宋体" w:eastAsia="宋体" w:hAnsi="宋体" w:hint="eastAsia"/>
        </w:rPr>
        <w:lastRenderedPageBreak/>
        <w:t>安全风险概况</w:t>
      </w:r>
      <w:bookmarkEnd w:id="0"/>
      <w:bookmarkEnd w:id="4"/>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Pr="00EA311D">
        <w:rPr>
          <w:rFonts w:ascii="宋体" w:eastAsia="宋体" w:hAnsi="宋体"/>
        </w:rPr>
        <w:t>防护时段</w:t>
      </w:r>
      <w:r w:rsidRPr="00EA311D">
        <w:rPr>
          <w:rFonts w:ascii="宋体" w:eastAsia="宋体" w:hAnsi="宋体" w:hint="eastAsia"/>
        </w:rPr>
        <w:t>】：</w:t>
      </w:r>
      <w:r w:rsidR="00DC0775" w:rsidRPr="00EA311D">
        <w:rPr>
          <w:rFonts w:ascii="宋体" w:eastAsia="宋体" w:hAnsi="宋体"/>
        </w:rPr>
        <w:t>2021-12-21 00:00:00 至 2021-12-23 00:00:00;</w:t>
      </w:r>
      <w:proofErr w:type="spellStart"/>
      <w:proofErr w:type="spellEnd"/>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00DC0775" w:rsidRPr="00EA311D">
        <w:rPr>
          <w:rFonts w:ascii="宋体" w:eastAsia="宋体" w:hAnsi="宋体" w:hint="eastAsia"/>
        </w:rPr>
        <w:t>防护范围</w:t>
      </w:r>
      <w:r w:rsidRPr="00EA311D">
        <w:rPr>
          <w:rFonts w:ascii="宋体" w:eastAsia="宋体" w:hAnsi="宋体" w:hint="eastAsia"/>
        </w:rPr>
        <w:t>】</w:t>
      </w:r>
      <w:r w:rsidR="00DC0775" w:rsidRPr="00EA311D">
        <w:rPr>
          <w:rFonts w:ascii="宋体" w:eastAsia="宋体" w:hAnsi="宋体" w:hint="eastAsia"/>
        </w:rPr>
        <w:t>：</w:t>
      </w:r>
      <w:r w:rsidR="00DC0775" w:rsidRPr="00EA311D">
        <w:rPr>
          <w:rFonts w:ascii="宋体" w:eastAsia="宋体" w:hAnsi="宋体"/>
        </w:rPr>
        <w:t>(www.dingxinsec.com.cn)等共4个网站，其中2个已解析，2个未解析；</w:t>
      </w:r>
      <w:proofErr w:type="spellStart"/>
      <w:proofErr w:type="spellEnd"/>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00DC0775" w:rsidRPr="00EA311D">
        <w:rPr>
          <w:rFonts w:ascii="宋体" w:eastAsia="宋体" w:hAnsi="宋体" w:hint="eastAsia"/>
        </w:rPr>
        <w:t>防护动态</w:t>
      </w:r>
      <w:r w:rsidRPr="00EA311D">
        <w:rPr>
          <w:rFonts w:ascii="宋体" w:eastAsia="宋体" w:hAnsi="宋体" w:hint="eastAsia"/>
        </w:rPr>
        <w:t>】</w:t>
      </w:r>
      <w:r w:rsidR="00DC0775" w:rsidRPr="00EA311D">
        <w:rPr>
          <w:rFonts w:ascii="宋体" w:eastAsia="宋体" w:hAnsi="宋体" w:hint="eastAsia"/>
        </w:rPr>
        <w:t>：</w:t>
      </w:r>
      <w:r w:rsidR="00DC0775" w:rsidRPr="00EA311D">
        <w:rPr>
          <w:rFonts w:ascii="宋体" w:eastAsia="宋体" w:hAnsi="宋体"/>
        </w:rPr>
        <w:t>所有攻击均已被玄武盾拦截，网站共出现0起安全事件；</w:t>
      </w:r>
      <w:proofErr w:type="spellStart"/>
      <w:proofErr w:type="spellEnd"/>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00DC0775" w:rsidRPr="00EA311D">
        <w:rPr>
          <w:rFonts w:ascii="宋体" w:eastAsia="宋体" w:hAnsi="宋体" w:hint="eastAsia"/>
        </w:rPr>
        <w:t>整体安全趋势</w:t>
      </w:r>
      <w:r w:rsidRPr="00EA311D">
        <w:rPr>
          <w:rFonts w:ascii="宋体" w:eastAsia="宋体" w:hAnsi="宋体" w:hint="eastAsia"/>
        </w:rPr>
        <w:t>】</w:t>
      </w:r>
      <w:r w:rsidR="00DC0775" w:rsidRPr="00EA311D">
        <w:rPr>
          <w:rFonts w:ascii="宋体" w:eastAsia="宋体" w:hAnsi="宋体" w:hint="eastAsia"/>
        </w:rPr>
        <w:t>：</w:t>
      </w:r>
      <w:r w:rsidR="00DC0775" w:rsidRPr="00EA311D">
        <w:rPr>
          <w:rFonts w:ascii="宋体" w:eastAsia="宋体" w:hAnsi="宋体"/>
        </w:rPr>
        <w:t>网站群共计受到攻击23次。</w:t>
      </w:r>
      <w:proofErr w:type="spellStart"/>
      <w:proofErr w:type="spellEnd"/>
    </w:p>
    <w:p w:rsidP="00EA311D" w:rsidR="00DC0775" w:rsidRDefault="00DC0775" w:rsidRPr="00EA311D">
      <w:pPr>
        <w:pStyle w:val="147147"/>
        <w:spacing w:after="0" w:afterLines="0" w:before="0" w:beforeLines="0"/>
        <w:ind w:firstLine="420" w:firstLineChars="0"/>
        <w:rPr>
          <w:rFonts w:ascii="宋体" w:eastAsia="宋体" w:hAnsi="宋体"/>
        </w:rPr>
      </w:pPr>
      <w:bookmarkStart w:id="5" w:name="OLE_LINK51"/>
      <w:r w:rsidRPr="00EA311D">
        <w:rPr>
          <w:rFonts w:ascii="宋体" w:eastAsia="宋体" w:hAnsi="宋体" w:hint="eastAsia"/>
        </w:rPr>
        <w:t>在</w:t>
      </w:r>
      <w:r w:rsidR="00004C4B" w:rsidRPr="00EA311D">
        <w:rPr>
          <w:rFonts w:ascii="宋体" w:eastAsia="宋体" w:hAnsi="宋体"/>
        </w:rPr>
        <w:t>风暴中心</w:t>
      </w:r>
      <w:proofErr w:type="spellStart"/>
      <w:proofErr w:type="spellEnd"/>
      <w:r w:rsidRPr="00EA311D">
        <w:rPr>
          <w:rFonts w:ascii="宋体" w:eastAsia="宋体" w:hAnsi="宋体" w:hint="eastAsia"/>
        </w:rPr>
        <w:t>提供的专业、</w:t>
      </w:r>
      <w:proofErr w:type="gramStart"/>
      <w:r w:rsidRPr="00EA311D">
        <w:rPr>
          <w:rFonts w:ascii="宋体" w:eastAsia="宋体" w:hAnsi="宋体" w:hint="eastAsia"/>
        </w:rPr>
        <w:t>稳定云</w:t>
      </w:r>
      <w:proofErr w:type="gramEnd"/>
      <w:r w:rsidRPr="00EA311D">
        <w:rPr>
          <w:rFonts w:ascii="宋体" w:eastAsia="宋体" w:hAnsi="宋体" w:hint="eastAsia"/>
        </w:rPr>
        <w:t>防护服务下，网站所有攻击均被有效阻断，未造成攻击成功或篡改成功的安全事件，有效地保障网站安全、平稳地运行。</w:t>
      </w:r>
      <w:bookmarkEnd w:id="5"/>
    </w:p>
    <w:p w:rsidP="00EA311D" w:rsidR="00DC0775" w:rsidRDefault="00DC0775" w:rsidRPr="00EA311D">
      <w:pPr>
        <w:pStyle w:val="2"/>
        <w:numPr>
          <w:ilvl w:val="1"/>
          <w:numId w:val="1"/>
        </w:numPr>
        <w:spacing w:after="0" w:before="0" w:line="360" w:lineRule="auto"/>
        <w:rPr>
          <w:rFonts w:ascii="宋体" w:eastAsia="宋体" w:hAnsi="宋体"/>
        </w:rPr>
      </w:pPr>
      <w:bookmarkStart w:id="6" w:name="_Toc518464531"/>
      <w:bookmarkStart w:id="7" w:name="_Toc531180260"/>
      <w:r w:rsidRPr="00EA311D">
        <w:rPr>
          <w:rFonts w:ascii="宋体" w:eastAsia="宋体" w:hAnsi="宋体" w:hint="eastAsia"/>
        </w:rPr>
        <w:t>安全趋势</w:t>
      </w:r>
      <w:bookmarkEnd w:id="6"/>
      <w:bookmarkEnd w:id="7"/>
    </w:p>
    <w:p w:rsidP="00EA311D" w:rsidR="00DC0775" w:rsidRDefault="00DC0775" w:rsidRPr="00EA311D">
      <w:pPr>
        <w:pStyle w:val="147147"/>
        <w:spacing w:after="0" w:afterLines="0" w:before="0" w:beforeLines="0"/>
        <w:ind w:firstLine="480"/>
        <w:rPr>
          <w:rFonts w:ascii="宋体" w:eastAsia="宋体" w:hAnsi="宋体"/>
          <w:szCs w:val="24"/>
        </w:rPr>
      </w:pPr>
      <w:r w:rsidRPr="00EA311D">
        <w:rPr>
          <w:rFonts w:ascii="宋体" w:eastAsia="宋体" w:hAnsi="宋体"/>
          <w:szCs w:val="24"/>
        </w:rPr>
        <w:t>其中拦截到的攻击次数越多，表示网络环境遭受黑客攻击的次数越多，网络环境越不安全</w:t>
      </w:r>
      <w:r w:rsidRPr="00EA311D">
        <w:rPr>
          <w:rFonts w:ascii="宋体" w:eastAsia="宋体" w:hAnsi="宋体" w:hint="eastAsia"/>
          <w:szCs w:val="24"/>
        </w:rPr>
        <w:t>，</w:t>
      </w:r>
      <w:r w:rsidRPr="00EA311D">
        <w:rPr>
          <w:rFonts w:ascii="宋体" w:eastAsia="宋体" w:hAnsi="宋体"/>
          <w:szCs w:val="24"/>
        </w:rPr>
        <w:t>黑客能成功入侵的可能性越大，使用</w:t>
      </w:r>
      <w:r w:rsidR="00004C4B" w:rsidRPr="00EA311D">
        <w:rPr>
          <w:rFonts w:ascii="宋体" w:eastAsia="宋体" w:hAnsi="宋体"/>
          <w:szCs w:val="24"/>
        </w:rPr>
        <w:t>玄武盾云防护</w:t>
      </w:r>
      <w:proofErr w:type="spellStart"/>
      <w:proofErr w:type="spellEnd"/>
      <w:r w:rsidRPr="00EA311D">
        <w:rPr>
          <w:rFonts w:ascii="宋体" w:eastAsia="宋体" w:hAnsi="宋体"/>
          <w:szCs w:val="24"/>
        </w:rPr>
        <w:t>系统能有效抵御黑客利用已存在漏洞发起的攻击</w:t>
      </w:r>
      <w:r w:rsidRPr="00EA311D">
        <w:rPr>
          <w:rFonts w:ascii="宋体" w:eastAsia="宋体" w:hAnsi="宋体" w:hint="eastAsia"/>
          <w:szCs w:val="24"/>
        </w:rPr>
        <w:t>。</w:t>
      </w:r>
    </w:p>
    <w:p w:rsidP="00EA311D" w:rsidR="00DC0775" w:rsidRDefault="00DC0775" w:rsidRPr="00EA311D">
      <w:pPr>
        <w:pStyle w:val="147147"/>
        <w:spacing w:after="0" w:afterLines="0" w:before="0" w:beforeLines="0"/>
        <w:ind w:firstLine="0" w:firstLineChars="0"/>
        <w:rPr>
          <w:rFonts w:ascii="宋体" w:eastAsia="宋体" w:hAnsi="宋体"/>
          <w:szCs w:val="24"/>
        </w:rPr>
      </w:pPr>
      <w:r w:rsidRPr="00EA311D">
        <w:rPr>
          <w:rFonts w:ascii="宋体" w:eastAsia="宋体" w:hAnsi="宋体"/>
          <w:szCs w:val="24"/>
        </w:rPr>
        <w:t>每日攻击趋势图：</w:t>
      </w:r>
    </w:p>
    <w:p w:rsidP="00EA311D" w:rsidR="00DC0775" w:rsidRDefault="00DC0775" w:rsidRPr="00EA311D">
      <w:pPr>
        <w:spacing w:line="360" w:lineRule="auto"/>
        <w:rPr>
          <w:rFonts w:ascii="宋体" w:eastAsia="宋体" w:hAnsi="宋体"/>
          <w:sz w:val="24"/>
          <w:szCs w:val="24"/>
        </w:rPr>
      </w:pPr>
      <w:r w:rsidRPr="00EA311D">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2"/>
              </a:graphicData>
            </a:graphic>
          </wp:inline>
        </w:drawing>
      </w:r>
      <w:proofErr w:type="spellStart"/>
      <w:proofErr w:type="spellEnd"/>
    </w:p>
    <w:p w:rsidP="00EA311D" w:rsidR="00C82032" w:rsidRDefault="00C82032" w:rsidRPr="00EA311D">
      <w:pPr>
        <w:pStyle w:val="147147"/>
        <w:spacing w:after="0" w:afterLines="0" w:before="0" w:beforeLines="0"/>
        <w:ind w:firstLine="400" w:firstLineChars="0"/>
        <w:rPr>
          <w:rFonts w:ascii="宋体" w:eastAsia="宋体" w:hAnsi="宋体"/>
          <w:szCs w:val="24"/>
        </w:rPr>
      </w:pPr>
      <w:r w:rsidRPr="00EA311D">
        <w:rPr>
          <w:rFonts w:ascii="宋体" w:eastAsia="宋体" w:hAnsi="宋体"/>
          <w:szCs w:val="24"/>
        </w:rPr>
        <w:t>根据风暴中心拦截攻击情况来看，该站群主要受到攻击的时间段为1时、4时和14时。</w:t>
      </w:r>
      <w:proofErr w:type="spellStart"/>
      <w:proofErr w:type="spellEnd"/>
    </w:p>
    <w:p w:rsidP="00EA311D" w:rsidR="00DC0775" w:rsidRDefault="00DC0775" w:rsidRPr="00EA311D">
      <w:pPr>
        <w:pStyle w:val="147147"/>
        <w:spacing w:after="0" w:afterLines="0" w:before="0" w:beforeLines="0"/>
        <w:ind w:firstLine="0" w:firstLineChars="0"/>
        <w:rPr>
          <w:rFonts w:ascii="宋体" w:eastAsia="宋体" w:hAnsi="宋体"/>
          <w:szCs w:val="24"/>
        </w:rPr>
      </w:pPr>
      <w:r w:rsidRPr="00EA311D">
        <w:rPr>
          <w:rFonts w:ascii="宋体" w:eastAsia="宋体" w:hAnsi="宋体"/>
          <w:szCs w:val="24"/>
        </w:rPr>
        <w:t>攻击时间</w:t>
      </w:r>
      <w:proofErr w:type="gramStart"/>
      <w:r w:rsidRPr="00EA311D">
        <w:rPr>
          <w:rFonts w:ascii="宋体" w:eastAsia="宋体" w:hAnsi="宋体"/>
          <w:szCs w:val="24"/>
        </w:rPr>
        <w:t>段趋势</w:t>
      </w:r>
      <w:proofErr w:type="gramEnd"/>
      <w:r w:rsidRPr="00EA311D">
        <w:rPr>
          <w:rFonts w:ascii="宋体" w:eastAsia="宋体" w:hAnsi="宋体"/>
          <w:szCs w:val="24"/>
        </w:rPr>
        <w:t>图</w:t>
      </w:r>
      <w:r w:rsidRPr="00EA311D">
        <w:rPr>
          <w:rFonts w:ascii="宋体" w:eastAsia="宋体" w:hAnsi="宋体" w:hint="eastAsia"/>
          <w:szCs w:val="24"/>
        </w:rPr>
        <w:t>：</w:t>
      </w:r>
    </w:p>
    <w:p w:rsidP="00EA311D" w:rsidR="00DC0775" w:rsidRDefault="00DC0775" w:rsidRPr="00EA311D">
      <w:pPr>
        <w:spacing w:line="360" w:lineRule="auto"/>
        <w:rPr>
          <w:rStyle w:val="fontstyle11"/>
          <w:rFonts w:ascii="宋体" w:eastAsia="宋体" w:hAnsi="宋体"/>
          <w:sz w:val="24"/>
          <w:szCs w:val="24"/>
        </w:rPr>
      </w:pPr>
      <w:r w:rsidRPr="00EA311D">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3"/>
              </a:graphicData>
            </a:graphic>
          </wp:inline>
        </w:drawing>
      </w:r>
      <w:proofErr w:type="spellStart"/>
      <w:proofErr w:type="spellEnd"/>
    </w:p>
    <w:p w:rsidP="00EA311D" w:rsidR="00DC0775" w:rsidRDefault="00DC0775" w:rsidRPr="00EA311D">
      <w:pPr>
        <w:pStyle w:val="2"/>
        <w:numPr>
          <w:ilvl w:val="1"/>
          <w:numId w:val="1"/>
        </w:numPr>
        <w:spacing w:after="0" w:before="0" w:line="360" w:lineRule="auto"/>
        <w:rPr>
          <w:rFonts w:ascii="宋体" w:eastAsia="宋体" w:hAnsi="宋体"/>
        </w:rPr>
      </w:pPr>
      <w:bookmarkStart w:id="8" w:name="_Toc518464532"/>
      <w:bookmarkStart w:id="9" w:name="_Toc531180261"/>
      <w:r w:rsidRPr="00EA311D">
        <w:rPr>
          <w:rFonts w:ascii="宋体" w:eastAsia="宋体" w:hAnsi="宋体"/>
        </w:rPr>
        <w:t>网站安全</w:t>
      </w:r>
      <w:bookmarkEnd w:id="8"/>
      <w:bookmarkEnd w:id="9"/>
    </w:p>
    <w:p w:rsidP="00EA311D" w:rsidR="00DC0775" w:rsidRDefault="00DC0775" w:rsidRPr="00EA311D">
      <w:pPr>
        <w:pStyle w:val="147147"/>
        <w:spacing w:after="0" w:afterLines="0" w:before="0" w:beforeLines="0"/>
        <w:ind w:firstLine="400" w:firstLineChars="0"/>
        <w:rPr>
          <w:rFonts w:ascii="宋体" w:eastAsia="宋体" w:hAnsi="宋体"/>
          <w:szCs w:val="24"/>
        </w:rPr>
      </w:pPr>
      <w:r w:rsidRPr="00EA311D">
        <w:rPr>
          <w:rFonts w:ascii="宋体" w:eastAsia="宋体" w:hAnsi="宋体"/>
          <w:szCs w:val="24"/>
        </w:rPr>
        <w:t>期间合同站点累计遭受23次攻击，主要攻击目标为(www.dingxinsec.com.cn，攻击量23次，占比100.0%)等站点，以上攻击被有效阻断，未造成攻击成功或篡改成功的安全事件。</w:t>
      </w:r>
      <w:proofErr w:type="spellStart"/>
      <w:proofErr w:type="spellEnd"/>
    </w:p>
    <w:p w:rsidP="00EA311D" w:rsidR="00A714BD" w:rsidRDefault="00A714BD" w:rsidRPr="00EA311D">
      <w:pPr>
        <w:widowControl/>
        <w:spacing w:line="360" w:lineRule="auto"/>
        <w:jc w:val="left"/>
        <w:textAlignment w:val="bottom"/>
        <w:rPr>
          <w:rStyle w:val="fontstyle11"/>
          <w:rFonts w:ascii="宋体" w:eastAsia="宋体" w:hAnsi="宋体"/>
          <w:sz w:val="24"/>
          <w:szCs w:val="24"/>
        </w:rPr>
      </w:pPr>
      <w:r w:rsidRPr="00EA311D">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4"/>
              </a:graphicData>
            </a:graphic>
          </wp:inline>
        </w:drawing>
      </w:r>
      <w:proofErr w:type="spellStart"/>
      <w:proofErr w:type="spellEnd"/>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660"/>
        <w:gridCol w:w="3154"/>
        <w:gridCol w:w="1079"/>
        <w:gridCol w:w="1079"/>
        <w:gridCol w:w="664"/>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攻击类型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攻击占比</w:t>
            </w:r>
          </w:p>
        </w:tc>
        <w:tc>
          <w:tcPr>
            <w:tcBorders/>
            <w:shd w:color="auto" w:val="clear" w:fill="7EC0EE"/>
            <w:vAlign w:val="center"/>
          </w:tcPr>
          <w:p>
            <w:pPr>
              <w:jc w:val="left"/>
            </w:pPr>
            <w:r>
              <w:rPr>
                <w:rFonts w:ascii="宋体" w:hAnsi="宋体" w:cs="宋体" w:eastAsia="宋体"/>
              </w:rPr>
              <w:t>风险等级</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tcPr>
          <w:tcPr>
            <w:tcBorders/>
            <w:vAlign w:val="center"/>
          </w:tcPr>
          <w:p>
            <w:pPr>
              <w:spacing/>
              <w:jc w:val="left"/>
            </w:pPr>
            <w:pPr>
              <w:jc w:val="left"/>
            </w:pPr>
            <w:r>
              <w:rPr>
                <w:rFonts w:ascii="宋体" w:hAnsi="宋体" w:cs="宋体" w:eastAsia="宋体"/>
              </w:rPr>
              <w:t>【</w:t>
            </w:r>
            <w:r>
              <w:rPr>
                <w:rFonts w:ascii="宋体" w:hAnsi="宋体" w:cs="宋体" w:eastAsia="宋体"/>
                <w:color w:val="FF0000"/>
              </w:rPr>
              <w:t>高</w:t>
            </w:r>
            <w:r>
              <w:rPr>
                <w:rFonts w:ascii="宋体" w:hAnsi="宋体" w:cs="宋体" w:eastAsia="宋体"/>
              </w:rPr>
              <w:t>】系统命令访问攻击(8)</w:t>
            </w:r>
            <w:r>
              <w:rPr>
                <w:rFonts w:ascii="宋体" w:hAnsi="宋体" w:cs="宋体" w:eastAsia="宋体"/>
              </w:rPr>
              <w:t>，【</w:t>
            </w:r>
            <w:r>
              <w:rPr>
                <w:rFonts w:ascii="宋体" w:hAnsi="宋体" w:cs="宋体" w:eastAsia="宋体"/>
                <w:color w:val="FF0000"/>
              </w:rPr>
              <w:t>高</w:t>
            </w:r>
            <w:r>
              <w:rPr>
                <w:rFonts w:ascii="宋体" w:hAnsi="宋体" w:cs="宋体" w:eastAsia="宋体"/>
              </w:rPr>
              <w:t>】漏洞防护(5)</w:t>
            </w:r>
            <w:r>
              <w:rPr>
                <w:rFonts w:ascii="宋体" w:hAnsi="宋体" w:cs="宋体" w:eastAsia="宋体"/>
              </w:rPr>
              <w:t>，【</w:t>
            </w:r>
            <w:r>
              <w:rPr>
                <w:rFonts w:ascii="宋体" w:hAnsi="宋体" w:cs="宋体" w:eastAsia="宋体"/>
                <w:color w:val="FF0000"/>
              </w:rPr>
              <w:t>高</w:t>
            </w:r>
            <w:r>
              <w:rPr>
                <w:rFonts w:ascii="宋体" w:hAnsi="宋体" w:cs="宋体" w:eastAsia="宋体"/>
              </w:rPr>
              <w:t>】PDF跨站攻击(2)</w:t>
            </w:r>
            <w:r>
              <w:rPr>
                <w:rFonts w:ascii="宋体" w:hAnsi="宋体" w:cs="宋体" w:eastAsia="宋体"/>
              </w:rPr>
              <w:t>，【</w:t>
            </w:r>
            <w:r>
              <w:rPr>
                <w:rFonts w:ascii="宋体" w:hAnsi="宋体" w:cs="宋体" w:eastAsia="宋体"/>
                <w:color w:val="0070C0"/>
              </w:rPr>
              <w:t>低</w:t>
            </w:r>
            <w:r>
              <w:rPr>
                <w:rFonts w:ascii="宋体" w:hAnsi="宋体" w:cs="宋体" w:eastAsia="宋体"/>
              </w:rPr>
              <w:t>】协议违规(2)</w:t>
            </w:r>
            <w:r>
              <w:rPr>
                <w:rFonts w:ascii="宋体" w:hAnsi="宋体" w:cs="宋体" w:eastAsia="宋体"/>
              </w:rPr>
              <w:t>，【</w:t>
            </w:r>
            <w:r>
              <w:rPr>
                <w:rFonts w:ascii="宋体" w:hAnsi="宋体" w:cs="宋体" w:eastAsia="宋体"/>
                <w:color w:val="FF0000"/>
              </w:rPr>
              <w:t>高</w:t>
            </w:r>
            <w:r>
              <w:rPr>
                <w:rFonts w:ascii="宋体" w:hAnsi="宋体" w:cs="宋体" w:eastAsia="宋体"/>
              </w:rPr>
              <w:t>】文件限制(2)</w:t>
            </w:r>
          </w:p>
        </w:tc>
        <w:tc>
          <w:tcPr>
            <w:tcBorders/>
            <w:vAlign w:val="center"/>
          </w:tcPr>
          <w:p>
            <w:pPr>
              <w:jc w:val="left"/>
            </w:pPr>
            <w:r>
              <w:rPr>
                <w:rFonts w:ascii="宋体" w:hAnsi="宋体" w:cs="宋体" w:eastAsia="宋体"/>
              </w:rPr>
              <w:t>23</w:t>
            </w:r>
          </w:p>
        </w:tc>
        <w:tc>
          <w:tcPr>
            <w:tcBorders/>
            <w:vAlign w:val="center"/>
          </w:tcPr>
          <w:p>
            <w:pPr>
              <w:jc w:val="left"/>
            </w:pPr>
            <w:r>
              <w:rPr>
                <w:rFonts w:ascii="宋体" w:hAnsi="宋体" w:cs="宋体" w:eastAsia="宋体"/>
              </w:rPr>
              <w:t>100.0%</w:t>
            </w:r>
          </w:p>
        </w:tc>
        <w:tc>
          <w:tcPr>
            <w:tcBorders/>
            <w:vAlign w:val="center"/>
          </w:tcPr>
          <w:p>
            <w:pPr>
              <w:jc w:val="left"/>
            </w:pPr>
            <w:r>
              <w:rPr>
                <w:rFonts w:ascii="宋体" w:hAnsi="宋体" w:cs="宋体" w:eastAsia="宋体"/>
              </w:rPr>
              <w:t>低</w:t>
            </w:r>
          </w:p>
        </w:tc>
      </w:tr>
    </w:tbl>
    <w:p w:rsidP="00EA311D" w:rsidR="00DC0775" w:rsidRDefault="00DC0775" w:rsidRPr="00EA311D">
      <w:pPr>
        <w:widowControl/>
        <w:spacing w:line="360" w:lineRule="auto"/>
        <w:jc w:val="left"/>
        <w:textAlignment w:val="bottom"/>
        <w:rPr>
          <w:rStyle w:val="fontstyle11"/>
          <w:rFonts w:ascii="宋体" w:eastAsia="宋体" w:hAnsi="宋体"/>
          <w:sz w:val="24"/>
          <w:szCs w:val="24"/>
        </w:rPr>
      </w:pPr>
      <w:r w:rsidRPr="00EA311D">
        <w:rPr>
          <w:rFonts w:ascii="宋体" w:eastAsia="宋体" w:hAnsi="宋体"/>
          <w:sz w:val="24"/>
          <w:szCs w:val="24"/>
        </w:rPr>
        <w:t/>
      </w:r>
      <w:proofErr w:type="spellStart"/>
      <w:proofErr w:type="spellEnd"/>
    </w:p>
    <w:p w:rsidP="00125681" w:rsidR="00B22C0B" w:rsidRDefault="00B22C0B" w:rsidRPr="00EA311D">
      <w:pPr>
        <w:pStyle w:val="1"/>
        <w:numPr>
          <w:ilvl w:val="0"/>
          <w:numId w:val="1"/>
        </w:numPr>
        <w:spacing w:after="0" w:before="0" w:line="360" w:lineRule="auto"/>
        <w:ind w:hanging="357" w:left="357"/>
        <w:rPr>
          <w:rFonts w:ascii="宋体" w:eastAsia="宋体" w:hAnsi="宋体"/>
        </w:rPr>
      </w:pPr>
      <w:bookmarkStart w:id="10" w:name="_Toc531180262"/>
      <w:r w:rsidRPr="00EA311D">
        <w:rPr>
          <w:rFonts w:ascii="宋体" w:eastAsia="宋体" w:hAnsi="宋体"/>
        </w:rPr>
        <w:t>高级攻击威胁详情分析</w:t>
      </w:r>
      <w:bookmarkEnd w:id="1"/>
      <w:bookmarkEnd w:id="10"/>
    </w:p>
    <w:p w:rsidP="00EA311D" w:rsidR="00384983" w:rsidRDefault="00384983" w:rsidRPr="00EA311D">
      <w:pPr>
        <w:pStyle w:val="2"/>
        <w:numPr>
          <w:ilvl w:val="1"/>
          <w:numId w:val="1"/>
        </w:numPr>
        <w:spacing w:after="0" w:before="0" w:line="360" w:lineRule="auto"/>
        <w:rPr>
          <w:rFonts w:ascii="宋体" w:eastAsia="宋体" w:hAnsi="宋体"/>
        </w:rPr>
      </w:pPr>
      <w:bookmarkStart w:id="11" w:name="_Toc518464536"/>
      <w:bookmarkStart w:id="12" w:name="_Toc531180263"/>
      <w:r w:rsidRPr="00EA311D">
        <w:rPr>
          <w:rFonts w:ascii="宋体" w:eastAsia="宋体" w:hAnsi="宋体"/>
        </w:rPr>
        <w:t>扫描攻击详情</w:t>
      </w:r>
      <w:bookmarkEnd w:id="11"/>
      <w:bookmarkEnd w:id="12"/>
    </w:p>
    <w:p w:rsidP="00EA311D" w:rsidR="00384983" w:rsidRDefault="00384983" w:rsidRPr="00EA311D">
      <w:pPr>
        <w:pStyle w:val="147147"/>
        <w:spacing w:after="0" w:afterLines="0" w:before="0" w:beforeLines="0"/>
        <w:ind w:firstLine="400" w:firstLineChars="0"/>
        <w:rPr>
          <w:rFonts w:ascii="宋体" w:eastAsia="宋体" w:hAnsi="宋体"/>
        </w:rPr>
      </w:pPr>
      <w:r w:rsidRPr="00EA311D">
        <w:rPr>
          <w:rFonts w:ascii="宋体" w:eastAsia="宋体" w:hAnsi="宋体"/>
        </w:rPr>
        <w:t>未受到扫描攻击</w:t>
      </w:r>
      <w:proofErr w:type="spellStart"/>
      <w:proofErr w:type="spellEnd"/>
    </w:p>
    <w:p w:rsidP="00EA311D" w:rsidR="00384983" w:rsidRDefault="00384983">
      <w:pPr>
        <w:spacing w:line="360" w:lineRule="auto"/>
        <w:rPr>
          <w:rFonts w:ascii="宋体" w:eastAsia="宋体" w:hAnsi="宋体"/>
          <w:sz w:val="24"/>
          <w:szCs w:val="24"/>
        </w:rPr>
      </w:pPr>
      <w:r w:rsidRPr="00D96623">
        <w:rPr>
          <w:rFonts w:ascii="宋体" w:eastAsia="宋体" w:hAnsi="宋体"/>
          <w:sz w:val="24"/>
          <w:szCs w:val="24"/>
        </w:rPr>
        <w:t/>
      </w:r>
      <w:proofErr w:type="spellStart"/>
      <w:proofErr w:type="spellEnd"/>
    </w:p>
    <w:p w:rsidP="00DD47B1" w:rsidR="00DD47B1" w:rsidRDefault="00DD47B1" w:rsidRPr="00DD47B1">
      <w:pPr>
        <w:pStyle w:val="2"/>
        <w:numPr>
          <w:ilvl w:val="1"/>
          <w:numId w:val="1"/>
        </w:numPr>
        <w:spacing w:after="0" w:before="0" w:line="360" w:lineRule="auto"/>
        <w:rPr>
          <w:rFonts w:ascii="宋体" w:eastAsia="宋体" w:hAnsi="宋体"/>
        </w:rPr>
      </w:pPr>
      <w:bookmarkStart w:id="13" w:name="_Toc530664014"/>
      <w:bookmarkStart w:id="14" w:name="_Toc531180264"/>
      <w:proofErr w:type="spellStart"/>
      <w:r w:rsidRPr="00DD47B1">
        <w:rPr>
          <w:rFonts w:ascii="宋体" w:eastAsia="宋体" w:hAnsi="宋体" w:hint="eastAsia"/>
        </w:rPr>
        <w:t>webshell</w:t>
      </w:r>
      <w:proofErr w:type="spellEnd"/>
      <w:r w:rsidRPr="00DD47B1">
        <w:rPr>
          <w:rFonts w:ascii="宋体" w:eastAsia="宋体" w:hAnsi="宋体"/>
        </w:rPr>
        <w:t>攻击详情</w:t>
      </w:r>
      <w:bookmarkEnd w:id="13"/>
      <w:bookmarkEnd w:id="14"/>
    </w:p>
    <w:p w:rsidP="00DD47B1" w:rsidR="00DD47B1" w:rsidRDefault="00DD47B1" w:rsidRPr="00DD47B1">
      <w:pPr>
        <w:pStyle w:val="147147"/>
        <w:spacing w:after="0" w:afterLines="0" w:before="0" w:beforeLines="0"/>
        <w:ind w:firstLine="400" w:firstLineChars="0"/>
        <w:rPr>
          <w:rFonts w:ascii="宋体" w:eastAsia="宋体" w:hAnsi="宋体"/>
        </w:rPr>
      </w:pPr>
      <w:r w:rsidRPr="00DD47B1">
        <w:rPr>
          <w:rFonts w:ascii="宋体" w:eastAsia="宋体" w:hAnsi="宋体"/>
        </w:rPr>
        <w:t>未受到webshell攻击</w:t>
      </w:r>
      <w:proofErr w:type="spellStart"/>
      <w:proofErr w:type="spellEnd"/>
    </w:p>
    <w:p w:rsidP="00DD47B1" w:rsidR="00DD47B1" w:rsidRDefault="00DD47B1" w:rsidRPr="00DD47B1">
      <w:pPr>
        <w:pStyle w:val="147147"/>
        <w:spacing w:after="0" w:afterLines="0" w:before="0" w:beforeLines="0"/>
        <w:ind w:firstLine="0" w:firstLineChars="0"/>
        <w:rPr>
          <w:rFonts w:ascii="宋体" w:eastAsia="宋体" w:hAnsi="宋体"/>
        </w:rPr>
      </w:pPr>
      <w:r w:rsidRPr="00053B57">
        <w:rPr>
          <w:rFonts w:ascii="宋体" w:eastAsia="宋体" w:hAnsi="宋体"/>
        </w:rPr>
        <w:lastRenderedPageBreak/>
        <w:t/>
      </w:r>
      <w:proofErr w:type="spellStart"/>
      <w:proofErr w:type="spellEnd"/>
    </w:p>
    <w:p w:rsidP="00125681" w:rsidR="00B22C0B" w:rsidRDefault="00B22C0B" w:rsidRPr="00EA311D">
      <w:pPr>
        <w:pStyle w:val="1"/>
        <w:numPr>
          <w:ilvl w:val="0"/>
          <w:numId w:val="1"/>
        </w:numPr>
        <w:spacing w:after="0" w:before="0" w:line="360" w:lineRule="auto"/>
        <w:ind w:hanging="357" w:left="357"/>
        <w:rPr>
          <w:rFonts w:ascii="宋体" w:eastAsia="宋体" w:hAnsi="宋体"/>
        </w:rPr>
      </w:pPr>
      <w:bookmarkStart w:id="15" w:name="_Toc531180265"/>
      <w:r w:rsidRPr="00EA311D">
        <w:rPr>
          <w:rFonts w:ascii="宋体" w:eastAsia="宋体" w:hAnsi="宋体" w:hint="eastAsia"/>
        </w:rPr>
        <w:t>安全风险详情分析</w:t>
      </w:r>
      <w:bookmarkEnd w:id="2"/>
      <w:bookmarkEnd w:id="15"/>
    </w:p>
    <w:p w:rsidP="00EA311D" w:rsidR="00B22C0B" w:rsidRDefault="00B22C0B" w:rsidRPr="00EA311D">
      <w:pPr>
        <w:pStyle w:val="2"/>
        <w:numPr>
          <w:ilvl w:val="1"/>
          <w:numId w:val="1"/>
        </w:numPr>
        <w:spacing w:after="0" w:before="0" w:line="360" w:lineRule="auto"/>
        <w:rPr>
          <w:rFonts w:ascii="宋体" w:eastAsia="宋体" w:hAnsi="宋体"/>
        </w:rPr>
      </w:pPr>
      <w:bookmarkStart w:id="16" w:name="_Toc531180266"/>
      <w:bookmarkStart w:id="17" w:name="_Toc518464538"/>
      <w:r w:rsidRPr="00EA311D">
        <w:rPr>
          <w:rFonts w:ascii="宋体" w:eastAsia="宋体" w:hAnsi="宋体" w:hint="eastAsia"/>
        </w:rPr>
        <w:t>攻击类型详情分析</w:t>
      </w:r>
      <w:bookmarkEnd w:id="16"/>
    </w:p>
    <w:p w:rsidP="00EA311D" w:rsidR="00053B57" w:rsidRDefault="00053B57" w:rsidRPr="00D96623">
      <w:pPr>
        <w:pStyle w:val="4"/>
        <w:spacing w:afterLines="1" w:beforeLines="1" w:line="360" w:lineRule="auto"/>
        <w:rPr>
          <w:rFonts w:ascii="宋体" w:eastAsia="宋体" w:hAnsi="宋体"/>
          <w:sz w:val="24"/>
          <w:szCs w:val="24"/>
        </w:rPr>
      </w:pPr>
      <w:r w:rsidRPr="00D96623">
        <w:rPr>
          <w:rFonts w:ascii="宋体" w:cs="宋体" w:eastAsia="宋体" w:hAnsi="宋体"/>
          <w:sz w:val="24"/>
          <w:szCs w:val="24"/>
        </w:rPr>
        <w:t xml:space="preserve">3.1.1 </w:t>
      </w:r>
      <w:proofErr w:type="spellStart"/>
      <w:proofErr w:type="spellEnd"/>
      <w:r>
        <w:rPr>
          <w:rFonts w:ascii="宋体" w:hAnsi="宋体" w:cs="宋体" w:eastAsia="宋体"/>
          <w:b w:val="true"/>
          <w:i w:val="false"/>
          <w:strike w:val="false"/>
          <w:color w:val=""/>
          <w:sz w:val="24"/>
          <w:u w:val="none"/>
        </w:rPr>
        <w:t>PDF跨站攻击</w:t>
      </w:r>
    </w:p>
    <w:p>
      <w:pPr>
        <w:spacing w:line="360" w:lineRule="auto"/>
      </w:pPr>
      <w:r>
        <w:rPr>
          <w:rFonts w:ascii="宋体" w:hAnsi="宋体" w:cs="宋体" w:eastAsia="宋体"/>
          <w:sz w:val="24"/>
        </w:rPr>
        <w:t>【描述】攻击者利用网站漏洞把恶意脚本代码注入到网页中，当其他用户浏览这些网页时，就会执行其中的恶意代码，对受害用户可能采取 Cookies 资料窃取、会话劫持、钓鱼欺骗等各种攻击。攻击风险等级：高。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/favicon.ico</w:t>
            </w:r>
          </w:p>
        </w:tc>
        <w:tc>
          <w:tcPr>
            <w:tcBorders/>
            <w:vAlign w:val="center"/>
          </w:tcPr>
          <w:p>
            <w:pPr>
              <w:jc w:val="left"/>
            </w:pPr>
            <w:r>
              <w:rPr>
                <w:rFonts w:ascii="宋体" w:hAnsi="宋体" w:cs="宋体" w:eastAsia="宋体"/>
              </w:rPr>
              <w:t>2</w:t>
            </w:r>
          </w:p>
        </w:tc>
      </w:tr>
    </w:tbl>
    <w:p>
      <w:pPr>
        <w:spacing w:line="360" w:lineRule="auto"/>
      </w:pPr>
      <w:r>
        <w:t/>
      </w:r>
    </w:p>
    <w:p>
      <w:pPr>
        <w:pStyle w:val="4"/>
        <w:spacing w:afterLines="1" w:beforeLines="1" w:line="360" w:lineRule="auto"/>
      </w:pPr>
      <w:r>
        <w:rPr>
          <w:rFonts w:ascii="宋体" w:cs="宋体" w:eastAsia="宋体" w:hAnsi="宋体"/>
        </w:rPr>
        <w:t xml:space="preserve">3.1.2 </w:t>
      </w:r>
      <w:r>
        <w:rPr>
          <w:rFonts w:ascii="宋体" w:hAnsi="宋体" w:cs="宋体" w:eastAsia="宋体"/>
          <w:b w:val="true"/>
          <w:i w:val="false"/>
          <w:strike w:val="false"/>
          <w:color w:val=""/>
          <w:u w:val="none"/>
        </w:rPr>
        <w:t>系统命令访问攻击</w:t>
      </w:r>
    </w:p>
    <w:p>
      <w:pPr>
        <w:spacing w:line="360" w:lineRule="auto"/>
      </w:pPr>
      <w:r>
        <w:rPr>
          <w:rFonts w:ascii="宋体" w:hAnsi="宋体" w:cs="宋体" w:eastAsia="宋体"/>
          <w:sz w:val="24"/>
        </w:rPr>
        <w:t>【描述】命令注入攻击的一种，通过数据输入方法访问系统内的.exe的执行文件，最终导致信息泄露或者正常数据的破坏。攻击风险等级：高。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/csurd.php、/fdgq.php、/ombgi.php、/plus/90sec.php、/uploads/dede/sys_verifies.php?action=down</w:t>
            </w:r>
          </w:p>
        </w:tc>
        <w:tc>
          <w:tcPr>
            <w:tcBorders/>
            <w:vAlign w:val="center"/>
          </w:tcPr>
          <w:p>
            <w:pPr>
              <w:jc w:val="left"/>
            </w:pPr>
            <w:r>
              <w:rPr>
                <w:rFonts w:ascii="宋体" w:hAnsi="宋体" w:cs="宋体" w:eastAsia="宋体"/>
              </w:rPr>
              <w:t>8</w:t>
            </w:r>
          </w:p>
        </w:tc>
      </w:tr>
    </w:tbl>
    <w:p>
      <w:pPr>
        <w:spacing w:line="360" w:lineRule="auto"/>
      </w:pPr>
      <w:r>
        <w:t/>
      </w:r>
    </w:p>
    <w:p>
      <w:pPr>
        <w:pStyle w:val="4"/>
        <w:spacing w:afterLines="1" w:beforeLines="1" w:line="360" w:lineRule="auto"/>
      </w:pPr>
      <w:r>
        <w:rPr>
          <w:rFonts w:ascii="宋体" w:cs="宋体" w:eastAsia="宋体" w:hAnsi="宋体"/>
        </w:rPr>
        <w:t xml:space="preserve">3.1.3 </w:t>
      </w:r>
      <w:r>
        <w:rPr>
          <w:rFonts w:ascii="宋体" w:hAnsi="宋体" w:cs="宋体" w:eastAsia="宋体"/>
          <w:b w:val="true"/>
          <w:i w:val="false"/>
          <w:strike w:val="false"/>
          <w:color w:val=""/>
          <w:u w:val="none"/>
        </w:rPr>
        <w:t>文件限制</w:t>
      </w:r>
    </w:p>
    <w:p>
      <w:pPr>
        <w:spacing w:line="360" w:lineRule="auto"/>
      </w:pPr>
      <w:r>
        <w:rPr>
          <w:rFonts w:ascii="宋体" w:hAnsi="宋体" w:cs="宋体" w:eastAsia="宋体"/>
          <w:sz w:val="24"/>
        </w:rPr>
        <w:t>【描述】由于文件上传功能实现代码没有严格限制用户上传的文件后缀以及文件类型，导致允许攻击者向某个可通过 Web 访问的目录上传任意文件，会让攻击者注入危险内容或恶意代码，并在服务器上运行。攻击风险等级：高。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/FCKeditor/editor/filemanager/connectors/asp/connector.asp?Command=FileUpload&amp;Type=File&amp;CurrentFolder=%2F、/data/cache/inc_catalog_base.inc</w:t>
            </w:r>
          </w:p>
        </w:tc>
        <w:tc>
          <w:tcPr>
            <w:tcBorders/>
            <w:vAlign w:val="center"/>
          </w:tcPr>
          <w:p>
            <w:pPr>
              <w:jc w:val="left"/>
            </w:pPr>
            <w:r>
              <w:rPr>
                <w:rFonts w:ascii="宋体" w:hAnsi="宋体" w:cs="宋体" w:eastAsia="宋体"/>
              </w:rPr>
              <w:t>2</w:t>
            </w:r>
          </w:p>
        </w:tc>
      </w:tr>
    </w:tbl>
    <w:p>
      <w:pPr>
        <w:spacing w:line="360" w:lineRule="auto"/>
      </w:pPr>
      <w:r>
        <w:t/>
      </w:r>
    </w:p>
    <w:p>
      <w:pPr>
        <w:pStyle w:val="4"/>
        <w:spacing w:afterLines="1" w:beforeLines="1" w:line="360" w:lineRule="auto"/>
      </w:pPr>
      <w:r>
        <w:rPr>
          <w:rFonts w:ascii="宋体" w:cs="宋体" w:eastAsia="宋体" w:hAnsi="宋体"/>
        </w:rPr>
        <w:t xml:space="preserve">3.1.4 </w:t>
      </w:r>
      <w:r>
        <w:rPr>
          <w:rFonts w:ascii="宋体" w:hAnsi="宋体" w:cs="宋体" w:eastAsia="宋体"/>
          <w:b w:val="true"/>
          <w:i w:val="false"/>
          <w:strike w:val="false"/>
          <w:color w:val=""/>
          <w:u w:val="none"/>
        </w:rPr>
        <w:t>疑似跨站攻击</w:t>
      </w:r>
    </w:p>
    <w:p>
      <w:pPr>
        <w:spacing w:line="360" w:lineRule="auto"/>
      </w:pPr>
      <w:r>
        <w:rPr>
          <w:rFonts w:ascii="宋体" w:hAnsi="宋体" w:cs="宋体" w:eastAsia="宋体"/>
          <w:sz w:val="24"/>
        </w:rPr>
        <w:t>【描述】攻击者利用网站漏洞把恶意脚本代码注入到网页中，当其他用户浏览这些网页时，就会执行其中的恶意代码，对受害用户可能采取 Cookies 资料窃取、会话劫持、钓鱼欺骗等各种攻击。攻击风险等级：高。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/utility/convert/index.php?a=config&amp;source=d7.2_x2.0</w:t>
            </w:r>
          </w:p>
        </w:tc>
        <w:tc>
          <w:tcPr>
            <w:tcBorders/>
            <w:vAlign w:val="center"/>
          </w:tcPr>
          <w:p>
            <w:pPr>
              <w:jc w:val="left"/>
            </w:pPr>
            <w:r>
              <w:rPr>
                <w:rFonts w:ascii="宋体" w:hAnsi="宋体" w:cs="宋体" w:eastAsia="宋体"/>
              </w:rPr>
              <w:t>1</w:t>
            </w:r>
          </w:p>
        </w:tc>
      </w:tr>
    </w:tbl>
    <w:p>
      <w:pPr>
        <w:spacing w:line="360" w:lineRule="auto"/>
      </w:pPr>
      <w:r>
        <w:t/>
      </w:r>
    </w:p>
    <w:p>
      <w:pPr>
        <w:pStyle w:val="4"/>
        <w:spacing w:afterLines="1" w:beforeLines="1" w:line="360" w:lineRule="auto"/>
      </w:pPr>
      <w:r>
        <w:rPr>
          <w:rFonts w:ascii="宋体" w:cs="宋体" w:eastAsia="宋体" w:hAnsi="宋体"/>
        </w:rPr>
        <w:t xml:space="preserve">3.1.5 </w:t>
      </w:r>
      <w:r>
        <w:rPr>
          <w:rFonts w:ascii="宋体" w:hAnsi="宋体" w:cs="宋体" w:eastAsia="宋体"/>
          <w:b w:val="true"/>
          <w:i w:val="false"/>
          <w:strike w:val="false"/>
          <w:color w:val=""/>
          <w:u w:val="none"/>
        </w:rPr>
        <w:t>漏洞防护</w:t>
      </w:r>
    </w:p>
    <w:p>
      <w:pPr>
        <w:spacing w:line="360" w:lineRule="auto"/>
      </w:pPr>
      <w:r>
        <w:rPr>
          <w:rFonts w:ascii="宋体" w:hAnsi="宋体" w:cs="宋体" w:eastAsia="宋体"/>
          <w:sz w:val="24"/>
        </w:rPr>
        <w:t>【描述】Web系统中，远程攻击者会使用一些公开的漏洞对系统进行攻击，以达到获取数据库、控制服务器等目的。如struts2漏洞、tomcat解析漏洞等。攻击风险等级：高。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/admin_aspcms/_system/AspCms_SiteSetting.asp、/index.php/api/Uploadify/preview、/index.php?m=member&amp;c=index&amp;a=register&amp;siteid=1</w:t>
            </w:r>
          </w:p>
        </w:tc>
        <w:tc>
          <w:tcPr>
            <w:tcBorders/>
            <w:vAlign w:val="center"/>
          </w:tcPr>
          <w:p>
            <w:pPr>
              <w:jc w:val="left"/>
            </w:pPr>
            <w:r>
              <w:rPr>
                <w:rFonts w:ascii="宋体" w:hAnsi="宋体" w:cs="宋体" w:eastAsia="宋体"/>
              </w:rPr>
              <w:t>5</w:t>
            </w:r>
          </w:p>
        </w:tc>
      </w:tr>
    </w:tbl>
    <w:p>
      <w:pPr>
        <w:spacing w:line="360" w:lineRule="auto"/>
      </w:pPr>
      <w:r>
        <w:t/>
      </w:r>
    </w:p>
    <w:p>
      <w:pPr>
        <w:pStyle w:val="4"/>
        <w:spacing w:afterLines="1" w:beforeLines="1" w:line="360" w:lineRule="auto"/>
      </w:pPr>
      <w:r>
        <w:rPr>
          <w:rFonts w:ascii="宋体" w:cs="宋体" w:eastAsia="宋体" w:hAnsi="宋体"/>
        </w:rPr>
        <w:t xml:space="preserve">3.1.6 </w:t>
      </w:r>
      <w:r>
        <w:rPr>
          <w:rFonts w:ascii="宋体" w:hAnsi="宋体" w:cs="宋体" w:eastAsia="宋体"/>
          <w:b w:val="true"/>
          <w:i w:val="false"/>
          <w:strike w:val="false"/>
          <w:color w:val=""/>
          <w:u w:val="none"/>
        </w:rPr>
        <w:t>协议违规</w:t>
      </w:r>
    </w:p>
    <w:p>
      <w:pPr>
        <w:spacing w:line="360" w:lineRule="auto"/>
      </w:pPr>
      <w:r>
        <w:rPr>
          <w:rFonts w:ascii="宋体" w:hAnsi="宋体" w:cs="宋体" w:eastAsia="宋体"/>
          <w:sz w:val="24"/>
        </w:rPr>
        <w:t>【描述】HTTP请求内容中包含异常字符或参数值有异如参数中包含无效的转义字符(%)，HTTP协议头部Content-Length值是否为数字等，这类都可能是攻击者伪造的HTTP请求。攻击风险等级：低。</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/user.php?act=login</w:t>
            </w:r>
          </w:p>
        </w:tc>
        <w:tc>
          <w:tcPr>
            <w:tcBorders/>
            <w:vAlign w:val="center"/>
          </w:tcPr>
          <w:p>
            <w:pPr>
              <w:jc w:val="left"/>
            </w:pPr>
            <w:r>
              <w:rPr>
                <w:rFonts w:ascii="宋体" w:hAnsi="宋体" w:cs="宋体" w:eastAsia="宋体"/>
              </w:rPr>
              <w:t>2</w:t>
            </w:r>
          </w:p>
        </w:tc>
      </w:tr>
    </w:tbl>
    <w:p>
      <w:pPr>
        <w:spacing w:line="360" w:lineRule="auto"/>
      </w:pPr>
      <w:r>
        <w:t/>
      </w:r>
    </w:p>
    <w:p>
      <w:pPr>
        <w:pStyle w:val="4"/>
        <w:spacing w:afterLines="1" w:beforeLines="1" w:line="360" w:lineRule="auto"/>
      </w:pPr>
      <w:r>
        <w:rPr>
          <w:rFonts w:ascii="宋体" w:cs="宋体" w:eastAsia="宋体" w:hAnsi="宋体"/>
        </w:rPr>
        <w:t xml:space="preserve">3.1.7 </w:t>
      </w:r>
      <w:r>
        <w:rPr>
          <w:rFonts w:ascii="宋体" w:hAnsi="宋体" w:cs="宋体" w:eastAsia="宋体"/>
          <w:b w:val="true"/>
          <w:i w:val="false"/>
          <w:strike w:val="false"/>
          <w:color w:val=""/>
          <w:u w:val="none"/>
        </w:rPr>
        <w:t>跨站脚本攻击</w:t>
      </w:r>
    </w:p>
    <w:p>
      <w:pPr>
        <w:spacing w:line="360" w:lineRule="auto"/>
      </w:pPr>
      <w:r>
        <w:rPr>
          <w:rFonts w:ascii="宋体" w:hAnsi="宋体" w:cs="宋体" w:eastAsia="宋体"/>
          <w:sz w:val="24"/>
        </w:rPr>
        <w:t>【描述】攻击者利用网站漏洞把恶意脚本代码注入到网页中，当其他用户浏览这些网页时，就会执行其中的恶意代码，对受害用户可能采取 Cookies 资料窃取、会话劫持、钓鱼欺骗等各种攻击。攻击风险等级：高。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/?a=%3Cscript%3Ealert(1)%3C/script%3E</w:t>
            </w:r>
          </w:p>
        </w:tc>
        <w:tc>
          <w:tcPr>
            <w:tcBorders/>
            <w:vAlign w:val="center"/>
          </w:tcPr>
          <w:p>
            <w:pPr>
              <w:jc w:val="left"/>
            </w:pPr>
            <w:r>
              <w:rPr>
                <w:rFonts w:ascii="宋体" w:hAnsi="宋体" w:cs="宋体" w:eastAsia="宋体"/>
              </w:rPr>
              <w:t>2</w:t>
            </w:r>
          </w:p>
        </w:tc>
      </w:tr>
    </w:tbl>
    <w:p>
      <w:pPr>
        <w:spacing w:line="360" w:lineRule="auto"/>
      </w:pPr>
      <w:r>
        <w:t/>
      </w:r>
    </w:p>
    <w:p>
      <w:pPr>
        <w:pStyle w:val="4"/>
        <w:spacing w:afterLines="1" w:beforeLines="1" w:line="360" w:lineRule="auto"/>
      </w:pPr>
      <w:r>
        <w:rPr>
          <w:rFonts w:ascii="宋体" w:cs="宋体" w:eastAsia="宋体" w:hAnsi="宋体"/>
        </w:rPr>
        <w:t xml:space="preserve">3.1.8 </w:t>
      </w:r>
      <w:r>
        <w:rPr>
          <w:rFonts w:ascii="宋体" w:hAnsi="宋体" w:cs="宋体" w:eastAsia="宋体"/>
          <w:b w:val="true"/>
          <w:i w:val="false"/>
          <w:strike w:val="false"/>
          <w:color w:val=""/>
          <w:u w:val="none"/>
        </w:rPr>
        <w:t>恶意user-agents</w:t>
      </w:r>
    </w:p>
    <w:p>
      <w:pPr>
        <w:spacing w:line="360" w:lineRule="auto"/>
      </w:pPr>
      <w:r>
        <w:rPr>
          <w:rFonts w:ascii="宋体" w:hAnsi="宋体" w:cs="宋体" w:eastAsia="宋体"/>
          <w:sz w:val="24"/>
        </w:rPr>
        <w:t>【描述】user_agent是浏览器标识，针对user_agent可以限制一些不友好的搜索引擎的爬虫，也可以限制有人恶意同时访问网站，使得访问量或访问频率达到一定层次，耗尽服务器资源，从而使网站不能正常提供服务。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4399"/>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/index.php?s=/admin/index/dologin</w:t>
            </w:r>
          </w:p>
        </w:tc>
        <w:tc>
          <w:tcPr>
            <w:tcBorders/>
            <w:vAlign w:val="center"/>
          </w:tcPr>
          <w:p>
            <w:pPr>
              <w:jc w:val="left"/>
            </w:pPr>
            <w:r>
              <w:rPr>
                <w:rFonts w:ascii="宋体" w:hAnsi="宋体" w:cs="宋体" w:eastAsia="宋体"/>
              </w:rPr>
              <w:t>1</w:t>
            </w:r>
          </w:p>
        </w:tc>
      </w:tr>
    </w:tbl>
    <w:p>
      <w:pPr>
        <w:spacing w:line="360" w:lineRule="auto"/>
      </w:pPr>
      <w:r>
        <w:t/>
      </w:r>
    </w:p>
    <w:p w:rsidP="00EA311D" w:rsidR="00B22C0B" w:rsidRDefault="00B22C0B" w:rsidRPr="00EA311D">
      <w:pPr>
        <w:pStyle w:val="2"/>
        <w:numPr>
          <w:ilvl w:val="1"/>
          <w:numId w:val="1"/>
        </w:numPr>
        <w:spacing w:after="0" w:before="0" w:line="360" w:lineRule="auto"/>
        <w:rPr>
          <w:rFonts w:ascii="宋体" w:eastAsia="宋体" w:hAnsi="宋体"/>
        </w:rPr>
      </w:pPr>
      <w:bookmarkStart w:id="18" w:name="_Toc518464542"/>
      <w:bookmarkStart w:id="19" w:name="_Toc531180267"/>
      <w:bookmarkEnd w:id="17"/>
      <w:r w:rsidRPr="00EA311D">
        <w:rPr>
          <w:rFonts w:ascii="宋体" w:eastAsia="宋体" w:hAnsi="宋体" w:hint="eastAsia"/>
        </w:rPr>
        <w:t>攻击</w:t>
      </w:r>
      <w:r w:rsidRPr="00EA311D">
        <w:rPr>
          <w:rFonts w:ascii="宋体" w:eastAsia="宋体" w:hAnsi="宋体"/>
        </w:rPr>
        <w:t>源TOP 10分析</w:t>
      </w:r>
      <w:bookmarkEnd w:id="18"/>
      <w:bookmarkEnd w:id="19"/>
    </w:p>
    <w:p w:rsidP="00EA311D" w:rsidR="00E4426F" w:rsidRDefault="00980B78" w:rsidRPr="00EA311D">
      <w:pPr>
        <w:pStyle w:val="147147"/>
        <w:spacing w:after="0" w:afterLines="0" w:before="0" w:beforeLines="0"/>
        <w:ind w:firstLine="400" w:firstLineChars="0"/>
        <w:rPr>
          <w:rFonts w:ascii="宋体" w:eastAsia="宋体" w:hAnsi="宋体"/>
        </w:rPr>
      </w:pPr>
      <w:r w:rsidRPr="00EA311D">
        <w:rPr>
          <w:rFonts w:ascii="宋体" w:eastAsia="宋体" w:hAnsi="宋体"/>
        </w:rPr>
        <w:t>主要攻击源来自亚太地区的IP为103.147.225.26针对(www.dingxinsec.com.cn)发起累计17次以恶意user-agents等类型的Web攻击；中国河南郑州的IP为1.192.213.76针对(www.dingxinsec.com.cn)发起累计4次以恶意user-agents等类型的Web攻击；中国广东广州的IP为14.18.100.250针对(www.dingxinsec.com.cn)发起累计1次以恶意user-agents等类型的Web攻击，以上攻击均被有效阻断。</w:t>
      </w:r>
      <w:proofErr w:type="spellStart"/>
      <w:proofErr w:type="spellEnd"/>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162"/>
        <w:gridCol w:w="1162"/>
        <w:gridCol w:w="2324"/>
        <w:gridCol w:w="2324"/>
        <w:gridCol w:w="664"/>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攻击源IP</w:t>
            </w:r>
          </w:p>
        </w:tc>
        <w:tc>
          <w:tcPr>
            <w:tcBorders/>
            <w:shd w:color="auto" w:val="clear" w:fill="7EC0EE"/>
            <w:vAlign w:val="center"/>
          </w:tcPr>
          <w:p>
            <w:pPr>
              <w:jc w:val="left"/>
            </w:pPr>
            <w:r>
              <w:rPr>
                <w:rFonts w:ascii="宋体" w:hAnsi="宋体" w:cs="宋体" w:eastAsia="宋体"/>
              </w:rPr>
              <w:t>攻击源区域</w:t>
            </w:r>
          </w:p>
        </w:tc>
        <w:tc>
          <w:tcPr>
            <w:tcBorders/>
            <w:shd w:color="auto" w:val="clear" w:fill="7EC0EE"/>
            <w:vAlign w:val="center"/>
          </w:tcPr>
          <w:p>
            <w:pPr>
              <w:jc w:val="left"/>
            </w:pPr>
            <w:r>
              <w:rPr>
                <w:rFonts w:ascii="宋体" w:hAnsi="宋体" w:cs="宋体" w:eastAsia="宋体"/>
              </w:rPr>
              <w:t>攻击域名及次数</w:t>
            </w:r>
          </w:p>
        </w:tc>
        <w:tc>
          <w:tcPr>
            <w:tcBorders/>
            <w:shd w:color="auto" w:val="clear" w:fill="7EC0EE"/>
            <w:vAlign w:val="center"/>
          </w:tcPr>
          <w:p>
            <w:pPr>
              <w:jc w:val="left"/>
            </w:pPr>
            <w:r>
              <w:rPr>
                <w:rFonts w:ascii="宋体" w:hAnsi="宋体" w:cs="宋体" w:eastAsia="宋体"/>
              </w:rPr>
              <w:t>攻击类型 TOP10</w:t>
            </w:r>
          </w:p>
        </w:tc>
        <w:tc>
          <w:tcPr>
            <w:tcBorders/>
            <w:shd w:color="auto" w:val="clear" w:fill="7EC0EE"/>
            <w:vAlign w:val="center"/>
          </w:tcPr>
          <w:p>
            <w:pPr>
              <w:jc w:val="left"/>
            </w:pPr>
            <w:r>
              <w:rPr>
                <w:rFonts w:ascii="宋体" w:hAnsi="宋体" w:cs="宋体" w:eastAsia="宋体"/>
              </w:rPr>
              <w:t>风险等级</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103.147.225.26</w:t>
            </w:r>
          </w:p>
        </w:tc>
        <w:tc>
          <w:tcPr>
            <w:tcBorders/>
            <w:vAlign w:val="center"/>
          </w:tcPr>
          <w:p>
            <w:pPr>
              <w:jc w:val="left"/>
            </w:pPr>
            <w:r>
              <w:rPr>
                <w:rFonts w:ascii="宋体" w:hAnsi="宋体" w:cs="宋体" w:eastAsia="宋体"/>
              </w:rPr>
              <w:t>亚太地区</w:t>
            </w:r>
          </w:p>
        </w:tc>
        <w:tc>
          <w:tcPr>
            <w:tcBorders/>
            <w:vAlign w:val="center"/>
          </w:tcPr>
          <w:p>
            <w:pPr>
              <w:jc w:val="left"/>
            </w:pPr>
            <w:r>
              <w:rPr>
                <w:rFonts w:ascii="宋体" w:hAnsi="宋体" w:cs="宋体" w:eastAsia="宋体"/>
              </w:rPr>
              <w:t>www.dingxinsec.com.cn(17)</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1.192.213.76</w:t>
            </w:r>
          </w:p>
        </w:tc>
        <w:tc>
          <w:tcPr>
            <w:tcBorders/>
            <w:vAlign w:val="center"/>
          </w:tcPr>
          <w:p>
            <w:pPr>
              <w:jc w:val="left"/>
            </w:pPr>
            <w:r>
              <w:rPr>
                <w:rFonts w:ascii="宋体" w:hAnsi="宋体" w:cs="宋体" w:eastAsia="宋体"/>
              </w:rPr>
              <w:t>中国河南郑州电信</w:t>
            </w:r>
          </w:p>
        </w:tc>
        <w:tc>
          <w:tcPr>
            <w:tcBorders/>
            <w:vAlign w:val="center"/>
          </w:tcPr>
          <w:p>
            <w:pPr>
              <w:jc w:val="left"/>
            </w:pPr>
            <w:r>
              <w:rPr>
                <w:rFonts w:ascii="宋体" w:hAnsi="宋体" w:cs="宋体" w:eastAsia="宋体"/>
              </w:rPr>
              <w:t>www.dingxinsec.com.cn(4)</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3</w:t>
            </w:r>
          </w:p>
        </w:tc>
        <w:tc>
          <w:tcPr>
            <w:tcBorders/>
            <w:vAlign w:val="center"/>
          </w:tcPr>
          <w:p>
            <w:pPr>
              <w:jc w:val="left"/>
            </w:pPr>
            <w:r>
              <w:rPr>
                <w:rFonts w:ascii="宋体" w:hAnsi="宋体" w:cs="宋体" w:eastAsia="宋体"/>
              </w:rPr>
              <w:t>14.18.100.250</w:t>
            </w:r>
          </w:p>
        </w:tc>
        <w:tc>
          <w:tcPr>
            <w:tcBorders/>
            <w:vAlign w:val="center"/>
          </w:tcPr>
          <w:p>
            <w:pPr>
              <w:jc w:val="left"/>
            </w:pPr>
            <w:r>
              <w:rPr>
                <w:rFonts w:ascii="宋体" w:hAnsi="宋体" w:cs="宋体" w:eastAsia="宋体"/>
              </w:rPr>
              <w:t>中国广东广州电信</w:t>
            </w:r>
          </w:p>
        </w:tc>
        <w:tc>
          <w:tcPr>
            <w:tcBorders/>
            <w:vAlign w:val="center"/>
          </w:tcPr>
          <w:p>
            <w:pPr>
              <w:jc w:val="left"/>
            </w:pPr>
            <w:r>
              <w:rPr>
                <w:rFonts w:ascii="宋体" w:hAnsi="宋体" w:cs="宋体" w:eastAsia="宋体"/>
              </w:rPr>
              <w:t>www.dingxinsec.com.cn(1)</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4</w:t>
            </w:r>
          </w:p>
        </w:tc>
        <w:tc>
          <w:tcPr>
            <w:tcBorders/>
            <w:vAlign w:val="center"/>
          </w:tcPr>
          <w:p>
            <w:pPr>
              <w:jc w:val="left"/>
            </w:pPr>
            <w:r>
              <w:rPr>
                <w:rFonts w:ascii="宋体" w:hAnsi="宋体" w:cs="宋体" w:eastAsia="宋体"/>
              </w:rPr>
              <w:t>27.159.92.85</w:t>
            </w:r>
          </w:p>
        </w:tc>
        <w:tc>
          <w:tcPr>
            <w:tcBorders/>
            <w:vAlign w:val="center"/>
          </w:tcPr>
          <w:p>
            <w:pPr>
              <w:jc w:val="left"/>
            </w:pPr>
            <w:r>
              <w:rPr>
                <w:rFonts w:ascii="宋体" w:hAnsi="宋体" w:cs="宋体" w:eastAsia="宋体"/>
              </w:rPr>
              <w:t>中国福建厦门电信</w:t>
            </w:r>
          </w:p>
        </w:tc>
        <w:tc>
          <w:tcPr>
            <w:tcBorders/>
            <w:vAlign w:val="center"/>
          </w:tcPr>
          <w:p>
            <w:pPr>
              <w:jc w:val="left"/>
            </w:pPr>
            <w:r>
              <w:rPr>
                <w:rFonts w:ascii="宋体" w:hAnsi="宋体" w:cs="宋体" w:eastAsia="宋体"/>
              </w:rPr>
              <w:t>www.dingxinsec.com.cn(1)</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低</w:t>
            </w:r>
          </w:p>
        </w:tc>
      </w:tr>
    </w:tbl>
    <w:p w:rsidP="00EA311D" w:rsidR="00980B78" w:rsidRDefault="00980B78" w:rsidRPr="00D96623">
      <w:pPr>
        <w:spacing w:line="360" w:lineRule="auto"/>
        <w:rPr>
          <w:rFonts w:ascii="宋体" w:eastAsia="宋体" w:hAnsi="宋体"/>
          <w:sz w:val="24"/>
          <w:szCs w:val="24"/>
        </w:rPr>
      </w:pPr>
      <w:r w:rsidRPr="00D96623">
        <w:rPr>
          <w:rFonts w:ascii="宋体" w:eastAsia="宋体" w:hAnsi="宋体"/>
          <w:sz w:val="24"/>
          <w:szCs w:val="24"/>
        </w:rPr>
        <w:t/>
      </w:r>
      <w:proofErr w:type="spellStart"/>
      <w:proofErr w:type="spellEnd"/>
    </w:p>
    <w:p w:rsidP="00EA311D" w:rsidR="00B22C0B" w:rsidRDefault="00B22C0B" w:rsidRPr="00EA311D">
      <w:pPr>
        <w:pStyle w:val="2"/>
        <w:numPr>
          <w:ilvl w:val="1"/>
          <w:numId w:val="1"/>
        </w:numPr>
        <w:spacing w:after="0" w:before="0" w:line="360" w:lineRule="auto"/>
        <w:rPr>
          <w:rFonts w:ascii="宋体" w:eastAsia="宋体" w:hAnsi="宋体"/>
        </w:rPr>
      </w:pPr>
      <w:bookmarkStart w:id="20" w:name="_Toc518464543"/>
      <w:bookmarkStart w:id="21" w:name="_Toc531180268"/>
      <w:r w:rsidRPr="00EA311D">
        <w:rPr>
          <w:rFonts w:ascii="宋体" w:eastAsia="宋体" w:hAnsi="宋体" w:hint="eastAsia"/>
        </w:rPr>
        <w:t>攻击区域详情分析</w:t>
      </w:r>
      <w:bookmarkEnd w:id="20"/>
      <w:bookmarkEnd w:id="21"/>
    </w:p>
    <w:p w:rsidP="00EA311D" w:rsidR="005379B7" w:rsidRDefault="005379B7" w:rsidRPr="00EA311D">
      <w:pPr>
        <w:pStyle w:val="147147"/>
        <w:spacing w:after="0" w:afterLines="0" w:before="0" w:beforeLines="0"/>
        <w:ind w:firstLine="400" w:firstLineChars="0"/>
        <w:rPr>
          <w:rFonts w:ascii="宋体" w:eastAsia="宋体" w:hAnsi="宋体"/>
        </w:rPr>
      </w:pPr>
      <w:r w:rsidRPr="00EA311D">
        <w:rPr>
          <w:rFonts w:ascii="宋体" w:eastAsia="宋体" w:hAnsi="宋体"/>
        </w:rPr>
        <w:t>根据风暴中心数据大脑安全分析，境外攻击源主要是通过肉鸡、跳板机对网站发起恶意攻击。若网站主要访问源集中在境内，建议打开区域访问控制，限制国外地区进行访问，保障网站安全，具体攻击区域分布见下图：</w:t>
      </w:r>
      <w:proofErr w:type="spellStart"/>
      <w:proofErr w:type="spellEnd"/>
    </w:p>
    <w:p w:rsidP="00EA311D" w:rsidR="005379B7" w:rsidRDefault="005379B7" w:rsidRPr="00D96623">
      <w:pPr>
        <w:spacing w:line="360" w:lineRule="auto"/>
        <w:rPr>
          <w:rStyle w:val="fontstyle11"/>
          <w:rFonts w:ascii="宋体" w:eastAsia="宋体" w:hAnsi="宋体"/>
          <w:sz w:val="24"/>
          <w:szCs w:val="24"/>
        </w:rPr>
      </w:pPr>
      <w:r w:rsidRPr="00D96623">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5"/>
              </a:graphicData>
            </a:graphic>
          </wp:inline>
        </w:drawing>
      </w:r>
      <w:proofErr w:type="spellStart"/>
      <w:proofErr w:type="spellEnd"/>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162"/>
        <w:gridCol w:w="3486"/>
        <w:gridCol w:w="1494"/>
        <w:gridCol w:w="1494"/>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区域</w:t>
            </w:r>
          </w:p>
        </w:tc>
        <w:tc>
          <w:tcPr>
            <w:tcBorders/>
            <w:shd w:color="auto" w:val="clear" w:fill="7EC0EE"/>
            <w:vAlign w:val="center"/>
          </w:tcPr>
          <w:p>
            <w:pPr>
              <w:jc w:val="left"/>
            </w:pPr>
            <w:r>
              <w:rPr>
                <w:rFonts w:ascii="宋体" w:hAnsi="宋体" w:cs="宋体" w:eastAsia="宋体"/>
              </w:rPr>
              <w:t>主要集中IP</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攻击占比</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亚太地区</w:t>
            </w:r>
          </w:p>
        </w:tc>
        <w:tc>
          <w:tcPr>
            <w:tcBorders/>
            <w:vAlign w:val="center"/>
          </w:tcPr>
          <w:p>
            <w:pPr>
              <w:jc w:val="left"/>
            </w:pPr>
            <w:r>
              <w:rPr>
                <w:rFonts w:ascii="宋体" w:hAnsi="宋体" w:cs="宋体" w:eastAsia="宋体"/>
              </w:rPr>
              <w:t>103.147.225.26(17次)</w:t>
            </w:r>
          </w:p>
        </w:tc>
        <w:tc>
          <w:tcPr>
            <w:tcBorders/>
            <w:vAlign w:val="center"/>
          </w:tcPr>
          <w:p>
            <w:pPr>
              <w:jc w:val="left"/>
            </w:pPr>
            <w:r>
              <w:rPr>
                <w:rFonts w:ascii="宋体" w:hAnsi="宋体" w:cs="宋体" w:eastAsia="宋体"/>
              </w:rPr>
              <w:t>17</w:t>
            </w:r>
          </w:p>
        </w:tc>
        <w:tc>
          <w:tcPr>
            <w:tcBorders/>
            <w:vAlign w:val="center"/>
          </w:tcPr>
          <w:p>
            <w:pPr>
              <w:jc w:val="left"/>
            </w:pPr>
            <w:r>
              <w:rPr>
                <w:rFonts w:ascii="宋体" w:hAnsi="宋体" w:cs="宋体" w:eastAsia="宋体"/>
              </w:rPr>
              <w:t>73.91%</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河南</w:t>
            </w:r>
          </w:p>
        </w:tc>
        <w:tc>
          <w:tcPr>
            <w:tcBorders/>
            <w:vAlign w:val="center"/>
          </w:tcPr>
          <w:p>
            <w:pPr>
              <w:jc w:val="left"/>
            </w:pPr>
            <w:r>
              <w:rPr>
                <w:rFonts w:ascii="宋体" w:hAnsi="宋体" w:cs="宋体" w:eastAsia="宋体"/>
              </w:rPr>
              <w:t>1.192.213.76(4次)</w:t>
            </w:r>
          </w:p>
        </w:tc>
        <w:tc>
          <w:tcPr>
            <w:tcBorders/>
            <w:vAlign w:val="center"/>
          </w:tcPr>
          <w:p>
            <w:pPr>
              <w:jc w:val="left"/>
            </w:pPr>
            <w:r>
              <w:rPr>
                <w:rFonts w:ascii="宋体" w:hAnsi="宋体" w:cs="宋体" w:eastAsia="宋体"/>
              </w:rPr>
              <w:t>4</w:t>
            </w:r>
          </w:p>
        </w:tc>
        <w:tc>
          <w:tcPr>
            <w:tcBorders/>
            <w:vAlign w:val="center"/>
          </w:tcPr>
          <w:p>
            <w:pPr>
              <w:jc w:val="left"/>
            </w:pPr>
            <w:r>
              <w:rPr>
                <w:rFonts w:ascii="宋体" w:hAnsi="宋体" w:cs="宋体" w:eastAsia="宋体"/>
              </w:rPr>
              <w:t>17.39%</w:t>
            </w:r>
          </w:p>
        </w:tc>
      </w:tr>
      <w:tr>
        <w:tc>
          <w:tcPr>
            <w:tcBorders/>
            <w:vAlign w:val="center"/>
          </w:tcPr>
          <w:p>
            <w:pPr>
              <w:jc w:val="left"/>
            </w:pPr>
            <w:r>
              <w:rPr>
                <w:rFonts w:ascii="宋体" w:hAnsi="宋体" w:cs="宋体" w:eastAsia="宋体"/>
              </w:rPr>
              <w:t>3</w:t>
            </w:r>
          </w:p>
        </w:tc>
        <w:tc>
          <w:tcPr>
            <w:tcBorders/>
            <w:vAlign w:val="center"/>
          </w:tcPr>
          <w:p>
            <w:pPr>
              <w:jc w:val="left"/>
            </w:pPr>
            <w:r>
              <w:rPr>
                <w:rFonts w:ascii="宋体" w:hAnsi="宋体" w:cs="宋体" w:eastAsia="宋体"/>
              </w:rPr>
              <w:t>广东</w:t>
            </w:r>
          </w:p>
        </w:tc>
        <w:tc>
          <w:tcPr>
            <w:tcBorders/>
            <w:vAlign w:val="center"/>
          </w:tcPr>
          <w:p>
            <w:pPr>
              <w:jc w:val="left"/>
            </w:pPr>
            <w:r>
              <w:rPr>
                <w:rFonts w:ascii="宋体" w:hAnsi="宋体" w:cs="宋体" w:eastAsia="宋体"/>
              </w:rPr>
              <w:t>14.18.100.250(1次)</w:t>
            </w:r>
          </w:p>
        </w:tc>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4.35%</w:t>
            </w:r>
          </w:p>
        </w:tc>
      </w:tr>
      <w:tr>
        <w:tc>
          <w:tcPr>
            <w:tcBorders/>
            <w:vAlign w:val="center"/>
          </w:tcPr>
          <w:p>
            <w:pPr>
              <w:jc w:val="left"/>
            </w:pPr>
            <w:r>
              <w:rPr>
                <w:rFonts w:ascii="宋体" w:hAnsi="宋体" w:cs="宋体" w:eastAsia="宋体"/>
              </w:rPr>
              <w:t>4</w:t>
            </w:r>
          </w:p>
        </w:tc>
        <w:tc>
          <w:tcPr>
            <w:tcBorders/>
            <w:vAlign w:val="center"/>
          </w:tcPr>
          <w:p>
            <w:pPr>
              <w:jc w:val="left"/>
            </w:pPr>
            <w:r>
              <w:rPr>
                <w:rFonts w:ascii="宋体" w:hAnsi="宋体" w:cs="宋体" w:eastAsia="宋体"/>
              </w:rPr>
              <w:t>福建</w:t>
            </w:r>
          </w:p>
        </w:tc>
        <w:tc>
          <w:tcPr>
            <w:tcBorders/>
            <w:vAlign w:val="center"/>
          </w:tcPr>
          <w:p>
            <w:pPr>
              <w:jc w:val="left"/>
            </w:pPr>
            <w:r>
              <w:rPr>
                <w:rFonts w:ascii="宋体" w:hAnsi="宋体" w:cs="宋体" w:eastAsia="宋体"/>
              </w:rPr>
              <w:t>27.159.92.85(1次)</w:t>
            </w:r>
          </w:p>
        </w:tc>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4.35%</w:t>
            </w:r>
          </w:p>
        </w:tc>
      </w:tr>
    </w:tbl>
    <w:p w:rsidP="00EA311D" w:rsidR="005379B7" w:rsidRDefault="005379B7" w:rsidRPr="00D96623">
      <w:pPr>
        <w:spacing w:line="360" w:lineRule="auto"/>
        <w:rPr>
          <w:rStyle w:val="fontstyle11"/>
          <w:rFonts w:ascii="宋体" w:eastAsia="宋体" w:hAnsi="宋体"/>
          <w:sz w:val="24"/>
          <w:szCs w:val="24"/>
        </w:rPr>
      </w:pPr>
      <w:r w:rsidRPr="00D96623">
        <w:rPr>
          <w:rFonts w:ascii="宋体" w:eastAsia="宋体" w:hAnsi="宋体"/>
          <w:sz w:val="24"/>
          <w:szCs w:val="24"/>
        </w:rPr>
        <w:t/>
      </w:r>
      <w:proofErr w:type="spellStart"/>
      <w:proofErr w:type="spellEnd"/>
    </w:p>
    <w:p w:rsidP="00125681" w:rsidR="005379B7" w:rsidRDefault="005379B7" w:rsidRPr="00EA311D">
      <w:pPr>
        <w:pStyle w:val="1"/>
        <w:numPr>
          <w:ilvl w:val="0"/>
          <w:numId w:val="1"/>
        </w:numPr>
        <w:spacing w:after="0" w:before="0" w:line="360" w:lineRule="auto"/>
        <w:ind w:hanging="357" w:left="357"/>
        <w:rPr>
          <w:rFonts w:ascii="宋体" w:eastAsia="宋体" w:hAnsi="宋体"/>
        </w:rPr>
      </w:pPr>
      <w:bookmarkStart w:id="22" w:name="_Toc518464544"/>
      <w:bookmarkStart w:id="23" w:name="_Toc531180269"/>
      <w:r w:rsidRPr="00EA311D">
        <w:rPr>
          <w:rFonts w:ascii="宋体" w:eastAsia="宋体" w:hAnsi="宋体" w:hint="eastAsia"/>
        </w:rPr>
        <w:t>安全建议</w:t>
      </w:r>
      <w:r w:rsidRPr="00EA311D">
        <w:rPr>
          <w:rFonts w:ascii="宋体" w:eastAsia="宋体" w:hAnsi="宋体"/>
        </w:rPr>
        <w:t>须知</w:t>
      </w:r>
      <w:bookmarkEnd w:id="22"/>
      <w:bookmarkEnd w:id="23"/>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hint="eastAsia"/>
          <w:b w:val="0"/>
          <w:bCs w:val="0"/>
          <w:sz w:val="24"/>
          <w:szCs w:val="24"/>
        </w:rPr>
        <w:t>安全建议：</w:t>
      </w:r>
    </w:p>
    <w:p w:rsidP="00EA311D" w:rsidR="007E34ED" w:rsidRDefault="00B64B4D" w:rsidRPr="00EA311D">
      <w:pPr>
        <w:pStyle w:val="147147"/>
        <w:spacing w:after="0" w:afterLines="0" w:before="0" w:beforeLines="0"/>
        <w:ind w:firstLine="0" w:firstLineChars="0"/>
        <w:rPr>
          <w:rStyle w:val="fontstyle01"/>
          <w:rFonts w:ascii="宋体" w:eastAsia="宋体" w:hAnsi="宋体"/>
          <w:b w:val="0"/>
          <w:bCs w:val="0"/>
          <w:sz w:val="24"/>
          <w:szCs w:val="24"/>
        </w:rPr>
      </w:pPr>
      <w:r>
        <w:rPr>
          <w:rStyle w:val="fontstyle01"/>
          <w:rFonts w:ascii="宋体" w:eastAsia="宋体" w:hAnsi="宋体" w:hint="eastAsia"/>
          <w:b w:val="0"/>
          <w:bCs w:val="0"/>
          <w:sz w:val="24"/>
          <w:szCs w:val="24"/>
        </w:rPr>
        <w:t>1)</w:t>
      </w:r>
      <w:r>
        <w:rPr>
          <w:rStyle w:val="fontstyle01"/>
          <w:rFonts w:ascii="宋体" w:eastAsia="宋体" w:hAnsi="宋体"/>
          <w:b w:val="0"/>
          <w:bCs w:val="0"/>
          <w:sz w:val="24"/>
          <w:szCs w:val="24"/>
        </w:rPr>
        <w:t xml:space="preserve"> </w:t>
      </w:r>
      <w:r w:rsidR="007E34ED" w:rsidRPr="00EA311D">
        <w:rPr>
          <w:rStyle w:val="fontstyle01"/>
          <w:rFonts w:ascii="宋体" w:eastAsia="宋体" w:hAnsi="宋体" w:hint="eastAsia"/>
          <w:b w:val="0"/>
          <w:bCs w:val="0"/>
          <w:sz w:val="24"/>
          <w:szCs w:val="24"/>
        </w:rPr>
        <w:t>已接入</w:t>
      </w:r>
      <w:r w:rsidR="00DD47B1" w:rsidRPr="00DD47B1">
        <w:rPr>
          <w:rStyle w:val="fontstyle01"/>
          <w:rFonts w:ascii="宋体" w:eastAsia="宋体" w:hAnsi="宋体"/>
          <w:b w:val="0"/>
          <w:sz w:val="24"/>
          <w:szCs w:val="24"/>
        </w:rPr>
        <w:t>玄武盾</w:t>
      </w:r>
      <w:proofErr w:type="spellStart"/>
      <w:proofErr w:type="spellEnd"/>
      <w:r w:rsidR="007E34ED" w:rsidRPr="00EA311D">
        <w:rPr>
          <w:rStyle w:val="fontstyle01"/>
          <w:rFonts w:ascii="宋体" w:eastAsia="宋体" w:hAnsi="宋体" w:hint="eastAsia"/>
          <w:b w:val="0"/>
          <w:bCs w:val="0"/>
          <w:sz w:val="24"/>
          <w:szCs w:val="24"/>
        </w:rPr>
        <w:t>的网站域名禁用IP方式进行访问，或者做好访问控制，只允许</w:t>
      </w:r>
      <w:r w:rsidR="00DD47B1" w:rsidRPr="00DD47B1">
        <w:rPr>
          <w:rStyle w:val="fontstyle01"/>
          <w:rFonts w:ascii="宋体" w:eastAsia="宋体" w:hAnsi="宋体"/>
          <w:b w:val="0"/>
          <w:sz w:val="24"/>
          <w:szCs w:val="24"/>
        </w:rPr>
        <w:t>玄武盾</w:t>
      </w:r>
      <w:proofErr w:type="spellStart"/>
      <w:proofErr w:type="spellEnd"/>
      <w:r w:rsidR="007E34ED" w:rsidRPr="00DD47B1">
        <w:rPr>
          <w:rStyle w:val="fontstyle01"/>
          <w:rFonts w:ascii="宋体" w:eastAsia="宋体" w:hAnsi="宋体" w:hint="eastAsia"/>
          <w:b w:val="0"/>
          <w:sz w:val="24"/>
          <w:szCs w:val="24"/>
        </w:rPr>
        <w:t>I</w:t>
      </w:r>
      <w:r w:rsidR="007E34ED" w:rsidRPr="00EA311D">
        <w:rPr>
          <w:rStyle w:val="fontstyle01"/>
          <w:rFonts w:ascii="宋体" w:eastAsia="宋体" w:hAnsi="宋体" w:hint="eastAsia"/>
          <w:b w:val="0"/>
          <w:bCs w:val="0"/>
          <w:sz w:val="24"/>
          <w:szCs w:val="24"/>
        </w:rPr>
        <w:t>P与源站进行请求响应；</w:t>
      </w:r>
    </w:p>
    <w:p w:rsidP="00EA311D" w:rsidR="007E34ED" w:rsidRDefault="00B64B4D" w:rsidRPr="00EA311D">
      <w:pPr>
        <w:pStyle w:val="147147"/>
        <w:spacing w:after="0" w:afterLines="0" w:before="0" w:beforeLines="0"/>
        <w:ind w:firstLine="0" w:firstLineChars="0"/>
        <w:rPr>
          <w:rStyle w:val="fontstyle01"/>
          <w:rFonts w:ascii="宋体" w:eastAsia="宋体" w:hAnsi="宋体"/>
          <w:b w:val="0"/>
          <w:bCs w:val="0"/>
          <w:sz w:val="24"/>
          <w:szCs w:val="24"/>
        </w:rPr>
      </w:pPr>
      <w:r>
        <w:rPr>
          <w:rStyle w:val="fontstyle01"/>
          <w:rFonts w:ascii="宋体" w:eastAsia="宋体" w:hAnsi="宋体" w:hint="eastAsia"/>
          <w:b w:val="0"/>
          <w:bCs w:val="0"/>
          <w:sz w:val="24"/>
          <w:szCs w:val="24"/>
        </w:rPr>
        <w:t>2)</w:t>
      </w:r>
      <w:r>
        <w:rPr>
          <w:rStyle w:val="fontstyle01"/>
          <w:rFonts w:ascii="宋体" w:eastAsia="宋体" w:hAnsi="宋体"/>
          <w:b w:val="0"/>
          <w:bCs w:val="0"/>
          <w:sz w:val="24"/>
          <w:szCs w:val="24"/>
        </w:rPr>
        <w:t xml:space="preserve"> </w:t>
      </w:r>
      <w:r w:rsidR="007E34ED" w:rsidRPr="00EA311D">
        <w:rPr>
          <w:rStyle w:val="fontstyle01"/>
          <w:rFonts w:ascii="宋体" w:eastAsia="宋体" w:hAnsi="宋体" w:hint="eastAsia"/>
          <w:b w:val="0"/>
          <w:bCs w:val="0"/>
          <w:sz w:val="24"/>
          <w:szCs w:val="24"/>
        </w:rPr>
        <w:t>如带www的子域名网站接入</w:t>
      </w:r>
      <w:r w:rsidR="00DD47B1" w:rsidRPr="00DD47B1">
        <w:rPr>
          <w:rStyle w:val="fontstyle01"/>
          <w:rFonts w:ascii="宋体" w:eastAsia="宋体" w:hAnsi="宋体"/>
          <w:b w:val="0"/>
          <w:sz w:val="24"/>
          <w:szCs w:val="24"/>
        </w:rPr>
        <w:t>玄武盾</w:t>
      </w:r>
      <w:proofErr w:type="spellStart"/>
      <w:proofErr w:type="spellEnd"/>
      <w:r w:rsidR="007E34ED" w:rsidRPr="00DD47B1">
        <w:rPr>
          <w:rStyle w:val="fontstyle01"/>
          <w:rFonts w:ascii="宋体" w:eastAsia="宋体" w:hAnsi="宋体" w:hint="eastAsia"/>
          <w:b w:val="0"/>
          <w:sz w:val="24"/>
          <w:szCs w:val="24"/>
        </w:rPr>
        <w:t>，</w:t>
      </w:r>
      <w:r w:rsidR="007E34ED" w:rsidRPr="00EA311D">
        <w:rPr>
          <w:rStyle w:val="fontstyle01"/>
          <w:rFonts w:ascii="宋体" w:eastAsia="宋体" w:hAnsi="宋体" w:hint="eastAsia"/>
          <w:b w:val="0"/>
          <w:bCs w:val="0"/>
          <w:sz w:val="24"/>
          <w:szCs w:val="24"/>
        </w:rPr>
        <w:t>不带www的根域名网站禁用访问；</w:t>
      </w:r>
    </w:p>
    <w:p w:rsidP="00EA311D" w:rsidR="007E34ED" w:rsidRDefault="00B64B4D" w:rsidRPr="00EA311D">
      <w:pPr>
        <w:pStyle w:val="147147"/>
        <w:spacing w:after="0" w:afterLines="0" w:before="0" w:beforeLines="0"/>
        <w:ind w:firstLine="0" w:firstLineChars="0"/>
        <w:rPr>
          <w:rStyle w:val="fontstyle01"/>
          <w:rFonts w:ascii="宋体" w:eastAsia="宋体" w:hAnsi="宋体"/>
          <w:b w:val="0"/>
          <w:bCs w:val="0"/>
          <w:sz w:val="24"/>
          <w:szCs w:val="24"/>
        </w:rPr>
      </w:pPr>
      <w:r>
        <w:rPr>
          <w:rStyle w:val="fontstyle01"/>
          <w:rFonts w:ascii="宋体" w:eastAsia="宋体" w:hAnsi="宋体" w:hint="eastAsia"/>
          <w:b w:val="0"/>
          <w:bCs w:val="0"/>
          <w:sz w:val="24"/>
          <w:szCs w:val="24"/>
        </w:rPr>
        <w:t>3)</w:t>
      </w:r>
      <w:r>
        <w:rPr>
          <w:rStyle w:val="fontstyle01"/>
          <w:rFonts w:ascii="宋体" w:eastAsia="宋体" w:hAnsi="宋体"/>
          <w:b w:val="0"/>
          <w:bCs w:val="0"/>
          <w:sz w:val="24"/>
          <w:szCs w:val="24"/>
        </w:rPr>
        <w:t xml:space="preserve"> </w:t>
      </w:r>
      <w:r w:rsidR="007E34ED" w:rsidRPr="00EA311D">
        <w:rPr>
          <w:rStyle w:val="fontstyle01"/>
          <w:rFonts w:ascii="宋体" w:eastAsia="宋体" w:hAnsi="宋体" w:hint="eastAsia"/>
          <w:b w:val="0"/>
          <w:bCs w:val="0"/>
          <w:sz w:val="24"/>
          <w:szCs w:val="24"/>
        </w:rPr>
        <w:t>加强同IP的其他网站的安全防护，否则还可能存在通过其他网站的安全风险进行入侵网站服务器；</w:t>
      </w:r>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4</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加固网站服务器安全：加强网站服务器的日常维护，做好网站服务器的访问控制，限定开放访问IP白名单、限定开放高危端口/服务、定期对网站服务器进行安全体检、及时消除可能存在的安全隐患；</w:t>
      </w:r>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5</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加强网站弱点修复：定期对网站开展安全风险评估，及时消除网站的漏洞风险，提升网站本身的安全性；</w:t>
      </w:r>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6</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及时清理网页后门：网站发布、升级、迁移前和日常运</w:t>
      </w:r>
      <w:proofErr w:type="gramStart"/>
      <w:r w:rsidRPr="00EA311D">
        <w:rPr>
          <w:rStyle w:val="fontstyle01"/>
          <w:rFonts w:ascii="宋体" w:eastAsia="宋体" w:hAnsi="宋体" w:hint="eastAsia"/>
          <w:b w:val="0"/>
          <w:bCs w:val="0"/>
          <w:sz w:val="24"/>
          <w:szCs w:val="24"/>
        </w:rPr>
        <w:t>维过程</w:t>
      </w:r>
      <w:proofErr w:type="gramEnd"/>
      <w:r w:rsidRPr="00EA311D">
        <w:rPr>
          <w:rStyle w:val="fontstyle01"/>
          <w:rFonts w:ascii="宋体" w:eastAsia="宋体" w:hAnsi="宋体" w:hint="eastAsia"/>
          <w:b w:val="0"/>
          <w:bCs w:val="0"/>
          <w:sz w:val="24"/>
          <w:szCs w:val="24"/>
        </w:rPr>
        <w:t>中都要对网站源文件进行网页后门扫描和彻底清理；</w:t>
      </w:r>
    </w:p>
    <w:p w:rsidP="00EA311D" w:rsidR="00E4426F"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7</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加强管理账号管理：加强对网站管理后台账号、FTP/SSH/VNC/远程桌面等远程维护工具账号的管理，尽可能使用强密码，并保证定期更换新密码。</w:t>
      </w:r>
    </w:p>
    <w:sectPr w:rsidR="00E4426F" w:rsidRPr="00EA311D">
      <w:footerReference r:id="rId8" w:type="default"/>
      <w:pgSz w:h="16838" w:w="11906"/>
      <w:pgMar w:bottom="1440" w:footer="992" w:gutter="0" w:header="851" w:left="1800" w:right="1800" w:top="1440"/>
      <w:cols w:space="425"/>
      <w:docGrid w:linePitch="312"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04AE" w:rsidRDefault="008E04AE" w:rsidP="008317DA">
      <w:r>
        <w:separator/>
      </w:r>
    </w:p>
  </w:endnote>
  <w:endnote w:type="continuationSeparator" w:id="0">
    <w:p w:rsidR="008E04AE" w:rsidRDefault="008E04AE" w:rsidP="00831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YaHei">
    <w:altName w:val="Times New Roman"/>
    <w:charset w:val="00"/>
    <w:family w:val="roman"/>
    <w:pitch w:val="default"/>
  </w:font>
  <w:font w:name="MicrosoftYaHei-Bold">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C531A2" w:rsidRDefault="00C531A2">
    <w:pPr>
      <w:pStyle w:val="a4"/>
      <w:jc w:val="center"/>
    </w:pPr>
    <w:r>
      <w:rPr>
        <w:noProof/>
      </w:rPr>
      <mc:AlternateContent>
        <mc:Choice Requires="wps">
          <w:drawing>
            <wp:anchor allowOverlap="1" behindDoc="0" distB="0" distL="114300" distR="114300" distT="0" layoutInCell="1" locked="0" relativeHeight="251659264" simplePos="0" wp14:anchorId="0FA1CDFB" wp14:editId="4D67D7AC">
              <wp:simplePos x="0" y="0"/>
              <wp:positionH relativeFrom="column">
                <wp:posOffset>0</wp:posOffset>
              </wp:positionH>
              <wp:positionV relativeFrom="paragraph">
                <wp:posOffset>-23495</wp:posOffset>
              </wp:positionV>
              <wp:extent cx="5257800" cy="0"/>
              <wp:effectExtent b="0" l="0" r="0" t="0"/>
              <wp:wrapNone/>
              <wp:docPr id="54" name="直接连接符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from="0,-1.85pt" id="直接连接符 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Z8uS1AEAAGwDAAAOAAAAZHJzL2Uyb0RvYy54bWysU8GO0zAQvSPxD5bvNGlFYYma7qGr5bJA pV0+YOo4jYXtsWy3SX+CH0DiBieO3Pkbls9g7DZlgRsih1HsmXkz7814cTkYzfbSB4W25tNJyZm0 AhtltzV/e3f95IKzEME2oNHKmh9k4JfLx48WvavkDDvUjfSMQGyoelfzLkZXFUUQnTQQJuikJWeL 3kCko98WjYee0I0uZmX5rOjRN86jkCHQ7dXRyZcZv22liG/aNsjIdM2pt5itz3aTbLFcQLX14Dol Tm3AP3RhQFkqeoa6gghs59VfUEYJjwHbOBFoCmxbJWTmQGym5R9sbjtwMnMhcYI7yxT+H6x4vV97 ppqaz59yZsHQjO4/fP3+/tOPbx/J3n/5zMhDMvUuVBS9smufiIrB3robFO8Cs7jqwG5lbvfu4Ahi mjKK31LSITgqtulfYUMxsIuYNRtabxIkqcGGPJrDeTRyiEzQ5Xw2f35R0gTF6CugGhOdD/GlRMPS T821skk1qGB/E2JqBKoxJF1bvFZa58lry/qavyD0nBBQqyY5U1jw281Ke7aHtDv5y6zI8zDM4842 xyLapjyZ1+5UeWR91G+DzWHtR2lopLm30/qlnXl4zgL+eiTLnwAAAP//AwBQSwMEFAAGAAgAAAAh AKoHUHzaAAAABgEAAA8AAABkcnMvZG93bnJldi54bWxMj8FOwzAQRO9I/IO1SFyq1iGVIErjVAjI jQstiOs23iYR8TqN3Tbw9SziAMeZWc28LdaT69WJxtB5NnCzSEAR19523Bh43VbzDFSIyBZ7z2Tg kwKsy8uLAnPrz/xCp01slJRwyNFAG+OQax3qlhyGhR+IJdv70WEUOTbajniWctfrNElutcOOZaHF gR5aqj82R2cgVG90qL5m9Sx5Xzae0sPj8xMac3013a9ARZri3zH84As6lMK080e2QfUG5JFoYL68 AyVplmZi7H4NXRb6P375DQAA//8DAFBLAQItABQABgAIAAAAIQC2gziS/gAAAOEBAAATAAAAAAAA AAAAAAAAAAAAAABbQ29udGVudF9UeXBlc10ueG1sUEsBAi0AFAAGAAgAAAAhADj9If/WAAAAlAEA AAsAAAAAAAAAAAAAAAAALwEAAF9yZWxzLy5yZWxzUEsBAi0AFAAGAAgAAAAhAMlny5LUAQAAbAMA AA4AAAAAAAAAAAAAAAAALgIAAGRycy9lMm9Eb2MueG1sUEsBAi0AFAAGAAgAAAAhAKoHUHzaAAAA BgEAAA8AAAAAAAAAAAAAAAAALgQAAGRycy9kb3ducmV2LnhtbFBLBQYAAAAABAAEAPMAAAA1BQAA AAA= "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to="414pt,-1.85pt" w14:anchorId="63A8B9BB"/>
          </w:pict>
        </mc:Fallback>
      </mc:AlternateContent>
    </w:r>
    <w:r>
      <w:rPr>
        <w:noProof/>
      </w:rPr>
      <mc:AlternateContent>
        <mc:Choice Requires="wps">
          <w:drawing>
            <wp:anchor allowOverlap="1" behindDoc="0" distB="0" distL="114300" distR="114300" distT="0" layoutInCell="1" locked="0" relativeHeight="251660288" simplePos="0" wp14:anchorId="23C9B1E2" wp14:editId="0BBA011F">
              <wp:simplePos x="0" y="0"/>
              <wp:positionH relativeFrom="column">
                <wp:posOffset>0</wp:posOffset>
              </wp:positionH>
              <wp:positionV relativeFrom="paragraph">
                <wp:posOffset>3070225</wp:posOffset>
              </wp:positionV>
              <wp:extent cx="5257800" cy="0"/>
              <wp:effectExtent b="0" l="0" r="0" t="0"/>
              <wp:wrapNone/>
              <wp:docPr id="55" name="直接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from="0,241.75pt" id="直接连接符 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m17p1AEAAGwDAAAOAAAAZHJzL2Uyb0RvYy54bWysU8GO0zAQvSPxD5bvNGmlwhI13UNXy2WB Srt8wNR2EgvHY9lu0/4EP4DEDU4cufM3u3wGY7cpC9wQOYxiz8ybeW/Gi8t9b9hO+aDR1nw6KTlT VqDUtq35u7vrZxechQhWgkGran5QgV8unz5ZDK5SM+zQSOUZgdhQDa7mXYyuKoogOtVDmKBTlpwN +h4iHX1bSA8DofemmJXl82JAL51HoUKg26ujky8zftMoEd82TVCRmZpTbzFbn+0m2WK5gKr14Dot Tm3AP3TRg7ZU9Ax1BRHY1uu/oHotPAZs4kRgX2DTaKEyB2IzLf9gc9uBU5kLiRPcWabw/2DFm93a My1rPp9zZqGnGT18/Hb/4fOP75/IPnz9wshDMg0uVBS9smufiIq9vXU3KN4HZnHVgW1Vbvfu4Ahi mjKK31LSITgqthleo6QY2EbMmu0b3ydIUoPt82gO59GofWSCLuez+YuLkiYoRl8B1ZjofIivFPYs /dTcaJtUgwp2NyGmRqAaQ9K1xWttTJ68sWyo+UtCzwkBjZbJmcKCbzcr49kO0u7kL7Miz+Mwj1sr j0WMTXkqr92p8sj6qN8G5WHtR2lopLm30/qlnXl8zgL+eiTLnwAAAP//AwBQSwMEFAAGAAgAAAAh AN17dI/bAAAACAEAAA8AAABkcnMvZG93bnJldi54bWxMj0FLw0AQhe+C/2EZwUtpN6ZaQsymiJqb F6vidZodk2B2Ns1u2+ivd4SCHue9x5vvFevJ9epAY+g8G7haJKCIa287bgy8vlTzDFSIyBZ7z2Tg iwKsy/OzAnPrj/xMh01slJRwyNFAG+OQax3qlhyGhR+Ixfvwo8Mo59hoO+JRyl2v0yRZaYcdy4cW B7pvqf7c7J2BUL3Rrvqe1bPkfdl4SncPT49ozOXFdHcLKtIU/8Lwiy/oUArT1u/ZBtUbkCHRwHW2 vAEldpZmomxPii4L/X9A+QMAAP//AwBQSwECLQAUAAYACAAAACEAtoM4kv4AAADhAQAAEwAAAAAA AAAAAAAAAAAAAAAAW0NvbnRlbnRfVHlwZXNdLnhtbFBLAQItABQABgAIAAAAIQA4/SH/1gAAAJQB AAALAAAAAAAAAAAAAAAAAC8BAABfcmVscy8ucmVsc1BLAQItABQABgAIAAAAIQDim17p1AEAAGwD AAAOAAAAAAAAAAAAAAAAAC4CAABkcnMvZTJvRG9jLnhtbFBLAQItABQABgAIAAAAIQDde3SP2wAA AAgBAAAPAAAAAAAAAAAAAAAAAC4EAABkcnMvZG93bnJldi54bWxQSwUGAAAAAAQABADzAAAANgUA AAAA "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to="414pt,241.75pt" w14:anchorId="00E80E48"/>
          </w:pict>
        </mc:Fallback>
      </mc:AlternateConten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317DA" w:rsidR="008E04AE" w:rsidRDefault="008E04AE">
      <w:r>
        <w:separator/>
      </w:r>
    </w:p>
  </w:footnote>
  <w:footnote w:id="0" w:type="continuationSeparator">
    <w:p w:rsidP="008317DA" w:rsidR="008E04AE" w:rsidRDefault="008E04AE">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4FD43385"/>
    <w:multiLevelType w:val="multilevel"/>
    <w:tmpl w:val="0FF6930A"/>
    <w:lvl w:ilvl="0">
      <w:start w:val="1"/>
      <w:numFmt w:val="decimal"/>
      <w:lvlText w:val="%1."/>
      <w:lvlJc w:val="left"/>
      <w:pPr>
        <w:ind w:hanging="360" w:left="360"/>
      </w:pPr>
      <w:rPr>
        <w:rFonts w:asciiTheme="minorHAnsi" w:cstheme="minorHAnsi" w:hAnsiTheme="minorHAnsi" w:hint="default"/>
      </w:rPr>
    </w:lvl>
    <w:lvl w:ilvl="1">
      <w:start w:val="1"/>
      <w:numFmt w:val="decimal"/>
      <w:isLgl/>
      <w:lvlText w:val="%1.%2."/>
      <w:lvlJc w:val="left"/>
      <w:pPr>
        <w:ind w:hanging="720" w:left="720"/>
      </w:pPr>
      <w:rPr>
        <w:rFonts w:ascii="宋体" w:eastAsia="宋体" w:hAnsi="宋体" w:hint="default"/>
      </w:rPr>
    </w:lvl>
    <w:lvl w:ilvl="2">
      <w:start w:val="1"/>
      <w:numFmt w:val="decimal"/>
      <w:isLgl/>
      <w:lvlText w:val="%1.%2.%3."/>
      <w:lvlJc w:val="left"/>
      <w:pPr>
        <w:ind w:hanging="1080" w:left="1080"/>
      </w:pPr>
      <w:rPr>
        <w:rFonts w:hint="default"/>
      </w:rPr>
    </w:lvl>
    <w:lvl w:ilvl="3">
      <w:start w:val="1"/>
      <w:numFmt w:val="decimal"/>
      <w:isLgl/>
      <w:lvlText w:val="%1.%2.%3.%4."/>
      <w:lvlJc w:val="left"/>
      <w:pPr>
        <w:ind w:hanging="1440" w:left="144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800" w:left="1800"/>
      </w:pPr>
      <w:rPr>
        <w:rFonts w:hint="default"/>
      </w:rPr>
    </w:lvl>
    <w:lvl w:ilvl="6">
      <w:start w:val="1"/>
      <w:numFmt w:val="decimal"/>
      <w:isLgl/>
      <w:lvlText w:val="%1.%2.%3.%4.%5.%6.%7."/>
      <w:lvlJc w:val="left"/>
      <w:pPr>
        <w:ind w:hanging="2160" w:left="2160"/>
      </w:pPr>
      <w:rPr>
        <w:rFonts w:hint="default"/>
      </w:rPr>
    </w:lvl>
    <w:lvl w:ilvl="7">
      <w:start w:val="1"/>
      <w:numFmt w:val="decimal"/>
      <w:isLgl/>
      <w:lvlText w:val="%1.%2.%3.%4.%5.%6.%7.%8."/>
      <w:lvlJc w:val="left"/>
      <w:pPr>
        <w:ind w:hanging="2520" w:left="2520"/>
      </w:pPr>
      <w:rPr>
        <w:rFonts w:hint="default"/>
      </w:rPr>
    </w:lvl>
    <w:lvl w:ilvl="8">
      <w:start w:val="1"/>
      <w:numFmt w:val="decimal"/>
      <w:isLgl/>
      <w:lvlText w:val="%1.%2.%3.%4.%5.%6.%7.%8.%9."/>
      <w:lvlJc w:val="left"/>
      <w:pPr>
        <w:ind w:hanging="2880" w:left="2880"/>
      </w:pPr>
      <w:rPr>
        <w:rFont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26F"/>
    <w:rsid w:val="00004C4B"/>
    <w:rsid w:val="00053B57"/>
    <w:rsid w:val="00091364"/>
    <w:rsid w:val="00091C10"/>
    <w:rsid w:val="000C14ED"/>
    <w:rsid w:val="000C3BA4"/>
    <w:rsid w:val="000D6094"/>
    <w:rsid w:val="001061F7"/>
    <w:rsid w:val="00125681"/>
    <w:rsid w:val="001275FC"/>
    <w:rsid w:val="00180F79"/>
    <w:rsid w:val="00184809"/>
    <w:rsid w:val="00190424"/>
    <w:rsid w:val="00190481"/>
    <w:rsid w:val="0019670D"/>
    <w:rsid w:val="001E04E4"/>
    <w:rsid w:val="0020327D"/>
    <w:rsid w:val="00215566"/>
    <w:rsid w:val="00236417"/>
    <w:rsid w:val="002625B3"/>
    <w:rsid w:val="00272AF5"/>
    <w:rsid w:val="002744CF"/>
    <w:rsid w:val="002B1217"/>
    <w:rsid w:val="002C3461"/>
    <w:rsid w:val="002C69AE"/>
    <w:rsid w:val="00306A11"/>
    <w:rsid w:val="00384983"/>
    <w:rsid w:val="003A0057"/>
    <w:rsid w:val="003C00F4"/>
    <w:rsid w:val="003C7346"/>
    <w:rsid w:val="00401D4E"/>
    <w:rsid w:val="00404726"/>
    <w:rsid w:val="004544EE"/>
    <w:rsid w:val="004B0CF5"/>
    <w:rsid w:val="004D2971"/>
    <w:rsid w:val="004D68F1"/>
    <w:rsid w:val="004D76AB"/>
    <w:rsid w:val="004F16C1"/>
    <w:rsid w:val="004F1CE2"/>
    <w:rsid w:val="0050417D"/>
    <w:rsid w:val="00510B9F"/>
    <w:rsid w:val="005246E8"/>
    <w:rsid w:val="005379B7"/>
    <w:rsid w:val="0056366D"/>
    <w:rsid w:val="005C1FD9"/>
    <w:rsid w:val="00602E4C"/>
    <w:rsid w:val="0063409B"/>
    <w:rsid w:val="00641BBD"/>
    <w:rsid w:val="00647268"/>
    <w:rsid w:val="006B5F5F"/>
    <w:rsid w:val="007159E2"/>
    <w:rsid w:val="0074232F"/>
    <w:rsid w:val="00744AAC"/>
    <w:rsid w:val="00766853"/>
    <w:rsid w:val="0079647F"/>
    <w:rsid w:val="007973D6"/>
    <w:rsid w:val="007E34ED"/>
    <w:rsid w:val="00807F53"/>
    <w:rsid w:val="008160AF"/>
    <w:rsid w:val="008317DA"/>
    <w:rsid w:val="00847E6E"/>
    <w:rsid w:val="00852FE5"/>
    <w:rsid w:val="0086311C"/>
    <w:rsid w:val="008707D5"/>
    <w:rsid w:val="008A47BD"/>
    <w:rsid w:val="008D51B2"/>
    <w:rsid w:val="008E04AE"/>
    <w:rsid w:val="008F57F9"/>
    <w:rsid w:val="0093129D"/>
    <w:rsid w:val="00980B78"/>
    <w:rsid w:val="00985221"/>
    <w:rsid w:val="0099428D"/>
    <w:rsid w:val="00A00A32"/>
    <w:rsid w:val="00A206B9"/>
    <w:rsid w:val="00A2111A"/>
    <w:rsid w:val="00A43013"/>
    <w:rsid w:val="00A714BD"/>
    <w:rsid w:val="00A775C1"/>
    <w:rsid w:val="00AC3AB0"/>
    <w:rsid w:val="00B02D12"/>
    <w:rsid w:val="00B22C0B"/>
    <w:rsid w:val="00B26EE9"/>
    <w:rsid w:val="00B64B4D"/>
    <w:rsid w:val="00B91537"/>
    <w:rsid w:val="00BE7B59"/>
    <w:rsid w:val="00BF1A34"/>
    <w:rsid w:val="00C46994"/>
    <w:rsid w:val="00C531A2"/>
    <w:rsid w:val="00C82032"/>
    <w:rsid w:val="00CA61C8"/>
    <w:rsid w:val="00CC70E7"/>
    <w:rsid w:val="00CF221C"/>
    <w:rsid w:val="00CF7283"/>
    <w:rsid w:val="00D10C5B"/>
    <w:rsid w:val="00D215C8"/>
    <w:rsid w:val="00D61B44"/>
    <w:rsid w:val="00D66F1B"/>
    <w:rsid w:val="00D96623"/>
    <w:rsid w:val="00DA03EB"/>
    <w:rsid w:val="00DC0775"/>
    <w:rsid w:val="00DD47B1"/>
    <w:rsid w:val="00DD5884"/>
    <w:rsid w:val="00E0777A"/>
    <w:rsid w:val="00E1765C"/>
    <w:rsid w:val="00E25C89"/>
    <w:rsid w:val="00E33FA1"/>
    <w:rsid w:val="00E4426F"/>
    <w:rsid w:val="00E64748"/>
    <w:rsid w:val="00E92B51"/>
    <w:rsid w:val="00E967D3"/>
    <w:rsid w:val="00EA311D"/>
    <w:rsid w:val="00EB36A7"/>
    <w:rsid w:val="00EE20C0"/>
    <w:rsid w:val="00EE305A"/>
    <w:rsid w:val="00F363CC"/>
    <w:rsid w:val="00F61D2F"/>
    <w:rsid w:val="00F917C4"/>
    <w:rsid w:val="00F96FBD"/>
    <w:rsid w:val="00FF7A89"/>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66AA9D53-F412-4120-A6E0-3C0C2183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2"/>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styleId="1" w:type="paragraph">
    <w:name w:val="heading 1"/>
    <w:basedOn w:val="a"/>
    <w:next w:val="a"/>
    <w:link w:val="1Char"/>
    <w:uiPriority w:val="9"/>
    <w:qFormat/>
    <w:rsid w:val="00CF7283"/>
    <w:pPr>
      <w:keepNext/>
      <w:keepLines/>
      <w:spacing w:after="330" w:before="340" w:line="578" w:lineRule="auto"/>
      <w:outlineLvl w:val="0"/>
    </w:pPr>
    <w:rPr>
      <w:b/>
      <w:bCs/>
      <w:kern w:val="44"/>
      <w:sz w:val="44"/>
      <w:szCs w:val="44"/>
    </w:rPr>
  </w:style>
  <w:style w:styleId="2" w:type="paragraph">
    <w:name w:val="heading 2"/>
    <w:basedOn w:val="a"/>
    <w:next w:val="a"/>
    <w:link w:val="2Char"/>
    <w:uiPriority w:val="9"/>
    <w:unhideWhenUsed/>
    <w:qFormat/>
    <w:rsid w:val="001E04E4"/>
    <w:pPr>
      <w:keepNext/>
      <w:keepLines/>
      <w:spacing w:after="260" w:before="260" w:line="416" w:lineRule="auto"/>
      <w:outlineLvl w:val="1"/>
    </w:pPr>
    <w:rPr>
      <w:rFonts w:asciiTheme="majorHAnsi" w:cstheme="majorBidi" w:eastAsiaTheme="majorEastAsia" w:hAnsiTheme="majorHAnsi"/>
      <w:b/>
      <w:bCs/>
      <w:sz w:val="32"/>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qFormat/>
    <w:rsid w:val="008317DA"/>
    <w:pPr>
      <w:pBdr>
        <w:bottom w:color="auto" w:space="1" w:sz="6" w:val="single"/>
      </w:pBdr>
      <w:tabs>
        <w:tab w:pos="4153" w:val="center"/>
        <w:tab w:pos="8306" w:val="right"/>
      </w:tabs>
      <w:snapToGrid w:val="0"/>
      <w:jc w:val="center"/>
    </w:pPr>
    <w:rPr>
      <w:sz w:val="18"/>
      <w:szCs w:val="18"/>
    </w:rPr>
  </w:style>
  <w:style w:customStyle="1" w:styleId="Char" w:type="character">
    <w:name w:val="页眉 Char"/>
    <w:basedOn w:val="a0"/>
    <w:link w:val="a3"/>
    <w:uiPriority w:val="99"/>
    <w:qFormat/>
    <w:rsid w:val="008317DA"/>
    <w:rPr>
      <w:sz w:val="18"/>
      <w:szCs w:val="18"/>
    </w:rPr>
  </w:style>
  <w:style w:styleId="a4" w:type="paragraph">
    <w:name w:val="footer"/>
    <w:basedOn w:val="a"/>
    <w:link w:val="Char0"/>
    <w:unhideWhenUsed/>
    <w:qFormat/>
    <w:rsid w:val="008317DA"/>
    <w:pPr>
      <w:tabs>
        <w:tab w:pos="4153" w:val="center"/>
        <w:tab w:pos="8306" w:val="right"/>
      </w:tabs>
      <w:snapToGrid w:val="0"/>
      <w:jc w:val="left"/>
    </w:pPr>
    <w:rPr>
      <w:sz w:val="18"/>
      <w:szCs w:val="18"/>
    </w:rPr>
  </w:style>
  <w:style w:customStyle="1" w:styleId="Char0" w:type="character">
    <w:name w:val="页脚 Char"/>
    <w:basedOn w:val="a0"/>
    <w:link w:val="a4"/>
    <w:uiPriority w:val="99"/>
    <w:qFormat/>
    <w:rsid w:val="008317DA"/>
    <w:rPr>
      <w:sz w:val="18"/>
      <w:szCs w:val="18"/>
    </w:rPr>
  </w:style>
  <w:style w:customStyle="1" w:styleId="2Char" w:type="character">
    <w:name w:val="标题 2 Char"/>
    <w:basedOn w:val="a0"/>
    <w:link w:val="2"/>
    <w:uiPriority w:val="9"/>
    <w:rsid w:val="001E04E4"/>
    <w:rPr>
      <w:rFonts w:asciiTheme="majorHAnsi" w:cstheme="majorBidi" w:eastAsiaTheme="majorEastAsia" w:hAnsiTheme="majorHAnsi"/>
      <w:b/>
      <w:bCs/>
      <w:sz w:val="32"/>
      <w:szCs w:val="32"/>
    </w:rPr>
  </w:style>
  <w:style w:customStyle="1" w:styleId="1Char" w:type="character">
    <w:name w:val="标题 1 Char"/>
    <w:basedOn w:val="a0"/>
    <w:link w:val="1"/>
    <w:uiPriority w:val="9"/>
    <w:qFormat/>
    <w:rsid w:val="00CF7283"/>
    <w:rPr>
      <w:b/>
      <w:bCs/>
      <w:kern w:val="44"/>
      <w:sz w:val="44"/>
      <w:szCs w:val="44"/>
    </w:rPr>
  </w:style>
  <w:style w:customStyle="1" w:styleId="fontstyle11" w:type="character">
    <w:name w:val="fontstyle11"/>
    <w:basedOn w:val="a0"/>
    <w:qFormat/>
    <w:rsid w:val="005379B7"/>
    <w:rPr>
      <w:rFonts w:ascii="MicrosoftYaHei" w:hAnsi="MicrosoftYaHei" w:hint="default"/>
      <w:color w:val="333333"/>
      <w:sz w:val="20"/>
      <w:szCs w:val="20"/>
    </w:rPr>
  </w:style>
  <w:style w:customStyle="1" w:styleId="fontstyle01" w:type="character">
    <w:name w:val="fontstyle01"/>
    <w:basedOn w:val="a0"/>
    <w:qFormat/>
    <w:rsid w:val="00DC0775"/>
    <w:rPr>
      <w:rFonts w:ascii="MicrosoftYaHei-Bold" w:hAnsi="MicrosoftYaHei-Bold" w:hint="default"/>
      <w:b/>
      <w:bCs/>
      <w:color w:val="333333"/>
      <w:sz w:val="20"/>
      <w:szCs w:val="20"/>
    </w:rPr>
  </w:style>
  <w:style w:styleId="3" w:type="paragraph">
    <w:name w:val="toc 3"/>
    <w:basedOn w:val="a"/>
    <w:next w:val="a"/>
    <w:uiPriority w:val="39"/>
    <w:unhideWhenUsed/>
    <w:rsid w:val="00647268"/>
    <w:pPr>
      <w:ind w:left="840" w:leftChars="400"/>
    </w:pPr>
  </w:style>
  <w:style w:styleId="10" w:type="paragraph">
    <w:name w:val="toc 1"/>
    <w:basedOn w:val="a"/>
    <w:next w:val="a"/>
    <w:uiPriority w:val="39"/>
    <w:unhideWhenUsed/>
    <w:qFormat/>
    <w:rsid w:val="00647268"/>
    <w:pPr>
      <w:spacing w:after="120" w:before="120"/>
      <w:jc w:val="left"/>
    </w:pPr>
    <w:rPr>
      <w:rFonts w:ascii="Calibri" w:cs="Calibri" w:eastAsia="宋体" w:hAnsi="Calibri"/>
      <w:b/>
      <w:bCs/>
      <w:caps/>
      <w:sz w:val="20"/>
      <w:szCs w:val="20"/>
    </w:rPr>
  </w:style>
  <w:style w:styleId="20" w:type="paragraph">
    <w:name w:val="toc 2"/>
    <w:basedOn w:val="a"/>
    <w:next w:val="a"/>
    <w:uiPriority w:val="39"/>
    <w:unhideWhenUsed/>
    <w:rsid w:val="00647268"/>
    <w:pPr>
      <w:ind w:left="420" w:leftChars="200"/>
    </w:pPr>
  </w:style>
  <w:style w:styleId="a5" w:type="character">
    <w:name w:val="Hyperlink"/>
    <w:basedOn w:val="a0"/>
    <w:uiPriority w:val="99"/>
    <w:unhideWhenUsed/>
    <w:rsid w:val="00647268"/>
    <w:rPr>
      <w:color w:themeColor="hyperlink" w:val="0563C1"/>
      <w:u w:val="single"/>
    </w:rPr>
  </w:style>
  <w:style w:customStyle="1" w:styleId="TOC1" w:type="paragraph">
    <w:name w:val="TOC 标题1"/>
    <w:basedOn w:val="1"/>
    <w:next w:val="a"/>
    <w:uiPriority w:val="39"/>
    <w:unhideWhenUsed/>
    <w:qFormat/>
    <w:rsid w:val="00647268"/>
    <w:pPr>
      <w:widowControl/>
      <w:spacing w:after="0" w:before="240" w:line="259" w:lineRule="auto"/>
      <w:jc w:val="left"/>
      <w:outlineLvl w:val="9"/>
    </w:pPr>
    <w:rPr>
      <w:rFonts w:asciiTheme="majorHAnsi" w:cstheme="majorBidi" w:eastAsiaTheme="majorEastAsia" w:hAnsiTheme="majorHAnsi"/>
      <w:b w:val="0"/>
      <w:bCs w:val="0"/>
      <w:color w:themeColor="accent1" w:themeShade="BF" w:val="2E74B5"/>
      <w:kern w:val="0"/>
      <w:sz w:val="32"/>
      <w:szCs w:val="32"/>
    </w:rPr>
  </w:style>
  <w:style w:styleId="a6" w:type="paragraph">
    <w:name w:val="List Paragraph"/>
    <w:basedOn w:val="a"/>
    <w:uiPriority w:val="34"/>
    <w:qFormat/>
    <w:rsid w:val="007E34ED"/>
    <w:pPr>
      <w:ind w:firstLine="420" w:firstLineChars="200"/>
    </w:pPr>
  </w:style>
  <w:style w:styleId="TOC" w:type="paragraph">
    <w:name w:val="TOC Heading"/>
    <w:basedOn w:val="1"/>
    <w:next w:val="a"/>
    <w:uiPriority w:val="39"/>
    <w:unhideWhenUsed/>
    <w:qFormat/>
    <w:rsid w:val="00807F53"/>
    <w:pPr>
      <w:widowControl/>
      <w:spacing w:after="0" w:before="240" w:line="259" w:lineRule="auto"/>
      <w:jc w:val="left"/>
      <w:outlineLvl w:val="9"/>
    </w:pPr>
    <w:rPr>
      <w:rFonts w:asciiTheme="majorHAnsi" w:cstheme="majorBidi" w:eastAsiaTheme="majorEastAsia" w:hAnsiTheme="majorHAnsi"/>
      <w:b w:val="0"/>
      <w:bCs w:val="0"/>
      <w:color w:themeColor="accent1" w:themeShade="BF" w:val="2E74B5"/>
      <w:kern w:val="0"/>
      <w:sz w:val="32"/>
      <w:szCs w:val="32"/>
    </w:rPr>
  </w:style>
  <w:style w:customStyle="1" w:styleId="147147" w:type="paragraph">
    <w:name w:val="147147"/>
    <w:basedOn w:val="a"/>
    <w:link w:val="147147Char"/>
    <w:rsid w:val="00C82032"/>
    <w:pPr>
      <w:spacing w:after="50" w:afterLines="50" w:before="50" w:beforeLines="50" w:line="360" w:lineRule="auto"/>
      <w:ind w:firstLine="881" w:firstLineChars="200"/>
    </w:pPr>
    <w:rPr>
      <w:rFonts w:ascii="微软雅黑" w:eastAsia="微软雅黑" w:hAnsi="微软雅黑"/>
      <w:sz w:val="24"/>
    </w:rPr>
  </w:style>
  <w:style w:customStyle="1" w:styleId="147147Char" w:type="character">
    <w:name w:val="147147 Char"/>
    <w:link w:val="147147"/>
    <w:rsid w:val="00C82032"/>
    <w:rPr>
      <w:rFonts w:ascii="微软雅黑" w:eastAsia="微软雅黑" w:hAnsi="微软雅黑"/>
      <w:sz w:val="24"/>
    </w:rPr>
  </w:style>
  <w:style w:styleId="4" w:type="paragraph">
    <w:name w:val="heading 4"/>
    <w:basedOn w:val="a"/>
    <w:next w:val="a"/>
    <w:link w:val="40"/>
    <w:uiPriority w:val="9"/>
    <w:unhideWhenUsed/>
    <w:qFormat/>
    <w:rsid w:val="002032FB"/>
    <w:pPr>
      <w:keepNext/>
      <w:keepLines/>
      <w:spacing w:after="290" w:before="280" w:line="376" w:lineRule="auto"/>
      <w:outlineLvl w:val="3"/>
    </w:pPr>
    <w:rPr>
      <w:rFonts w:asciiTheme="majorHAnsi" w:cstheme="majorBidi" w:eastAsiaTheme="majorEastAsia" w:hAnsiTheme="majorHAnsi"/>
      <w:b/>
      <w:bCs/>
      <w:sz w:val="28"/>
      <w:szCs w:val="28"/>
    </w:rPr>
  </w:style>
  <w:style w:styleId="5" w:type="paragraph">
    <w:name w:val="heading 5"/>
    <w:basedOn w:val="a"/>
    <w:next w:val="a"/>
    <w:link w:val="50"/>
    <w:uiPriority w:val="9"/>
    <w:unhideWhenUsed/>
    <w:qFormat/>
    <w:rsid w:val="002032FB"/>
    <w:pPr>
      <w:keepNext/>
      <w:keepLines/>
      <w:spacing w:after="290" w:before="280" w:line="376" w:lineRule="auto"/>
      <w:outlineLvl w:val="4"/>
    </w:pPr>
    <w:rPr>
      <w:b/>
      <w:bCs/>
      <w:sz w:val="28"/>
      <w:szCs w:val="28"/>
    </w:rPr>
  </w:style>
  <w:style w:styleId="6" w:type="paragraph">
    <w:name w:val="heading 6"/>
    <w:basedOn w:val="a"/>
    <w:next w:val="a"/>
    <w:link w:val="60"/>
    <w:uiPriority w:val="9"/>
    <w:unhideWhenUsed/>
    <w:qFormat/>
    <w:rsid w:val="002032FB"/>
    <w:pPr>
      <w:keepNext/>
      <w:keepLines/>
      <w:spacing w:after="64" w:before="240" w:line="320" w:lineRule="auto"/>
      <w:outlineLvl w:val="5"/>
    </w:pPr>
    <w:rPr>
      <w:rFonts w:asciiTheme="majorHAnsi" w:cstheme="majorBidi" w:eastAsiaTheme="majorEastAsia" w:hAnsiTheme="majorHAnsi"/>
      <w:b/>
      <w:bCs/>
    </w:rPr>
  </w:style>
  <w:style w:styleId="7" w:type="paragraph">
    <w:name w:val="heading 7"/>
    <w:basedOn w:val="a"/>
    <w:next w:val="a"/>
    <w:link w:val="70"/>
    <w:uiPriority w:val="9"/>
    <w:unhideWhenUsed/>
    <w:qFormat/>
    <w:rsid w:val="00643DA1"/>
    <w:pPr>
      <w:keepNext/>
      <w:keepLines/>
      <w:spacing w:after="64" w:before="240" w:line="320" w:lineRule="auto"/>
      <w:outlineLvl w:val="6"/>
    </w:pPr>
    <w:rPr>
      <w:b/>
      <w:bCs/>
    </w:rPr>
  </w:style>
  <w:style w:styleId="8" w:type="paragraph">
    <w:name w:val="heading 8"/>
    <w:basedOn w:val="a"/>
    <w:next w:val="a"/>
    <w:link w:val="80"/>
    <w:uiPriority w:val="9"/>
    <w:unhideWhenUsed/>
    <w:qFormat/>
    <w:rsid w:val="00643DA1"/>
    <w:pPr>
      <w:keepNext/>
      <w:keepLines/>
      <w:spacing w:after="64" w:before="240" w:line="320" w:lineRule="auto"/>
      <w:outlineLvl w:val="7"/>
    </w:pPr>
    <w:rPr>
      <w:rFonts w:asciiTheme="majorHAnsi" w:cstheme="majorBidi" w:eastAsiaTheme="majorEastAsia" w:hAnsiTheme="majorHAnsi"/>
    </w:rPr>
  </w:style>
  <w:style w:styleId="9" w:type="paragraph">
    <w:name w:val="heading 9"/>
    <w:basedOn w:val="a"/>
    <w:next w:val="a"/>
    <w:link w:val="90"/>
    <w:uiPriority w:val="9"/>
    <w:unhideWhenUsed/>
    <w:qFormat/>
    <w:rsid w:val="00643DA1"/>
    <w:pPr>
      <w:keepNext/>
      <w:keepLines/>
      <w:spacing w:after="64" w:before="240" w:line="320" w:lineRule="auto"/>
      <w:outlineLvl w:val="8"/>
    </w:pPr>
    <w:rPr>
      <w:rFonts w:asciiTheme="majorHAnsi" w:cstheme="majorBidi" w:eastAsiaTheme="majorEastAsia" w:hAnsiTheme="majorHAns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1.jpeg" Type="http://schemas.openxmlformats.org/officeDocument/2006/relationships/image"/><Relationship Id="rId12" Target="charts/chart1640244901712.xml" Type="http://schemas.openxmlformats.org/officeDocument/2006/relationships/chart"/><Relationship Id="rId13" Target="charts/chart1640244901729.xml" Type="http://schemas.openxmlformats.org/officeDocument/2006/relationships/chart"/><Relationship Id="rId14" Target="charts/chart1640244901743.xml" Type="http://schemas.openxmlformats.org/officeDocument/2006/relationships/chart"/><Relationship Id="rId15" Target="charts/chart1640244901766.xml" Type="http://schemas.openxmlformats.org/officeDocument/2006/relationships/chart"/><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charts/_rels/chart1640244901712.xml.rels><?xml version="1.0" encoding="UTF-8" standalone="no"?><Relationships xmlns="http://schemas.openxmlformats.org/package/2006/relationships"><Relationship Id="rId1" Target="../embeddings/Microsoft_Office_Excel____1640244901705.xlsx" Type="http://schemas.openxmlformats.org/officeDocument/2006/relationships/package"/></Relationships>
</file>

<file path=word/charts/_rels/chart1640244901729.xml.rels><?xml version="1.0" encoding="UTF-8" standalone="no"?><Relationships xmlns="http://schemas.openxmlformats.org/package/2006/relationships"><Relationship Id="rId1" Target="../embeddings/Microsoft_Office_Excel____1640244901723.xlsx" Type="http://schemas.openxmlformats.org/officeDocument/2006/relationships/package"/></Relationships>
</file>

<file path=word/charts/_rels/chart1640244901743.xml.rels><?xml version="1.0" encoding="UTF-8" standalone="no"?><Relationships xmlns="http://schemas.openxmlformats.org/package/2006/relationships"><Relationship Id="rId1" Target="../embeddings/Microsoft_Office_Excel____1640244901739.xlsx" Type="http://schemas.openxmlformats.org/officeDocument/2006/relationships/package"/></Relationships>
</file>

<file path=word/charts/_rels/chart1640244901766.xml.rels><?xml version="1.0" encoding="UTF-8" standalone="no"?><Relationships xmlns="http://schemas.openxmlformats.org/package/2006/relationships"><Relationship Id="rId1" Target="../embeddings/Microsoft_Office_Excel____1640244901761.xlsx" Type="http://schemas.openxmlformats.org/officeDocument/2006/relationships/package"/></Relationships>
</file>

<file path=word/charts/chart1640244901712.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网站群受攻击趋势</a:t>
            </a:r>
          </a:p>
        </c:rich>
      </c:tx>
      <c:layout/>
      <c:overlay val="0"/>
      <c:spPr>
        <a:noFill/>
        <a:ln>
          <a:noFill/>
        </a:ln>
        <a:effectLst/>
      </c:spPr>
      <c:txPr>
        <a:bodyPr anchor="ctr" anchorCtr="1" rot="0" spcFirstLastPara="1" vert="horz" vertOverflow="ellipsis" wrap="square"/>
        <a:lstStyle/>
        <a:p>
          <a:pPr>
            <a:defRPr b="0" baseline="0" i="0" kern="1200" lang="zh-CN" spc="0" strike="noStrike" sz="1400" u="none">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cap="rnd" w="28575">
              <a:solidFill>
                <a:schemeClr val="accent1"/>
              </a:solidFill>
              <a:round/>
            </a:ln>
            <a:effectLst/>
          </c:spPr>
          <c:marker>
            <c:symbol val="circle"/>
            <c:size val="5"/>
            <c:spPr>
              <a:solidFill>
                <a:schemeClr val="accent1"/>
              </a:solidFill>
              <a:ln w="9525">
                <a:solidFill>
                  <a:schemeClr val="accent1"/>
                </a:solidFill>
              </a:ln>
              <a:effectLst/>
            </c:spPr>
          </c:marker>
          <c:cat>
            <c:strRef>
              <c:f>Sheet1!$A$2:$A$4</c:f>
              <c:strCache>
                <c:ptCount val="3"/>
                <c:pt idx="0">
                  <c:v>12月21日</c:v>
                </c:pt>
                <c:pt idx="1">
                  <c:v>12月22日</c:v>
                </c:pt>
                <c:pt idx="2">
                  <c:v>12月23日</c:v>
                </c:pt>
              </c:strCache>
            </c:strRef>
          </c:cat>
          <c:val>
            <c:numRef>
              <c:f>Sheet1!$B$2:$B$4</c:f>
              <c:numCache>
                <c:formatCode>General</c:formatCode>
                <c:ptCount val="3"/>
                <c:pt idx="0">
                  <c:v>4</c:v>
                </c:pt>
                <c:pt idx="1">
                  <c:v>19</c:v>
                </c:pt>
                <c:pt idx="2">
                  <c:v>0</c:v>
                </c:pt>
              </c:numCache>
            </c:numRef>
          </c:val>
          <c:smooth val="0"/>
        </c:ser>
        <c:dLbls>
          <c:showLegendKey val="0"/>
          <c:showVal val="0"/>
          <c:showCatName val="0"/>
          <c:showSerName val="0"/>
          <c:showPercent val="0"/>
          <c:showBubbleSize val="0"/>
        </c:dLbls>
        <c:marker val="1"/>
        <c:smooth val="0"/>
        <c:axId val="975809792"/>
        <c:axId val="975804896"/>
      </c:lineChart>
      <c:catAx>
        <c:axId val="975809792"/>
        <c:scaling>
          <c:orientation val="minMax"/>
        </c:scaling>
        <c:delete val="0"/>
        <c:axPos val="b"/>
        <c:numFmt formatCode="General" sourceLinked="1"/>
        <c:majorTickMark val="none"/>
        <c:minorTickMark val="none"/>
        <c:tickLblPos val="nextTo"/>
        <c:spPr>
          <a:noFill/>
          <a:ln algn="ctr" cap="flat" cmpd="sng" w="9525">
            <a:solidFill>
              <a:schemeClr val="tx1">
                <a:lumMod val="15000"/>
                <a:lumOff val="85000"/>
              </a:schemeClr>
            </a:solidFill>
            <a:round/>
          </a:ln>
          <a:effectLst/>
        </c:spPr>
        <c:txPr>
          <a:bodyPr anchor="ctr" anchorCtr="1" rot="-4800000" spcFirstLastPara="1"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4896"/>
        <c:crosses val="autoZero"/>
        <c:auto val="1"/>
        <c:lblAlgn val="ctr"/>
        <c:lblOffset val="100"/>
        <c:noMultiLvlLbl val="0"/>
      </c:catAx>
      <c:valAx>
        <c:axId val="975804896"/>
        <c:scaling>
          <c:orientation val="minMax"/>
        </c:scaling>
        <c:delete val="0"/>
        <c:axPos val="l"/>
        <c:majorGridlines>
          <c:spPr>
            <a:ln algn="ctr" cap="flat" cmpd="sng"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anchor="ctr" anchorCtr="1" rot="-60000000" spcFirstLastPara="1" vert="horz"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9792"/>
        <c:crosses val="autoZero"/>
        <c:crossBetween val="between"/>
      </c:valAx>
      <c:spPr>
        <a:noFill/>
        <a:ln>
          <a:noFill/>
        </a:ln>
        <a:effectLst/>
      </c:spPr>
    </c:plotArea>
    <c:plotVisOnly val="1"/>
    <c:dispBlanksAs val="gap"/>
    <c:showDLblsOverMax val="0"/>
  </c:chart>
  <c:spPr>
    <a:solidFill>
      <a:schemeClr val="bg1"/>
    </a:solidFill>
    <a:ln algn="ctr" cap="flat" cmpd="sng" w="9525">
      <a:solidFill>
        <a:schemeClr val="tx1">
          <a:lumMod val="15000"/>
          <a:lumOff val="85000"/>
        </a:schemeClr>
      </a:solidFill>
      <a:round/>
    </a:ln>
    <a:effectLst/>
  </c:spPr>
  <c:txPr>
    <a:bodyPr/>
    <a:lstStyle/>
    <a:p>
      <a:pPr>
        <a:defRPr lang="zh-CN"/>
      </a:pPr>
      <a:endParaRPr lang="zh-CN"/>
    </a:p>
  </c:txPr>
  <c:externalData r:id="rId1"/>
  <c:printSettings>
    <c:headerFooter/>
    <c:pageMargins b="0.75" footer="0.3" header="0.3" l="0.7" r="0.7" t="0.75"/>
    <c:pageSetup/>
  </c:printSettings>
</c:chartSpace>
</file>

<file path=word/charts/chart1640244901729.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各个时间段攻击量趋势图</a:t>
            </a:r>
          </a:p>
        </c:rich>
      </c:tx>
      <c:layout/>
      <c:overlay val="0"/>
      <c:spPr>
        <a:noFill/>
        <a:ln>
          <a:noFill/>
        </a:ln>
        <a:effectLst/>
      </c:spPr>
      <c:txPr>
        <a:bodyPr anchor="ctr" anchorCtr="1" rot="0" spcFirstLastPara="1" vert="horz" vertOverflow="ellipsis" wrap="square"/>
        <a:lstStyle/>
        <a:p>
          <a:pPr>
            <a:defRPr b="0" baseline="0" i="0" kern="1200" lang="zh-CN" spc="0" strike="noStrike" sz="1400" u="none">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cap="rnd" w="28575">
              <a:solidFill>
                <a:schemeClr val="accent1"/>
              </a:solidFill>
              <a:round/>
            </a:ln>
            <a:effectLst/>
          </c:spPr>
          <c:marker>
            <c:symbol val="circle"/>
            <c:size val="5"/>
            <c:spPr>
              <a:solidFill>
                <a:schemeClr val="accent1"/>
              </a:solidFill>
              <a:ln w="9525">
                <a:solidFill>
                  <a:schemeClr val="accent1"/>
                </a:solidFill>
              </a:ln>
              <a:effectLst/>
            </c:spPr>
          </c:marker>
          <c:cat>
            <c:strRef>
              <c:f>Sheet1!$A$2:$A$25</c:f>
              <c:strCache>
                <c:ptCount val="24"/>
                <c:pt idx="0">
                  <c:v>0时</c:v>
                </c:pt>
                <c:pt idx="1">
                  <c:v>1时</c:v>
                </c:pt>
                <c:pt idx="2">
                  <c:v>2时</c:v>
                </c:pt>
                <c:pt idx="3">
                  <c:v>3时</c:v>
                </c:pt>
                <c:pt idx="4">
                  <c:v>4时</c:v>
                </c:pt>
                <c:pt idx="5">
                  <c:v>5时</c:v>
                </c:pt>
                <c:pt idx="6">
                  <c:v>6时</c:v>
                </c:pt>
                <c:pt idx="7">
                  <c:v>7时</c:v>
                </c:pt>
                <c:pt idx="8">
                  <c:v>8时</c:v>
                </c:pt>
                <c:pt idx="9">
                  <c:v>9时</c:v>
                </c:pt>
                <c:pt idx="10">
                  <c:v>10时</c:v>
                </c:pt>
                <c:pt idx="11">
                  <c:v>11时</c:v>
                </c:pt>
                <c:pt idx="12">
                  <c:v>12时</c:v>
                </c:pt>
                <c:pt idx="13">
                  <c:v>13时</c:v>
                </c:pt>
                <c:pt idx="14">
                  <c:v>14时</c:v>
                </c:pt>
                <c:pt idx="15">
                  <c:v>15时</c:v>
                </c:pt>
                <c:pt idx="16">
                  <c:v>16时</c:v>
                </c:pt>
                <c:pt idx="17">
                  <c:v>17时</c:v>
                </c:pt>
                <c:pt idx="18">
                  <c:v>18时</c:v>
                </c:pt>
                <c:pt idx="19">
                  <c:v>19时</c:v>
                </c:pt>
                <c:pt idx="20">
                  <c:v>20时</c:v>
                </c:pt>
                <c:pt idx="21">
                  <c:v>21时</c:v>
                </c:pt>
                <c:pt idx="22">
                  <c:v>22时</c:v>
                </c:pt>
                <c:pt idx="23">
                  <c:v>23时</c:v>
                </c:pt>
              </c:strCache>
            </c:strRef>
          </c:cat>
          <c:val>
            <c:numRef>
              <c:f>Sheet1!$B$2:$B$25</c:f>
              <c:numCache>
                <c:formatCode>General</c:formatCode>
                <c:ptCount val="24"/>
                <c:pt idx="0">
                  <c:v>0</c:v>
                </c:pt>
                <c:pt idx="1">
                  <c:v>1</c:v>
                </c:pt>
                <c:pt idx="2">
                  <c:v>0</c:v>
                </c:pt>
                <c:pt idx="3">
                  <c:v>0</c:v>
                </c:pt>
                <c:pt idx="4">
                  <c:v>17</c:v>
                </c:pt>
                <c:pt idx="5">
                  <c:v>0</c:v>
                </c:pt>
                <c:pt idx="6">
                  <c:v>0</c:v>
                </c:pt>
                <c:pt idx="7">
                  <c:v>0</c:v>
                </c:pt>
                <c:pt idx="8">
                  <c:v>0</c:v>
                </c:pt>
                <c:pt idx="9">
                  <c:v>0</c:v>
                </c:pt>
                <c:pt idx="10">
                  <c:v>0</c:v>
                </c:pt>
                <c:pt idx="11">
                  <c:v>0</c:v>
                </c:pt>
                <c:pt idx="12">
                  <c:v>0</c:v>
                </c:pt>
                <c:pt idx="13">
                  <c:v>0</c:v>
                </c:pt>
                <c:pt idx="14">
                  <c:v>4</c:v>
                </c:pt>
                <c:pt idx="15">
                  <c:v>0</c:v>
                </c:pt>
                <c:pt idx="16">
                  <c:v>0</c:v>
                </c:pt>
                <c:pt idx="17">
                  <c:v>0</c:v>
                </c:pt>
                <c:pt idx="18">
                  <c:v>1</c:v>
                </c:pt>
                <c:pt idx="19">
                  <c:v>0</c:v>
                </c:pt>
                <c:pt idx="20">
                  <c:v>0</c:v>
                </c:pt>
                <c:pt idx="21">
                  <c:v>0</c:v>
                </c:pt>
                <c:pt idx="22">
                  <c:v>0</c:v>
                </c:pt>
                <c:pt idx="23">
                  <c:v>0</c:v>
                </c:pt>
              </c:numCache>
            </c:numRef>
          </c:val>
          <c:smooth val="0"/>
        </c:ser>
        <c:dLbls>
          <c:showLegendKey val="0"/>
          <c:showVal val="0"/>
          <c:showCatName val="0"/>
          <c:showSerName val="0"/>
          <c:showPercent val="0"/>
          <c:showBubbleSize val="0"/>
        </c:dLbls>
        <c:marker val="1"/>
        <c:smooth val="0"/>
        <c:axId val="975809792"/>
        <c:axId val="975804896"/>
      </c:lineChart>
      <c:catAx>
        <c:axId val="975809792"/>
        <c:scaling>
          <c:orientation val="minMax"/>
        </c:scaling>
        <c:delete val="0"/>
        <c:axPos val="b"/>
        <c:numFmt formatCode="General" sourceLinked="1"/>
        <c:majorTickMark val="none"/>
        <c:minorTickMark val="none"/>
        <c:tickLblPos val="nextTo"/>
        <c:spPr>
          <a:noFill/>
          <a:ln algn="ctr" cap="flat" cmpd="sng" w="9525">
            <a:solidFill>
              <a:schemeClr val="tx1">
                <a:lumMod val="15000"/>
                <a:lumOff val="85000"/>
              </a:schemeClr>
            </a:solidFill>
            <a:round/>
          </a:ln>
          <a:effectLst/>
        </c:spPr>
        <c:txPr>
          <a:bodyPr anchor="ctr" anchorCtr="1" rot="-4800000" spcFirstLastPara="1"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4896"/>
        <c:crosses val="autoZero"/>
        <c:auto val="1"/>
        <c:lblAlgn val="ctr"/>
        <c:lblOffset val="100"/>
        <c:noMultiLvlLbl val="0"/>
      </c:catAx>
      <c:valAx>
        <c:axId val="975804896"/>
        <c:scaling>
          <c:orientation val="minMax"/>
        </c:scaling>
        <c:delete val="0"/>
        <c:axPos val="l"/>
        <c:majorGridlines>
          <c:spPr>
            <a:ln algn="ctr" cap="flat" cmpd="sng"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anchor="ctr" anchorCtr="1" rot="-60000000" spcFirstLastPara="1" vert="horz"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9792"/>
        <c:crosses val="autoZero"/>
        <c:crossBetween val="between"/>
      </c:valAx>
      <c:spPr>
        <a:noFill/>
        <a:ln>
          <a:noFill/>
        </a:ln>
        <a:effectLst/>
      </c:spPr>
    </c:plotArea>
    <c:plotVisOnly val="1"/>
    <c:dispBlanksAs val="gap"/>
    <c:showDLblsOverMax val="0"/>
  </c:chart>
  <c:spPr>
    <a:solidFill>
      <a:schemeClr val="bg1"/>
    </a:solidFill>
    <a:ln algn="ctr" cap="flat" cmpd="sng" w="9525">
      <a:solidFill>
        <a:schemeClr val="tx1">
          <a:lumMod val="15000"/>
          <a:lumOff val="85000"/>
        </a:schemeClr>
      </a:solidFill>
      <a:round/>
    </a:ln>
    <a:effectLst/>
  </c:spPr>
  <c:txPr>
    <a:bodyPr/>
    <a:lstStyle/>
    <a:p>
      <a:pPr>
        <a:defRPr lang="zh-CN"/>
      </a:pPr>
      <a:endParaRPr lang="zh-CN"/>
    </a:p>
  </c:txPr>
  <c:externalData r:id="rId1"/>
  <c:printSettings>
    <c:headerFooter/>
    <c:pageMargins b="0.75" footer="0.3" header="0.3" l="0.7" r="0.7" t="0.75"/>
    <c:pageSetup/>
  </c:printSettings>
</c:chartSpace>
</file>

<file path=word/charts/chart1640244901743.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业务系统遭受攻击分布</a:t>
            </a:r>
          </a:p>
        </c:rich>
      </c:tx>
      <c:layout/>
      <c:overlay val="0"/>
      <c:spPr>
        <a:noFill/>
        <a:ln>
          <a:noFill/>
        </a:ln>
        <a:effectLst/>
      </c:spPr>
      <c:txPr>
        <a:bodyPr anchor="ctr" anchorCtr="1" rot="0" spcFirstLastPara="1" vert="horz" vertOverflow="ellipsis" wrap="square"/>
        <a:lstStyle/>
        <a:p>
          <a:pPr>
            <a:defRPr b="0" baseline="0" i="0" kern="1200" spc="0" strike="noStrike" sz="1400" u="none">
              <a:solidFill>
                <a:schemeClr val="tx1">
                  <a:lumMod val="65000"/>
                  <a:lumOff val="35000"/>
                </a:schemeClr>
              </a:solidFill>
              <a:latin charset="-122" panose="02010600030101010101" pitchFamily="2" typeface="宋体"/>
              <a:ea charset="-122" panose="02010600030101010101" pitchFamily="2" typeface="宋体"/>
              <a:cs typeface="+mn-cs"/>
            </a:defRPr>
          </a:pPr>
          <a:endParaRPr lang="zh-CN"/>
        </a:p>
      </c:txPr>
    </c:title>
    <c:autoTitleDeleted val="0"/>
    <c:plotArea>
      <c:layout/>
      <c:pieChart>
        <c:varyColors val="1"/>
        <c:ser>
          <c:idx val="0"/>
          <c:order val="0"/>
          <c:dPt>
            <c:idx val="0"/>
            <c:bubble3D val="0"/>
            <c:spPr>
              <a:solidFill>
                <a:schemeClr val="accent1"/>
              </a:solidFill>
              <a:ln w="0">
                <a:solidFill>
                  <a:schemeClr val="lt1"/>
                </a:solidFill>
              </a:ln>
              <a:effectLst/>
            </c:spPr>
          </c:dPt>
          <c:dPt>
            <c:idx val="1"/>
            <c:bubble3D val="0"/>
            <c:spPr>
              <a:ln w="0">
                <a:solidFill>
                  <a:schemeClr val="lt1"/>
                </a:solidFill>
              </a:ln>
            </c:spPr>
          </c:dPt>
          <c:dLbls>
            <c:numFmt formatCode="0.00%" sourceLinked="0"/>
            <c:spPr>
              <a:noFill/>
              <a:ln>
                <a:noFill/>
              </a:ln>
              <a:effectLst/>
            </c:spPr>
            <c:dLblPos val="bestFit"/>
            <c:showLegendKey val="0"/>
            <c:showVal val="0"/>
            <c:showCatName val="0"/>
            <c:showSerName val="0"/>
            <c:showPercent val="1"/>
            <c:showBubbleSize val="0"/>
            <c:separator>, </c:separator>
            <c:showLeaderLines val="1"/>
            <c:extLst>
              <c:ext xmlns:c15="http://schemas.microsoft.com/office/drawing/2012/chart" uri="{CE6537A1-D6FC-4f65-9D91-7224C49458BB}">
                <c15:spPr>
                  <a:prstGeom prst="wedgeRectCallout">
                    <a:avLst/>
                  </a:prstGeom>
                </c15:spPr>
                <c15:layout/>
              </c:ext>
            </c:extLst>
          </c:dLbls>
          <c:cat>
            <c:strRef>
              <c:f>Sheet1!$A$2</c:f>
              <c:strCache>
                <c:ptCount val="1"/>
                <c:pt idx="0">
                  <c:v>www.dingxinsec.com.cn</c:v>
                </c:pt>
              </c:strCache>
            </c:strRef>
          </c:cat>
          <c:val>
            <c:numRef>
              <c:f>Sheet1!$B$2</c:f>
              <c:numCache>
                <c:formatCode>General</c:formatCode>
                <c:ptCount val="1"/>
                <c:pt idx="0">
                  <c:v>23</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anchor="ctr" anchorCtr="1" rot="0" spcFirstLastPara="1" vert="horz" vertOverflow="ellipsis" wrap="square"/>
        <a:lstStyle/>
        <a:p>
          <a:pPr>
            <a:defRPr b="0" baseline="0" i="0" kern="1200" strike="noStrike" sz="900" u="none">
              <a:solidFill>
                <a:schemeClr val="tx1">
                  <a:lumMod val="65000"/>
                  <a:lumOff val="35000"/>
                </a:schemeClr>
              </a:solidFill>
              <a:latin typeface="+mn-lt"/>
              <a:ea typeface="+mn-ea"/>
              <a:cs typeface="+mn-cs"/>
            </a:defRPr>
          </a:pPr>
          <a:endParaRPr lang="zh-CN"/>
        </a:p>
      </c:txPr>
    </c:legend>
    <c:plotVisOnly val="1"/>
    <c:dispBlanksAs val="zero"/>
    <c:showDLblsOverMax val="0"/>
  </c:chart>
  <c:spPr>
    <a:solidFill>
      <a:schemeClr val="bg1"/>
    </a:solidFill>
    <a:ln algn="ctr" cap="flat" cmpd="sng" w="9525">
      <a:solidFill>
        <a:schemeClr val="tx1">
          <a:lumMod val="15000"/>
          <a:lumOff val="85000"/>
        </a:schemeClr>
      </a:solidFill>
      <a:round/>
    </a:ln>
    <a:effectLst/>
  </c:spPr>
  <c:txPr>
    <a:bodyPr/>
    <a:lstStyle/>
    <a:p>
      <a:pPr>
        <a:defRPr/>
      </a:pPr>
      <a:endParaRPr lang="zh-CN"/>
    </a:p>
  </c:txPr>
  <c:externalData r:id="rId1"/>
  <c:printSettings>
    <c:headerFooter/>
    <c:pageMargins b="0.75000000000000011" footer="0.30000000000000004" header="0.30000000000000004" l="0.70000000000000007" r="0.70000000000000007" t="0.75000000000000011"/>
    <c:pageSetup/>
  </c:printSettings>
</c:chartSpace>
</file>

<file path=word/charts/chart1640244901766.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攻击区域分布情况</a:t>
            </a:r>
          </a:p>
        </c:rich>
      </c:tx>
      <c:layout/>
      <c:overlay val="0"/>
      <c:spPr>
        <a:noFill/>
        <a:ln>
          <a:noFill/>
        </a:ln>
        <a:effectLst/>
      </c:spPr>
      <c:txPr>
        <a:bodyPr anchor="ctr" anchorCtr="1" rot="0" spcFirstLastPara="1" vert="horz" vertOverflow="ellipsis" wrap="square"/>
        <a:lstStyle/>
        <a:p>
          <a:pPr>
            <a:defRPr b="0" baseline="0" i="0" kern="1200" spc="0" strike="noStrike" sz="1400" u="none">
              <a:solidFill>
                <a:schemeClr val="tx1">
                  <a:lumMod val="65000"/>
                  <a:lumOff val="35000"/>
                </a:schemeClr>
              </a:solidFill>
              <a:latin charset="-122" panose="02010600030101010101" pitchFamily="2" typeface="宋体"/>
              <a:ea charset="-122" panose="02010600030101010101" pitchFamily="2" typeface="宋体"/>
              <a:cs typeface="+mn-cs"/>
            </a:defRPr>
          </a:pPr>
          <a:endParaRPr lang="zh-CN"/>
        </a:p>
      </c:txPr>
    </c:title>
    <c:autoTitleDeleted val="0"/>
    <c:plotArea>
      <c:layout/>
      <c:pieChart>
        <c:varyColors val="1"/>
        <c:ser>
          <c:idx val="0"/>
          <c:order val="0"/>
          <c:dPt>
            <c:idx val="0"/>
            <c:bubble3D val="0"/>
            <c:spPr>
              <a:solidFill>
                <a:schemeClr val="accent1"/>
              </a:solidFill>
              <a:ln w="0">
                <a:solidFill>
                  <a:schemeClr val="lt1"/>
                </a:solidFill>
              </a:ln>
              <a:effectLst/>
            </c:spPr>
          </c:dPt>
          <c:dPt>
            <c:idx val="1"/>
            <c:bubble3D val="0"/>
            <c:spPr>
              <a:ln w="0">
                <a:solidFill>
                  <a:schemeClr val="lt1"/>
                </a:solidFill>
              </a:ln>
            </c:spPr>
          </c:dPt>
          <c:dLbls>
            <c:numFmt formatCode="0.00%" sourceLinked="0"/>
            <c:spPr>
              <a:noFill/>
              <a:ln>
                <a:noFill/>
              </a:ln>
              <a:effectLst/>
            </c:spPr>
            <c:dLblPos val="bestFit"/>
            <c:showLegendKey val="0"/>
            <c:showVal val="0"/>
            <c:showCatName val="0"/>
            <c:showSerName val="0"/>
            <c:showPercent val="1"/>
            <c:showBubbleSize val="0"/>
            <c:separator>, </c:separator>
            <c:showLeaderLines val="1"/>
            <c:extLst>
              <c:ext xmlns:c15="http://schemas.microsoft.com/office/drawing/2012/chart" uri="{CE6537A1-D6FC-4f65-9D91-7224C49458BB}">
                <c15:spPr>
                  <a:prstGeom prst="wedgeRectCallout">
                    <a:avLst/>
                  </a:prstGeom>
                </c15:spPr>
                <c15:layout/>
              </c:ext>
            </c:extLst>
          </c:dLbls>
          <c:cat>
            <c:strRef>
              <c:f>Sheet1!$A$2:$A$5</c:f>
              <c:strCache>
                <c:ptCount val="4"/>
                <c:pt idx="0">
                  <c:v>亚太地区</c:v>
                </c:pt>
                <c:pt idx="1">
                  <c:v>河南</c:v>
                </c:pt>
                <c:pt idx="2">
                  <c:v>广东</c:v>
                </c:pt>
                <c:pt idx="3">
                  <c:v>福建</c:v>
                </c:pt>
              </c:strCache>
            </c:strRef>
          </c:cat>
          <c:val>
            <c:numRef>
              <c:f>Sheet1!$B$2:$B$5</c:f>
              <c:numCache>
                <c:formatCode>General</c:formatCode>
                <c:ptCount val="4"/>
                <c:pt idx="0">
                  <c:v>17</c:v>
                </c:pt>
                <c:pt idx="1">
                  <c:v>4</c:v>
                </c:pt>
                <c:pt idx="2">
                  <c:v>1</c:v>
                </c:pt>
                <c:pt idx="3">
                  <c:v>1</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anchor="ctr" anchorCtr="1" rot="0" spcFirstLastPara="1" vert="horz" vertOverflow="ellipsis" wrap="square"/>
        <a:lstStyle/>
        <a:p>
          <a:pPr>
            <a:defRPr b="0" baseline="0" i="0" kern="1200" strike="noStrike" sz="900" u="none">
              <a:solidFill>
                <a:schemeClr val="tx1">
                  <a:lumMod val="65000"/>
                  <a:lumOff val="35000"/>
                </a:schemeClr>
              </a:solidFill>
              <a:latin typeface="+mn-lt"/>
              <a:ea typeface="+mn-ea"/>
              <a:cs typeface="+mn-cs"/>
            </a:defRPr>
          </a:pPr>
          <a:endParaRPr lang="zh-CN"/>
        </a:p>
      </c:txPr>
    </c:legend>
    <c:plotVisOnly val="1"/>
    <c:dispBlanksAs val="zero"/>
    <c:showDLblsOverMax val="0"/>
  </c:chart>
  <c:spPr>
    <a:solidFill>
      <a:schemeClr val="bg1"/>
    </a:solidFill>
    <a:ln algn="ctr" cap="flat" cmpd="sng" w="9525">
      <a:solidFill>
        <a:schemeClr val="tx1">
          <a:lumMod val="15000"/>
          <a:lumOff val="85000"/>
        </a:schemeClr>
      </a:solidFill>
      <a:round/>
    </a:ln>
    <a:effectLst/>
  </c:spPr>
  <c:txPr>
    <a:bodyPr/>
    <a:lstStyle/>
    <a:p>
      <a:pPr>
        <a:defRPr/>
      </a:pPr>
      <a:endParaRPr lang="zh-CN"/>
    </a:p>
  </c:txPr>
  <c:externalData r:id="rId1"/>
  <c:printSettings>
    <c:headerFooter/>
    <c:pageMargins b="0.75000000000000011" footer="0.30000000000000004" header="0.30000000000000004" l="0.70000000000000007" r="0.70000000000000007" t="0.75000000000000011"/>
    <c:pageSetup/>
  </c:printSettings>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6558A-E8C0-47E3-97D0-8EA5A3626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4</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2018-07-10T08:08:00Z</dcterms:created>
  <cp:lastModifiedBy>Windows 用户</cp:lastModifiedBy>
  <dcterms:modified xsi:type="dcterms:W3CDTF">2018-12-10T07:52:00Z</dcterms:modified>
  <cp:revision>136</cp:revision>
</cp:coreProperties>
</file>