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44"/>
          <w:szCs w:val="44"/>
        </w:rPr>
      </w:pPr>
      <w:r>
        <w:rPr>
          <w:rFonts w:cs="Arial" w:ascii="Arial" w:hAnsi="Arial"/>
          <w:b/>
          <w:color w:val="000000" w:themeColor="text1"/>
          <w:sz w:val="44"/>
          <w:szCs w:val="44"/>
        </w:rPr>
        <w:t>История интернета.</w:t>
      </w:r>
    </w:p>
    <w:p>
      <w:pPr>
        <w:pStyle w:val="Normal"/>
        <w:jc w:val="right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  <w:t>1950</w:t>
      </w:r>
      <w:r>
        <w:rPr>
          <w:rFonts w:cs="Arial" w:ascii="Arial" w:hAnsi="Arial"/>
          <w:b/>
          <w:color w:val="000000" w:themeColor="text1"/>
          <w:sz w:val="28"/>
          <w:szCs w:val="28"/>
          <w:lang w:val="en-US"/>
        </w:rPr>
        <w:t>-</w:t>
      </w:r>
      <w:r>
        <w:rPr>
          <w:rFonts w:cs="Arial" w:ascii="Arial" w:hAnsi="Arial"/>
          <w:b/>
          <w:color w:val="000000" w:themeColor="text1"/>
          <w:sz w:val="28"/>
          <w:szCs w:val="28"/>
        </w:rPr>
        <w:t>е года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История интернета начинается с концепции &lt;&lt;Глобальных вычеслительных сетей&gt;&gt;. 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Военные вычислительные сети в те времена существовали и в СССР, но были засекречены, а проект гражданской сети ОГАС 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1959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 не был реализован в силу бюрократизма советской системы. 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1950-1960е года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За малым исключением, первые компьютеры подключались напрямую к терминалам и использовались отдельными пользователями, как правило, в том же здании или помещении. Такие сети стали известны как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локальные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LAN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Глобальные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сети 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WAN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), появились в 1950-х годах и были введены в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1960-х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Доме́нная адресация 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в современном виде развивается как международный стандарт с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1987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года.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hyperlink r:id="rId2" w:tgtFrame="Сетевая культура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Сетевая культура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пользователей компьютеров также формировалась и в «</w:t>
      </w:r>
      <w:hyperlink r:id="rId3" w:tgtFrame="Оффлайн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оффлайновых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» условиях в виде обмена </w:t>
      </w:r>
      <w:hyperlink r:id="rId4" w:tgtFrame="Носитель информации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носителями информации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 —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магнитными лентами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и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 </w:t>
      </w:r>
      <w:hyperlink r:id="rId5" w:tgtFrame="Дискета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дискетами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1960-е года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С появлением системы </w:t>
      </w:r>
      <w:hyperlink r:id="rId6" w:tgtFrame="IBM/360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I</w:t>
        </w:r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BM/360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 в середине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1960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-х годов начали массово внедряться компьютерные терминалы с экраном и развиваться интерактивные многотерминальные системы разделения времени. В частности, в 1964 году был представлен терминал </w:t>
      </w:r>
      <w:hyperlink r:id="rId7" w:tgtFrame="IBM 2250 (страница отсутствует)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IBM</w:t>
        </w:r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 xml:space="preserve"> </w:t>
        </w:r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2250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где использовался </w:t>
      </w:r>
      <w:hyperlink r:id="rId8" w:tgtFrame="Гипертекст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гипертекст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 </w:t>
      </w:r>
      <w:hyperlink r:id="rId9" w:tgtFrame="Световое перо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световое перо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 Терминалы могли располагаться за пределами вычислительного центра, рассредоточиваясь по всему предприятию. И хотя вычислительная мощность оставалась полностью централизованной, некоторые функции, такие как ввод и вывод данных, стали распределенными.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Принципы, по которым строится Интернет, впервые были применены в сети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созданной по заказу американского военного агентства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DARPA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 соединившей ряд научных и государственных учреждений. 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1978 год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В СССР появляется совместимая с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Интернетом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гражданская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Академсеть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(X.25).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1980-е года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Если специалисты в основном использовали сети для научно-производственных задач, то частные лица прежде всего проявили интерес к общению, новостям, играм и обмену файлами. Первой популярной сетевой технологией, решавшей эти задачи, была </w:t>
      </w:r>
      <w:hyperlink r:id="rId10" w:tgtFrame="Usenet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Usenet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(«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Юзнет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»),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1990-е года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Используя наработки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 Национальный научный фонд США 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 создал сеть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 для связи между университетами и вычислительными центрами. В отличие от закрытой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подключение к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было достаточно свободным, и к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1992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 году к ней подключились более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7500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мелких сетей, включая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2500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за пределами США.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В организационном смысле современный Интернет появился с передачей опорной сети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в коммерческое использование, присоединением к ней параллельной глобальной академической сети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BITNET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 других сетей. В техническом смысле их объединили транспортный протокол цифровой связи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TCP/IP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 система его буквенной адресации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DNS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С Интернетом через </w:t>
      </w:r>
      <w:hyperlink r:id="rId11" w:tgtFrame="Сетевой шлюз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гейты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</w:rPr>
        <w:t>(маршрутизаторы)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соединялись также другие большие сети, — </w:t>
      </w:r>
      <w:hyperlink r:id="rId12" w:tgtFrame="FIDONet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FIDONet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 </w:t>
      </w:r>
      <w:hyperlink r:id="rId13" w:tgtFrame="BITNET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BITNET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сети </w:t>
      </w:r>
      <w:hyperlink r:id="rId14" w:tgtFrame="X.25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X.25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</w:t>
      </w:r>
      <w:hyperlink r:id="rId15" w:tgtFrame="Совам Телепорт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SFMT/SovAmNet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 и др.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Для </w:t>
      </w:r>
      <w:hyperlink r:id="rId16" w:tgtFrame="Стандартизация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стандартизации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этих технологий и управления ими были созданы глобальные общественные организации, такие как </w:t>
      </w:r>
      <w:hyperlink r:id="rId17" w:tgtFrame="ICANN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ICANN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, </w:t>
      </w:r>
      <w:hyperlink r:id="rId18" w:tgtFrame="IETF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IETF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, </w:t>
      </w:r>
      <w:hyperlink r:id="rId19" w:tgtFrame="IANA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IANA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 другие. 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В то время как в странах Запада ранний интернет интересовал людей коммерческими возможностями, бывшие жители СССР ещё с </w:t>
      </w:r>
      <w:hyperlink r:id="rId20" w:tgtFrame="ФИДО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ФИДО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прежде всего проявили интерес к литературе и </w:t>
      </w:r>
      <w:hyperlink r:id="rId21" w:tgtFrame="Интернет-журналистика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публицистике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исследователи называют это «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литературоцентричностью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»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Рунета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  <w:lang w:val="en-US"/>
        </w:rPr>
        <w:t>NSFNET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Сеть была построена на принципах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но имела гораздо большую пропускную способность 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56 кбит/с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</w:rPr>
        <w:t xml:space="preserve">Сеть 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NSFNet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 xml:space="preserve"> первоначально ставила цель объединения исследовательского потенциала научных учреждений. В том же 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1984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 xml:space="preserve"> году Национальный фонд науки США начал финансирование создания пяти суперкомпьютерных центров: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</w:rPr>
        <w:t>Центр Джона фон Неймана в Принстонском университете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384" w:hanging="360"/>
        <w:rPr>
          <w:rFonts w:ascii="Arial" w:hAnsi="Arial"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</w:rPr>
        <w:t>Суперкомпьютерный центр Сан-Диего (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SDSC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>), расположившийся на территории Калифорнийского университета в Сан-Диего (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UCSD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384" w:hanging="360"/>
        <w:rPr>
          <w:rFonts w:ascii="Arial" w:hAnsi="Arial" w:eastAsia="Times New Roman" w:cs="Arial"/>
          <w:color w:val="000000" w:themeColor="text1"/>
          <w:sz w:val="24"/>
          <w:szCs w:val="24"/>
        </w:rPr>
      </w:pPr>
      <w:hyperlink r:id="rId22" w:tgtFrame="Национальный центр суперкомпьютерных приложений">
        <w:r>
          <w:rPr>
            <w:rFonts w:eastAsia="Times New Roman" w:cs="Arial" w:ascii="Arial" w:hAnsi="Arial"/>
            <w:color w:val="000000" w:themeColor="text1"/>
            <w:sz w:val="24"/>
            <w:szCs w:val="24"/>
          </w:rPr>
          <w:t>Национальный центр суперкомпьютерных приложений</w:t>
        </w:r>
      </w:hyperlink>
      <w:r>
        <w:rPr>
          <w:rFonts w:eastAsia="Times New Roman" w:cs="Arial" w:ascii="Arial" w:hAnsi="Arial"/>
          <w:color w:val="000000" w:themeColor="text1"/>
          <w:sz w:val="24"/>
          <w:szCs w:val="24"/>
        </w:rPr>
        <w:t> (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NCSA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>) при Иллинойском университете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384" w:hanging="360"/>
        <w:rPr>
          <w:rFonts w:ascii="Arial" w:hAnsi="Arial" w:eastAsia="Times New Roman" w:cs="Arial"/>
          <w:color w:val="000000" w:themeColor="text1"/>
          <w:sz w:val="24"/>
          <w:szCs w:val="24"/>
        </w:rPr>
      </w:pPr>
      <w:hyperlink r:id="rId23" w:tgtFrame="Центр передовых вычислений Корнеллского университета (страница отсутствует)">
        <w:r>
          <w:rPr>
            <w:rFonts w:eastAsia="Times New Roman" w:cs="Arial" w:ascii="Arial" w:hAnsi="Arial"/>
            <w:color w:val="000000" w:themeColor="text1"/>
            <w:sz w:val="24"/>
            <w:szCs w:val="24"/>
          </w:rPr>
          <w:t>Центр теории</w:t>
        </w:r>
      </w:hyperlink>
      <w:hyperlink r:id="rId24" w:tgtFrame="en:Cornell University Center for Advanced Computing">
        <w:r>
          <w:rPr>
            <w:rFonts w:eastAsia="Times New Roman" w:cs="Arial" w:ascii="Arial" w:hAnsi="Arial"/>
            <w:color w:val="000000" w:themeColor="text1"/>
            <w:sz w:val="24"/>
            <w:szCs w:val="24"/>
            <w:vertAlign w:val="superscript"/>
          </w:rPr>
          <w:t>[англ.]</w:t>
        </w:r>
      </w:hyperlink>
      <w:r>
        <w:rPr>
          <w:rFonts w:eastAsia="Times New Roman" w:cs="Arial" w:ascii="Arial" w:hAnsi="Arial"/>
          <w:color w:val="000000" w:themeColor="text1"/>
          <w:sz w:val="24"/>
          <w:szCs w:val="24"/>
        </w:rPr>
        <w:t> </w:t>
      </w:r>
      <w:hyperlink r:id="rId25" w:tgtFrame="Корнеллский университет">
        <w:r>
          <w:rPr>
            <w:rFonts w:eastAsia="Times New Roman" w:cs="Arial" w:ascii="Arial" w:hAnsi="Arial"/>
            <w:color w:val="000000" w:themeColor="text1"/>
            <w:sz w:val="24"/>
            <w:szCs w:val="24"/>
          </w:rPr>
          <w:t>Корнеллского университета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384" w:hanging="360"/>
        <w:rPr>
          <w:rFonts w:ascii="Arial" w:hAnsi="Arial"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</w:rPr>
        <w:t>Питтсбургский суперкомпьютерный центр (</w:t>
      </w:r>
      <w:r>
        <w:rPr>
          <w:rFonts w:eastAsia="Times New Roman" w:cs="Arial" w:ascii="Arial" w:hAnsi="Arial"/>
          <w:b/>
          <w:color w:val="000000" w:themeColor="text1"/>
          <w:sz w:val="24"/>
          <w:szCs w:val="24"/>
        </w:rPr>
        <w:t>PSC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>) — совместный проект Университета Карнеги — Меллон, Питтсбургского университета и компании Westinghouse</w:t>
      </w:r>
    </w:p>
    <w:p>
      <w:pPr>
        <w:pStyle w:val="Normal"/>
        <w:shd w:val="clear" w:color="auto" w:fill="FFFFFF"/>
        <w:spacing w:lineRule="auto" w:line="240" w:beforeAutospacing="1" w:after="24"/>
        <w:ind w:left="24" w:hanging="0"/>
        <w:rPr>
          <w:rFonts w:ascii="Arial" w:hAnsi="Arial"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color w:val="000000" w:themeColor="text1"/>
          <w:sz w:val="24"/>
          <w:szCs w:val="24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Сеть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должна была соединить эти центры с научно-исследовательскими организациями.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За первый же год работы к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подключились около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10 000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 компьютеров, скоро за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стало закрепляться звание «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Интернет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».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В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1990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году сеть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прекратила своё существование.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К январю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1992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года месячный трафик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превысил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12 </w:t>
      </w:r>
      <w:hyperlink r:id="rId26" w:tgtFrame="Млрд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млрд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 пакетов данных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(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1 </w:t>
      </w:r>
      <w:hyperlink r:id="rId27" w:tgtFrame="Трлн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трлн</w:t>
        </w:r>
      </w:hyperlink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 байт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hyperlink r:id="rId28" w:tgtFrame="Uucp">
        <w:r>
          <w:rPr>
            <w:rStyle w:val="Style14"/>
            <w:rFonts w:cs="Arial" w:ascii="Arial" w:hAnsi="Arial"/>
            <w:b/>
            <w:color w:val="000000" w:themeColor="text1"/>
            <w:sz w:val="28"/>
            <w:szCs w:val="28"/>
            <w:u w:val="none"/>
            <w:shd w:fill="FFFFFF" w:val="clear"/>
          </w:rPr>
          <w:t>UUCPNet</w:t>
        </w:r>
      </w:hyperlink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Тем не менее интерес к коммерческому использованию Интернета вскоре стал широко обсуждаемой темой. Хотя коммерческое использование было запрещено, точное определение коммерческого использования было неясным и субъективным. </w:t>
      </w:r>
      <w:hyperlink r:id="rId29" w:tgtFrame="Uucp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UUCPNet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 </w:t>
      </w:r>
      <w:hyperlink r:id="rId30" w:tgtFrame="Международная служба пакетной коммутации (страница отсутствует)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X.25 IPSS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  <w:vertAlign w:val="superscript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не имели таких ограничений, что в конечном итоге привело к официальному запрету на использование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UUCPNet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при соединениях через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ARPANET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и 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NSFNET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. Однако некоторые ссылки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UUCP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всё ещё продолжали подключаться к этим сетям, поскольку администраторы закрывали глаза на их работу.</w:t>
      </w:r>
    </w:p>
    <w:p>
      <w:pPr>
        <w:pStyle w:val="Normal"/>
        <w:tabs>
          <w:tab w:val="clear" w:pos="708"/>
          <w:tab w:val="left" w:pos="4186" w:leader="none"/>
        </w:tabs>
        <w:jc w:val="center"/>
        <w:rPr>
          <w:rFonts w:ascii="Arial" w:hAnsi="Arial" w:cs="Arial"/>
          <w:b/>
          <w:b/>
          <w:color w:val="000000" w:themeColor="text1"/>
          <w:sz w:val="28"/>
          <w:szCs w:val="28"/>
          <w:shd w:fill="FFFFFF" w:val="clear"/>
        </w:rPr>
      </w:pPr>
      <w:r>
        <w:rPr>
          <w:rFonts w:cs="Arial" w:ascii="Arial" w:hAnsi="Arial"/>
          <w:b/>
          <w:color w:val="000000" w:themeColor="text1"/>
          <w:sz w:val="28"/>
          <w:szCs w:val="28"/>
          <w:shd w:fill="FFFFFF" w:val="clear"/>
        </w:rPr>
        <w:t>2000-е года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В начале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2000-х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годов в качестве технологии доступа был ещё широко распространён коммутируемый </w:t>
      </w:r>
      <w:hyperlink r:id="rId31" w:tgtFrame="Dial-up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dial-up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, который занимал голосовую телефонную линию, затем он в относительно короткие сроки был вытеснен т. н. </w:t>
      </w:r>
      <w:hyperlink r:id="rId32" w:tgtFrame="Выделенная линия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выделенными линиями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 В первую очередь распространился доступ по уже существующим телефонным проводам в виде технологии </w:t>
      </w:r>
      <w:hyperlink r:id="rId33" w:tgtFrame="XDSL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xDSL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. Также применялась передача данных по </w:t>
      </w:r>
      <w:hyperlink r:id="rId34" w:tgtFrame="Коаксиальный кабель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коаксиальным кабелям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провайдеров </w:t>
      </w:r>
      <w:hyperlink r:id="rId35" w:tgtFrame="Кабельное телевидение">
        <w:r>
          <w:rPr>
            <w:rStyle w:val="Style14"/>
            <w:rFonts w:cs="Arial" w:ascii="Arial" w:hAnsi="Arial"/>
            <w:color w:val="000000" w:themeColor="text1"/>
            <w:sz w:val="24"/>
            <w:szCs w:val="24"/>
            <w:u w:val="none"/>
            <w:shd w:fill="FFFFFF" w:val="clear"/>
          </w:rPr>
          <w:t>кабельного телевидения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</w:t>
      </w:r>
      <w:hyperlink r:id="rId36" w:tgtFrame="DOCSIS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DOCSIS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 Далее в практику вошло подключение абонентов по проводам, протянутым специально для Интернета — </w:t>
      </w:r>
      <w:hyperlink r:id="rId37" w:tgtFrame="Ethernet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Ethernet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(«</w:t>
      </w:r>
      <w:hyperlink r:id="rId38" w:tgtFrame="Витая пара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витая пара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») и </w:t>
      </w:r>
      <w:hyperlink r:id="rId39" w:tgtFrame="PON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PON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 (</w:t>
      </w:r>
      <w:hyperlink r:id="rId40" w:tgtFrame="Оптический кабель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оптический кабель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 Были также разработаны технологии передачи данных по электрической сети (</w:t>
      </w:r>
      <w:hyperlink r:id="rId41" w:tgtFrame="PowerLine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PowerLine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) и передачи электричества по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Ethernet</w:t>
      </w: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 xml:space="preserve"> (</w:t>
      </w:r>
      <w:hyperlink r:id="rId42" w:tgtFrame="PoE">
        <w:r>
          <w:rPr>
            <w:rStyle w:val="Style14"/>
            <w:rFonts w:cs="Arial" w:ascii="Arial" w:hAnsi="Arial"/>
            <w:b/>
            <w:color w:val="000000" w:themeColor="text1"/>
            <w:sz w:val="24"/>
            <w:szCs w:val="24"/>
            <w:u w:val="none"/>
            <w:shd w:fill="FFFFFF" w:val="clear"/>
          </w:rPr>
          <w:t>PoE</w:t>
        </w:r>
      </w:hyperlink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  <w:t>).</w:t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rPr>
          <w:rFonts w:ascii="Arial" w:hAnsi="Arial" w:cs="Arial"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4186" w:leader="none"/>
        </w:tabs>
        <w:spacing w:before="0" w:after="200"/>
        <w:rPr>
          <w:rFonts w:ascii="Arial" w:hAnsi="Arial" w:cs="Arial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При составлении использовал сайт</w:t>
      </w:r>
      <w:r>
        <w:rPr>
          <w:rFonts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cs="Arial" w:ascii="Arial" w:hAnsi="Arial"/>
          <w:b/>
          <w:color w:val="000000" w:themeColor="text1"/>
          <w:sz w:val="24"/>
          <w:szCs w:val="24"/>
          <w:shd w:fill="FFFFFF" w:val="clear"/>
        </w:rPr>
        <w:t>ru.wikipedia.org.</w:t>
      </w:r>
    </w:p>
    <w:sectPr>
      <w:type w:val="nextPage"/>
      <w:pgSz w:w="11906" w:h="16838"/>
      <w:pgMar w:left="1701" w:right="850" w:gutter="0" w:header="0" w:top="1134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342f51"/>
    <w:rPr>
      <w:color w:val="0000FF"/>
      <w:u w:val="single"/>
    </w:rPr>
  </w:style>
  <w:style w:type="character" w:styleId="Citebracket" w:customStyle="1">
    <w:name w:val="cite-bracket"/>
    <w:basedOn w:val="DefaultParagraphFont"/>
    <w:qFormat/>
    <w:rsid w:val="00342f51"/>
    <w:rPr/>
  </w:style>
  <w:style w:type="character" w:styleId="Style15">
    <w:name w:val="FollowedHyperlink"/>
    <w:basedOn w:val="DefaultParagraphFont"/>
    <w:uiPriority w:val="99"/>
    <w:semiHidden/>
    <w:unhideWhenUsed/>
    <w:rsid w:val="008e4cd7"/>
    <w:rPr>
      <w:color w:val="800080" w:themeColor="followedHyperlink"/>
      <w:u w:val="single"/>
    </w:rPr>
  </w:style>
  <w:style w:type="character" w:styleId="Style16" w:customStyle="1">
    <w:name w:val="Верхний колонтитул Знак"/>
    <w:basedOn w:val="DefaultParagraphFont"/>
    <w:uiPriority w:val="99"/>
    <w:semiHidden/>
    <w:qFormat/>
    <w:rsid w:val="002f68d4"/>
    <w:rPr/>
  </w:style>
  <w:style w:type="character" w:styleId="Style17" w:customStyle="1">
    <w:name w:val="Нижний колонтитул Знак"/>
    <w:basedOn w:val="DefaultParagraphFont"/>
    <w:uiPriority w:val="99"/>
    <w:semiHidden/>
    <w:qFormat/>
    <w:rsid w:val="002f68d4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426b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semiHidden/>
    <w:unhideWhenUsed/>
    <w:rsid w:val="002f68d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7"/>
    <w:uiPriority w:val="99"/>
    <w:semiHidden/>
    <w:unhideWhenUsed/>
    <w:rsid w:val="002f68d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42f5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Light List"/>
    <w:basedOn w:val="a1"/>
    <w:uiPriority w:val="61"/>
    <w:rsid w:val="00342f5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77;&#1090;&#1077;&#1074;&#1072;&#1103;_&#1082;&#1091;&#1083;&#1100;&#1090;&#1091;&#1088;&#1072;" TargetMode="External"/><Relationship Id="rId3" Type="http://schemas.openxmlformats.org/officeDocument/2006/relationships/hyperlink" Target="https://ru.wikipedia.org/wiki/&#1054;&#1092;&#1092;&#1083;&#1072;&#1081;&#1085;" TargetMode="External"/><Relationship Id="rId4" Type="http://schemas.openxmlformats.org/officeDocument/2006/relationships/hyperlink" Target="https://ru.wikipedia.org/wiki/&#1053;&#1086;&#1089;&#1080;&#1090;&#1077;&#1083;&#1100;_&#1080;&#1085;&#1092;&#1086;&#1088;&#1084;&#1072;&#1094;&#1080;&#1080;" TargetMode="External"/><Relationship Id="rId5" Type="http://schemas.openxmlformats.org/officeDocument/2006/relationships/hyperlink" Target="https://ru.wikipedia.org/wiki/&#1044;&#1080;&#1089;&#1082;&#1077;&#1090;&#1072;" TargetMode="External"/><Relationship Id="rId6" Type="http://schemas.openxmlformats.org/officeDocument/2006/relationships/hyperlink" Target="https://ru.wikipedia.org/wiki/IBM/360" TargetMode="External"/><Relationship Id="rId7" Type="http://schemas.openxmlformats.org/officeDocument/2006/relationships/hyperlink" Target="https://ru.wikipedia.org/w/index.php?title=IBM_2250&amp;action=edit&amp;redlink=1" TargetMode="External"/><Relationship Id="rId8" Type="http://schemas.openxmlformats.org/officeDocument/2006/relationships/hyperlink" Target="https://ru.wikipedia.org/wiki/&#1043;&#1080;&#1087;&#1077;&#1088;&#1090;&#1077;&#1082;&#1089;&#1090;" TargetMode="External"/><Relationship Id="rId9" Type="http://schemas.openxmlformats.org/officeDocument/2006/relationships/hyperlink" Target="https://ru.wikipedia.org/wiki/&#1057;&#1074;&#1077;&#1090;&#1086;&#1074;&#1086;&#1077;_&#1087;&#1077;&#1088;&#1086;" TargetMode="External"/><Relationship Id="rId10" Type="http://schemas.openxmlformats.org/officeDocument/2006/relationships/hyperlink" Target="https://ru.wikipedia.org/wiki/Usenet" TargetMode="External"/><Relationship Id="rId11" Type="http://schemas.openxmlformats.org/officeDocument/2006/relationships/hyperlink" Target="https://ru.wikipedia.org/wiki/&#1057;&#1077;&#1090;&#1077;&#1074;&#1086;&#1081;_&#1096;&#1083;&#1102;&#1079;" TargetMode="External"/><Relationship Id="rId12" Type="http://schemas.openxmlformats.org/officeDocument/2006/relationships/hyperlink" Target="https://ru.wikipedia.org/wiki/FIDONet" TargetMode="External"/><Relationship Id="rId13" Type="http://schemas.openxmlformats.org/officeDocument/2006/relationships/hyperlink" Target="https://ru.wikipedia.org/wiki/BITNET" TargetMode="External"/><Relationship Id="rId14" Type="http://schemas.openxmlformats.org/officeDocument/2006/relationships/hyperlink" Target="https://ru.wikipedia.org/wiki/X.25" TargetMode="External"/><Relationship Id="rId15" Type="http://schemas.openxmlformats.org/officeDocument/2006/relationships/hyperlink" Target="https://ru.wikipedia.org/wiki/&#1057;&#1086;&#1074;&#1072;&#1084;_&#1058;&#1077;&#1083;&#1077;&#1087;&#1086;&#1088;&#1090;" TargetMode="External"/><Relationship Id="rId16" Type="http://schemas.openxmlformats.org/officeDocument/2006/relationships/hyperlink" Target="https://ru.wikipedia.org/wiki/&#1057;&#1090;&#1072;&#1085;&#1076;&#1072;&#1088;&#1090;&#1080;&#1079;&#1072;&#1094;&#1080;&#1103;" TargetMode="External"/><Relationship Id="rId17" Type="http://schemas.openxmlformats.org/officeDocument/2006/relationships/hyperlink" Target="https://ru.wikipedia.org/wiki/ICANN" TargetMode="External"/><Relationship Id="rId18" Type="http://schemas.openxmlformats.org/officeDocument/2006/relationships/hyperlink" Target="https://ru.wikipedia.org/wiki/IETF" TargetMode="External"/><Relationship Id="rId19" Type="http://schemas.openxmlformats.org/officeDocument/2006/relationships/hyperlink" Target="https://ru.wikipedia.org/wiki/IANA" TargetMode="External"/><Relationship Id="rId20" Type="http://schemas.openxmlformats.org/officeDocument/2006/relationships/hyperlink" Target="https://ru.wikipedia.org/wiki/&#1060;&#1048;&#1044;&#1054;" TargetMode="External"/><Relationship Id="rId21" Type="http://schemas.openxmlformats.org/officeDocument/2006/relationships/hyperlink" Target="https://ru.wikipedia.org/wiki/&#1048;&#1085;&#1090;&#1077;&#1088;&#1085;&#1077;&#1090;-&#1078;&#1091;&#1088;&#1085;&#1072;&#1083;&#1080;&#1089;&#1090;&#1080;&#1082;&#1072;" TargetMode="External"/><Relationship Id="rId22" Type="http://schemas.openxmlformats.org/officeDocument/2006/relationships/hyperlink" Target="https://ru.wikipedia.org/wiki/&#1053;&#1072;&#1094;&#1080;&#1086;&#1085;&#1072;&#1083;&#1100;&#1085;&#1099;&#1081;_&#1094;&#1077;&#1085;&#1090;&#1088;_&#1089;&#1091;&#1087;&#1077;&#1088;&#1082;&#1086;&#1084;&#1087;&#1100;&#1102;&#1090;&#1077;&#1088;&#1085;&#1099;&#1093;_&#1087;&#1088;&#1080;&#1083;&#1086;&#1078;&#1077;&#1085;&#1080;&#1081;" TargetMode="External"/><Relationship Id="rId23" Type="http://schemas.openxmlformats.org/officeDocument/2006/relationships/hyperlink" Target="https://ru.wikipedia.org/w/index.php?title=&#1062;&#1077;&#1085;&#1090;&#1088;_&#1087;&#1077;&#1088;&#1077;&#1076;&#1086;&#1074;&#1099;&#1093;_&#1074;&#1099;&#1095;&#1080;&#1089;&#1083;&#1077;&#1085;&#1080;&#1081;_&#1050;&#1086;&#1088;&#1085;&#1077;&#1083;&#1083;&#1089;&#1082;&#1086;&#1075;&#1086;_&#1091;&#1085;&#1080;&#1074;&#1077;&#1088;&#1089;&#1080;&#1090;&#1077;&#1090;&#1072;&amp;action=edit&amp;redlink=1" TargetMode="External"/><Relationship Id="rId24" Type="http://schemas.openxmlformats.org/officeDocument/2006/relationships/hyperlink" Target="https://en.wikipedia.org/wiki/Cornell_University_Center_for_Advanced_Computing" TargetMode="External"/><Relationship Id="rId25" Type="http://schemas.openxmlformats.org/officeDocument/2006/relationships/hyperlink" Target="https://ru.wikipedia.org/wiki/&#1050;&#1086;&#1088;&#1085;&#1077;&#1083;&#1083;&#1089;&#1082;&#1080;&#1081;_&#1091;&#1085;&#1080;&#1074;&#1077;&#1088;&#1089;&#1080;&#1090;&#1077;&#1090;" TargetMode="External"/><Relationship Id="rId26" Type="http://schemas.openxmlformats.org/officeDocument/2006/relationships/hyperlink" Target="https://ru.wikipedia.org/wiki/&#1052;&#1083;&#1088;&#1076;" TargetMode="External"/><Relationship Id="rId27" Type="http://schemas.openxmlformats.org/officeDocument/2006/relationships/hyperlink" Target="https://ru.wikipedia.org/wiki/&#1058;&#1088;&#1083;&#1085;" TargetMode="External"/><Relationship Id="rId28" Type="http://schemas.openxmlformats.org/officeDocument/2006/relationships/hyperlink" Target="https://ru.wikipedia.org/wiki/Uucp" TargetMode="External"/><Relationship Id="rId29" Type="http://schemas.openxmlformats.org/officeDocument/2006/relationships/hyperlink" Target="https://ru.wikipedia.org/wiki/Uucp" TargetMode="External"/><Relationship Id="rId30" Type="http://schemas.openxmlformats.org/officeDocument/2006/relationships/hyperlink" Target="https://ru.wikipedia.org/w/index.php?title=&#1052;&#1077;&#1078;&#1076;&#1091;&#1085;&#1072;&#1088;&#1086;&#1076;&#1085;&#1072;&#1103;_&#1089;&#1083;&#1091;&#1078;&#1073;&#1072;_&#1087;&#1072;&#1082;&#1077;&#1090;&#1085;&#1086;&#1081;_&#1082;&#1086;&#1084;&#1084;&#1091;&#1090;&#1072;&#1094;&#1080;&#1080;&amp;action=edit&amp;redlink=1" TargetMode="External"/><Relationship Id="rId31" Type="http://schemas.openxmlformats.org/officeDocument/2006/relationships/hyperlink" Target="https://ru.wikipedia.org/wiki/Dial-up" TargetMode="External"/><Relationship Id="rId32" Type="http://schemas.openxmlformats.org/officeDocument/2006/relationships/hyperlink" Target="https://ru.wikipedia.org/wiki/&#1042;&#1099;&#1076;&#1077;&#1083;&#1077;&#1085;&#1085;&#1072;&#1103;_&#1083;&#1080;&#1085;&#1080;&#1103;" TargetMode="External"/><Relationship Id="rId33" Type="http://schemas.openxmlformats.org/officeDocument/2006/relationships/hyperlink" Target="https://ru.wikipedia.org/wiki/XDSL" TargetMode="External"/><Relationship Id="rId34" Type="http://schemas.openxmlformats.org/officeDocument/2006/relationships/hyperlink" Target="https://ru.wikipedia.org/wiki/&#1050;&#1086;&#1072;&#1082;&#1089;&#1080;&#1072;&#1083;&#1100;&#1085;&#1099;&#1081;_&#1082;&#1072;&#1073;&#1077;&#1083;&#1100;" TargetMode="External"/><Relationship Id="rId35" Type="http://schemas.openxmlformats.org/officeDocument/2006/relationships/hyperlink" Target="https://ru.wikipedia.org/wiki/&#1050;&#1072;&#1073;&#1077;&#1083;&#1100;&#1085;&#1086;&#1077;_&#1090;&#1077;&#1083;&#1077;&#1074;&#1080;&#1076;&#1077;&#1085;&#1080;&#1077;" TargetMode="External"/><Relationship Id="rId36" Type="http://schemas.openxmlformats.org/officeDocument/2006/relationships/hyperlink" Target="https://ru.wikipedia.org/wiki/DOCSIS" TargetMode="External"/><Relationship Id="rId37" Type="http://schemas.openxmlformats.org/officeDocument/2006/relationships/hyperlink" Target="https://ru.wikipedia.org/wiki/Ethernet" TargetMode="External"/><Relationship Id="rId38" Type="http://schemas.openxmlformats.org/officeDocument/2006/relationships/hyperlink" Target="https://ru.wikipedia.org/wiki/&#1042;&#1080;&#1090;&#1072;&#1103;_&#1087;&#1072;&#1088;&#1072;" TargetMode="External"/><Relationship Id="rId39" Type="http://schemas.openxmlformats.org/officeDocument/2006/relationships/hyperlink" Target="https://ru.wikipedia.org/wiki/PON" TargetMode="External"/><Relationship Id="rId40" Type="http://schemas.openxmlformats.org/officeDocument/2006/relationships/hyperlink" Target="https://ru.wikipedia.org/wiki/&#1054;&#1087;&#1090;&#1080;&#1095;&#1077;&#1089;&#1082;&#1080;&#1081;_&#1082;&#1072;&#1073;&#1077;&#1083;&#1100;" TargetMode="External"/><Relationship Id="rId41" Type="http://schemas.openxmlformats.org/officeDocument/2006/relationships/hyperlink" Target="https://ru.wikipedia.org/wiki/PowerLine" TargetMode="External"/><Relationship Id="rId42" Type="http://schemas.openxmlformats.org/officeDocument/2006/relationships/hyperlink" Target="https://ru.wikipedia.org/wiki/PoE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LibreOffice/7.4.7.2$Linux_X86_64 LibreOffice_project/40$Build-2</Application>
  <AppVersion>15.0000</AppVersion>
  <Pages>3</Pages>
  <Words>716</Words>
  <Characters>4810</Characters>
  <CharactersWithSpaces>5493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2024-09-27T16:28:00Z</dcterms:created>
  <dc:creator>Пользователь Windows</dc:creator>
  <dc:description/>
  <dc:language>ru-RU</dc:language>
  <cp:lastModifiedBy/>
  <dcterms:modified xsi:type="dcterms:W3CDTF">2024-09-28T21:20:59Z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