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Default="0088584A" w:rsidP="00F82822">
      <w:pPr>
        <w:spacing w:after="0" w:line="360" w:lineRule="auto"/>
        <w:ind w:firstLine="0"/>
        <w:rPr>
          <w:sz w:val="36"/>
          <w:szCs w:val="36"/>
        </w:rPr>
      </w:pPr>
    </w:p>
    <w:p w14:paraId="16FA2543" w14:textId="77777777" w:rsidR="00F82822" w:rsidRPr="00F82822" w:rsidRDefault="00F82822" w:rsidP="008E165D">
      <w:pPr>
        <w:spacing w:after="0" w:line="360" w:lineRule="auto"/>
        <w:ind w:firstLine="0"/>
        <w:jc w:val="center"/>
        <w:rPr>
          <w:b/>
          <w:color w:val="FF0000"/>
          <w:sz w:val="44"/>
          <w:szCs w:val="44"/>
        </w:rPr>
      </w:pPr>
      <w:r w:rsidRPr="00F82822">
        <w:rPr>
          <w:w w:val="105"/>
          <w:sz w:val="44"/>
          <w:szCs w:val="44"/>
        </w:rPr>
        <w:t>Ochrana zdravotnických zařízení proti útokům od pacientů</w:t>
      </w:r>
      <w:r w:rsidRPr="00F82822">
        <w:rPr>
          <w:b/>
          <w:color w:val="FF0000"/>
          <w:sz w:val="44"/>
          <w:szCs w:val="44"/>
        </w:rPr>
        <w:t xml:space="preserve"> </w:t>
      </w:r>
    </w:p>
    <w:p w14:paraId="1EAA7808" w14:textId="77777777" w:rsidR="00F82822" w:rsidRDefault="00F82822" w:rsidP="00F77DA3">
      <w:pPr>
        <w:spacing w:after="0" w:line="360" w:lineRule="auto"/>
        <w:ind w:firstLine="0"/>
        <w:jc w:val="center"/>
        <w:rPr>
          <w:b/>
          <w:color w:val="FF0000"/>
          <w:sz w:val="36"/>
          <w:szCs w:val="36"/>
        </w:rPr>
      </w:pPr>
    </w:p>
    <w:p w14:paraId="5EFE5784" w14:textId="79769C56" w:rsidR="00F77DA3" w:rsidRPr="00F82822" w:rsidRDefault="00F82822" w:rsidP="00F82822">
      <w:pPr>
        <w:spacing w:after="0" w:line="360" w:lineRule="auto"/>
        <w:ind w:firstLine="0"/>
        <w:jc w:val="center"/>
        <w:rPr>
          <w:b/>
          <w:color w:val="FF0000"/>
          <w:sz w:val="44"/>
          <w:szCs w:val="44"/>
        </w:rPr>
      </w:pPr>
      <w:r w:rsidRPr="00F82822">
        <w:rPr>
          <w:w w:val="105"/>
          <w:sz w:val="44"/>
          <w:szCs w:val="44"/>
        </w:rPr>
        <w:t>Cybersecurity of healthcare facilities against attacks from patients</w:t>
      </w:r>
      <w:r w:rsidRPr="00F82822">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29C5440A" w:rsidR="00B118FF" w:rsidRPr="00F82822" w:rsidRDefault="00956872" w:rsidP="008E165D">
      <w:pPr>
        <w:tabs>
          <w:tab w:val="right" w:pos="9072"/>
        </w:tabs>
        <w:spacing w:after="0" w:line="360" w:lineRule="auto"/>
        <w:ind w:firstLine="0"/>
        <w:jc w:val="center"/>
        <w:rPr>
          <w:bCs/>
          <w:color w:val="000000" w:themeColor="text1"/>
          <w:sz w:val="22"/>
          <w:szCs w:val="24"/>
        </w:rPr>
      </w:pPr>
      <w:r w:rsidRPr="00F82822">
        <w:rPr>
          <w:bCs/>
          <w:color w:val="000000" w:themeColor="text1"/>
          <w:sz w:val="32"/>
          <w:szCs w:val="24"/>
        </w:rPr>
        <w:t xml:space="preserve">Projekt </w:t>
      </w:r>
      <w:r w:rsidR="00F82822" w:rsidRPr="00F82822">
        <w:rPr>
          <w:bCs/>
          <w:color w:val="000000" w:themeColor="text1"/>
          <w:sz w:val="32"/>
          <w:szCs w:val="24"/>
        </w:rPr>
        <w:t>3</w:t>
      </w:r>
    </w:p>
    <w:p w14:paraId="3654E677" w14:textId="7E9217E9" w:rsidR="00205843" w:rsidRDefault="00205843" w:rsidP="008E165D">
      <w:pPr>
        <w:tabs>
          <w:tab w:val="right" w:pos="9072"/>
        </w:tabs>
        <w:spacing w:after="0" w:line="360" w:lineRule="auto"/>
        <w:jc w:val="center"/>
        <w:rPr>
          <w:bCs/>
          <w:szCs w:val="24"/>
        </w:rPr>
      </w:pPr>
    </w:p>
    <w:p w14:paraId="45AC301E" w14:textId="79BECD15" w:rsidR="00D243FA" w:rsidRDefault="00D243FA" w:rsidP="008E165D">
      <w:pPr>
        <w:tabs>
          <w:tab w:val="right" w:pos="9072"/>
        </w:tabs>
        <w:spacing w:after="0" w:line="360" w:lineRule="auto"/>
        <w:jc w:val="center"/>
        <w:rPr>
          <w:bCs/>
          <w:szCs w:val="24"/>
        </w:rPr>
      </w:pPr>
    </w:p>
    <w:p w14:paraId="27CE84D5" w14:textId="38CAAFED" w:rsidR="00D243FA" w:rsidRDefault="00D243FA" w:rsidP="008E165D">
      <w:pPr>
        <w:tabs>
          <w:tab w:val="right" w:pos="9072"/>
        </w:tabs>
        <w:spacing w:after="0" w:line="360" w:lineRule="auto"/>
        <w:jc w:val="center"/>
        <w:rPr>
          <w:bCs/>
          <w:szCs w:val="24"/>
        </w:rPr>
      </w:pPr>
    </w:p>
    <w:p w14:paraId="52CBFB0D" w14:textId="766B0766" w:rsidR="00D243FA" w:rsidRDefault="00D243FA" w:rsidP="008E165D">
      <w:pPr>
        <w:tabs>
          <w:tab w:val="right" w:pos="9072"/>
        </w:tabs>
        <w:spacing w:after="0" w:line="360" w:lineRule="auto"/>
        <w:jc w:val="center"/>
        <w:rPr>
          <w:bCs/>
          <w:szCs w:val="24"/>
        </w:rPr>
      </w:pPr>
    </w:p>
    <w:p w14:paraId="0307C08E" w14:textId="5B72BBA9" w:rsidR="00D243FA" w:rsidRDefault="00D243FA" w:rsidP="008E165D">
      <w:pPr>
        <w:tabs>
          <w:tab w:val="right" w:pos="9072"/>
        </w:tabs>
        <w:spacing w:after="0" w:line="360" w:lineRule="auto"/>
        <w:jc w:val="center"/>
        <w:rPr>
          <w:bCs/>
          <w:szCs w:val="24"/>
        </w:rPr>
      </w:pPr>
    </w:p>
    <w:p w14:paraId="5B962573" w14:textId="2A27A291" w:rsidR="00D243FA" w:rsidRDefault="00D243FA" w:rsidP="008E165D">
      <w:pPr>
        <w:tabs>
          <w:tab w:val="right" w:pos="9072"/>
        </w:tabs>
        <w:spacing w:after="0" w:line="360" w:lineRule="auto"/>
        <w:jc w:val="center"/>
        <w:rPr>
          <w:bCs/>
          <w:szCs w:val="24"/>
        </w:rPr>
      </w:pPr>
    </w:p>
    <w:p w14:paraId="4D945CD5" w14:textId="4FBA2E25" w:rsidR="00D243FA" w:rsidRDefault="00D243FA" w:rsidP="008E165D">
      <w:pPr>
        <w:tabs>
          <w:tab w:val="right" w:pos="9072"/>
        </w:tabs>
        <w:spacing w:after="0" w:line="360" w:lineRule="auto"/>
        <w:jc w:val="center"/>
        <w:rPr>
          <w:bCs/>
          <w:szCs w:val="24"/>
        </w:rPr>
      </w:pPr>
    </w:p>
    <w:p w14:paraId="05331962" w14:textId="77777777" w:rsidR="00D243FA" w:rsidRDefault="00D243FA"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20267638" w:rsidR="007912F0" w:rsidRPr="007912F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D243FA">
        <w:rPr>
          <w:sz w:val="28"/>
          <w:szCs w:val="28"/>
        </w:rPr>
        <w:t>Šimon Kochánek</w:t>
      </w:r>
      <w:r w:rsidR="00B118FF">
        <w:rPr>
          <w:color w:val="FF0000"/>
          <w:sz w:val="28"/>
          <w:szCs w:val="28"/>
        </w:rPr>
        <w:t xml:space="preserve"> </w:t>
      </w:r>
    </w:p>
    <w:p w14:paraId="6B5EAE9C" w14:textId="6426390E" w:rsidR="00205843" w:rsidRPr="00A271FC" w:rsidRDefault="00205843" w:rsidP="007912F0">
      <w:pPr>
        <w:tabs>
          <w:tab w:val="left" w:pos="3261"/>
          <w:tab w:val="right" w:pos="9072"/>
        </w:tabs>
        <w:spacing w:after="0" w:line="360" w:lineRule="auto"/>
        <w:ind w:firstLine="0"/>
        <w:rPr>
          <w:sz w:val="28"/>
          <w:szCs w:val="28"/>
        </w:rPr>
        <w:sectPr w:rsidR="00205843" w:rsidRPr="00A271FC"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A271FC" w:rsidRPr="00A271FC">
        <w:rPr>
          <w:w w:val="105"/>
          <w:sz w:val="28"/>
          <w:szCs w:val="24"/>
        </w:rPr>
        <w:t>RNDr. Dagmar Brechlerová, Ph.D.</w:t>
      </w:r>
    </w:p>
    <w:p w14:paraId="154B24B1" w14:textId="4E324B72" w:rsidR="005C7146" w:rsidRDefault="005C7146" w:rsidP="005C7146">
      <w:pPr>
        <w:ind w:left="109"/>
        <w:rPr>
          <w:sz w:val="20"/>
        </w:rPr>
      </w:pPr>
      <w:r>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Default="005C7146" w:rsidP="005C7146">
      <w:pPr>
        <w:pStyle w:val="BodyText"/>
        <w:spacing w:before="7"/>
        <w:rPr>
          <w:rFonts w:ascii="Times New Roman" w:hAnsi="Times New Roman"/>
          <w:sz w:val="18"/>
        </w:rPr>
      </w:pPr>
    </w:p>
    <w:p w14:paraId="5A53A75E" w14:textId="77777777" w:rsidR="005C7146" w:rsidRDefault="005C7146" w:rsidP="005C7146">
      <w:pPr>
        <w:pStyle w:val="BodyText"/>
        <w:tabs>
          <w:tab w:val="left" w:pos="7445"/>
        </w:tabs>
        <w:spacing w:before="98"/>
        <w:ind w:left="162"/>
        <w:jc w:val="both"/>
      </w:pPr>
      <w:r>
        <w:rPr>
          <w:w w:val="105"/>
        </w:rPr>
        <w:t>Katedra</w:t>
      </w:r>
      <w:r>
        <w:rPr>
          <w:spacing w:val="-13"/>
          <w:w w:val="105"/>
        </w:rPr>
        <w:t xml:space="preserve"> informačních a komunikačních technologií v lékařství</w:t>
      </w:r>
      <w:r>
        <w:rPr>
          <w:w w:val="105"/>
        </w:rPr>
        <w:tab/>
        <w:t>Akademický rok:</w:t>
      </w:r>
      <w:r>
        <w:rPr>
          <w:spacing w:val="-47"/>
          <w:w w:val="105"/>
        </w:rPr>
        <w:t xml:space="preserve"> </w:t>
      </w:r>
      <w:r>
        <w:rPr>
          <w:w w:val="105"/>
        </w:rPr>
        <w:t>2022/2023</w:t>
      </w:r>
    </w:p>
    <w:p w14:paraId="56489CEF" w14:textId="77777777" w:rsidR="005C7146" w:rsidRDefault="005C7146" w:rsidP="005C7146">
      <w:pPr>
        <w:tabs>
          <w:tab w:val="left" w:pos="3166"/>
          <w:tab w:val="left" w:pos="7289"/>
        </w:tabs>
        <w:spacing w:before="1"/>
        <w:rPr>
          <w:sz w:val="35"/>
        </w:rPr>
      </w:pPr>
    </w:p>
    <w:p w14:paraId="3AB96A38" w14:textId="77777777" w:rsidR="005C7146" w:rsidRDefault="005C7146" w:rsidP="005C7146">
      <w:pPr>
        <w:tabs>
          <w:tab w:val="left" w:pos="3166"/>
          <w:tab w:val="left" w:pos="7289"/>
        </w:tabs>
        <w:spacing w:before="1"/>
        <w:jc w:val="center"/>
        <w:rPr>
          <w:b/>
          <w:sz w:val="33"/>
        </w:rPr>
      </w:pPr>
      <w:r>
        <w:rPr>
          <w:b/>
          <w:w w:val="110"/>
          <w:sz w:val="33"/>
        </w:rPr>
        <w:t>Z a d á</w:t>
      </w:r>
      <w:r>
        <w:rPr>
          <w:b/>
          <w:spacing w:val="-12"/>
          <w:w w:val="110"/>
          <w:sz w:val="33"/>
        </w:rPr>
        <w:t xml:space="preserve"> </w:t>
      </w:r>
      <w:r>
        <w:rPr>
          <w:b/>
          <w:w w:val="110"/>
          <w:sz w:val="33"/>
        </w:rPr>
        <w:t>n</w:t>
      </w:r>
      <w:r>
        <w:rPr>
          <w:b/>
          <w:spacing w:val="-3"/>
          <w:w w:val="110"/>
          <w:sz w:val="33"/>
        </w:rPr>
        <w:t xml:space="preserve"> </w:t>
      </w:r>
      <w:r>
        <w:rPr>
          <w:b/>
          <w:w w:val="110"/>
          <w:sz w:val="33"/>
        </w:rPr>
        <w:t>í   P r o j e k t   III</w:t>
      </w:r>
    </w:p>
    <w:p w14:paraId="762CC7AC" w14:textId="77777777" w:rsidR="005C7146" w:rsidRDefault="005C7146" w:rsidP="005C7146">
      <w:pPr>
        <w:pStyle w:val="BodyText"/>
        <w:rPr>
          <w:b/>
          <w:sz w:val="38"/>
        </w:rPr>
      </w:pPr>
    </w:p>
    <w:p w14:paraId="2EF50FD1" w14:textId="77777777" w:rsidR="005C7146" w:rsidRDefault="005C7146" w:rsidP="005C7146">
      <w:pPr>
        <w:tabs>
          <w:tab w:val="left" w:pos="3150"/>
        </w:tabs>
        <w:ind w:left="164"/>
        <w:rPr>
          <w:w w:val="105"/>
          <w:position w:val="4"/>
          <w:sz w:val="22"/>
        </w:rPr>
      </w:pPr>
      <w:r>
        <w:rPr>
          <w:w w:val="105"/>
          <w:position w:val="3"/>
        </w:rPr>
        <w:t xml:space="preserve">Student:                                 </w:t>
      </w:r>
      <w:r>
        <w:rPr>
          <w:w w:val="105"/>
          <w:position w:val="3"/>
          <w:lang w:val="en-US"/>
        </w:rPr>
        <w:t xml:space="preserve">Šimon </w:t>
      </w:r>
      <w:r>
        <w:t>Kochánek</w:t>
      </w:r>
    </w:p>
    <w:p w14:paraId="0A6C81FF" w14:textId="77777777" w:rsidR="005C7146" w:rsidRDefault="005C7146" w:rsidP="005C7146">
      <w:pPr>
        <w:pStyle w:val="BodyText"/>
        <w:tabs>
          <w:tab w:val="left" w:pos="3150"/>
        </w:tabs>
        <w:spacing w:before="89"/>
        <w:ind w:left="162"/>
        <w:jc w:val="both"/>
        <w:rPr>
          <w:w w:val="105"/>
        </w:rPr>
      </w:pPr>
      <w:r>
        <w:rPr>
          <w:w w:val="105"/>
        </w:rPr>
        <w:t>Obor:                                     Informatika a kybernetika ve zdravotnictví</w:t>
      </w:r>
    </w:p>
    <w:p w14:paraId="7FC3C888" w14:textId="77777777" w:rsidR="005C7146" w:rsidRDefault="005C7146" w:rsidP="005C7146">
      <w:pPr>
        <w:pStyle w:val="BodyText"/>
        <w:tabs>
          <w:tab w:val="left" w:pos="3150"/>
        </w:tabs>
        <w:spacing w:before="89"/>
        <w:ind w:left="162"/>
        <w:jc w:val="both"/>
      </w:pPr>
    </w:p>
    <w:p w14:paraId="14F112C1" w14:textId="77777777" w:rsidR="005C7146" w:rsidRDefault="005C7146" w:rsidP="005C7146">
      <w:pPr>
        <w:pStyle w:val="BodyText"/>
        <w:tabs>
          <w:tab w:val="left" w:pos="3150"/>
        </w:tabs>
        <w:spacing w:before="89"/>
        <w:ind w:left="3150" w:hanging="2970"/>
        <w:rPr>
          <w:b/>
          <w:w w:val="105"/>
        </w:rPr>
      </w:pPr>
      <w:r>
        <w:rPr>
          <w:w w:val="105"/>
        </w:rPr>
        <w:t>Téma: Ochrana zdravotnických zařízení proti útokům od pacientů</w:t>
      </w:r>
      <w:r>
        <w:rPr>
          <w:w w:val="105"/>
        </w:rPr>
        <w:tab/>
      </w:r>
    </w:p>
    <w:p w14:paraId="7F6927A3" w14:textId="77777777" w:rsidR="005C7146" w:rsidRDefault="005C7146" w:rsidP="005C7146">
      <w:pPr>
        <w:pStyle w:val="BodyText"/>
        <w:tabs>
          <w:tab w:val="left" w:pos="3150"/>
        </w:tabs>
        <w:spacing w:before="89"/>
        <w:ind w:left="3150" w:hanging="2970"/>
        <w:rPr>
          <w:b/>
        </w:rPr>
      </w:pPr>
    </w:p>
    <w:p w14:paraId="00229AE5" w14:textId="77777777" w:rsidR="005C7146" w:rsidRDefault="005C7146" w:rsidP="005C7146">
      <w:pPr>
        <w:pStyle w:val="BodyText"/>
        <w:tabs>
          <w:tab w:val="left" w:pos="3150"/>
        </w:tabs>
        <w:ind w:left="3150" w:right="-60" w:hanging="2977"/>
        <w:rPr>
          <w:b/>
          <w:bCs/>
          <w:w w:val="105"/>
        </w:rPr>
      </w:pPr>
      <w:r>
        <w:rPr>
          <w:w w:val="105"/>
        </w:rPr>
        <w:t>Téma</w:t>
      </w:r>
      <w:r>
        <w:rPr>
          <w:spacing w:val="-15"/>
          <w:w w:val="105"/>
        </w:rPr>
        <w:t xml:space="preserve"> </w:t>
      </w:r>
      <w:r>
        <w:rPr>
          <w:w w:val="105"/>
        </w:rPr>
        <w:t>anglicky: Cybersecurity of healthcare facilities against attacks from patients</w:t>
      </w:r>
    </w:p>
    <w:p w14:paraId="4A9CEE46" w14:textId="77777777" w:rsidR="005C7146" w:rsidRDefault="005C7146" w:rsidP="005C7146">
      <w:pPr>
        <w:pStyle w:val="BodyText"/>
        <w:tabs>
          <w:tab w:val="left" w:pos="3162"/>
        </w:tabs>
        <w:spacing w:before="240" w:line="624" w:lineRule="auto"/>
        <w:ind w:left="164" w:right="2064"/>
        <w:rPr>
          <w:w w:val="105"/>
        </w:rPr>
      </w:pPr>
      <w:r>
        <w:rPr>
          <w:w w:val="105"/>
        </w:rPr>
        <w:t>Z á s a d y  p r o  v y p r a c o v á n í</w:t>
      </w:r>
      <w:r>
        <w:rPr>
          <w:spacing w:val="15"/>
          <w:w w:val="105"/>
        </w:rPr>
        <w:t xml:space="preserve"> </w:t>
      </w:r>
      <w:r>
        <w:rPr>
          <w:w w:val="105"/>
        </w:rPr>
        <w:t>:</w:t>
      </w:r>
    </w:p>
    <w:p w14:paraId="016DDE48" w14:textId="77777777" w:rsidR="005C7146" w:rsidRDefault="005C7146" w:rsidP="005C7146">
      <w:pPr>
        <w:pStyle w:val="BodyText"/>
        <w:tabs>
          <w:tab w:val="left" w:pos="3162"/>
        </w:tabs>
        <w:ind w:left="164" w:right="2064"/>
        <w:rPr>
          <w:w w:val="105"/>
        </w:rPr>
      </w:pPr>
      <w:r>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Default="005C7146" w:rsidP="005C7146">
      <w:pPr>
        <w:pStyle w:val="BodyText"/>
        <w:tabs>
          <w:tab w:val="left" w:pos="7445"/>
        </w:tabs>
        <w:spacing w:before="98"/>
        <w:ind w:left="162"/>
        <w:jc w:val="both"/>
        <w:rPr>
          <w:spacing w:val="-13"/>
          <w:w w:val="105"/>
        </w:rPr>
      </w:pPr>
    </w:p>
    <w:p w14:paraId="4FA97566" w14:textId="77777777" w:rsidR="005C7146" w:rsidRDefault="005C7146" w:rsidP="005C7146">
      <w:pPr>
        <w:pStyle w:val="BodyText"/>
        <w:spacing w:before="1"/>
        <w:ind w:left="110"/>
        <w:jc w:val="both"/>
        <w:rPr>
          <w:w w:val="105"/>
        </w:rPr>
      </w:pPr>
      <w:r>
        <w:rPr>
          <w:w w:val="105"/>
        </w:rPr>
        <w:t>Seznam odborné literatury:</w:t>
      </w:r>
    </w:p>
    <w:p w14:paraId="3309BA86" w14:textId="77777777" w:rsidR="005C7146" w:rsidRDefault="005C7146" w:rsidP="005C7146">
      <w:pPr>
        <w:pStyle w:val="BodyText"/>
        <w:spacing w:before="1"/>
        <w:ind w:left="110"/>
        <w:jc w:val="both"/>
        <w:rPr>
          <w:w w:val="105"/>
        </w:rPr>
      </w:pPr>
      <w:hyperlink r:id="rId10" w:history="1">
        <w:r>
          <w:rPr>
            <w:rStyle w:val="Hyperlink"/>
            <w:w w:val="105"/>
          </w:rPr>
          <w:t>https://www.epravo.cz/top/clanky/kyberneticka-bezpecnost-ve-zdravotnictvi-112849.html</w:t>
        </w:r>
      </w:hyperlink>
    </w:p>
    <w:p w14:paraId="174572CF" w14:textId="77777777" w:rsidR="005C7146" w:rsidRDefault="005C7146" w:rsidP="005C7146">
      <w:pPr>
        <w:pStyle w:val="BodyText"/>
        <w:spacing w:before="1"/>
        <w:ind w:left="110"/>
        <w:jc w:val="both"/>
        <w:rPr>
          <w:w w:val="105"/>
        </w:rPr>
      </w:pPr>
      <w:hyperlink r:id="rId11" w:history="1">
        <w:r>
          <w:rPr>
            <w:rStyle w:val="Hyperlink"/>
            <w:w w:val="105"/>
          </w:rPr>
          <w:t>https://osveta.nukib.cz/mod/page/view.php?id=2385</w:t>
        </w:r>
      </w:hyperlink>
    </w:p>
    <w:p w14:paraId="5E5237A7" w14:textId="77777777" w:rsidR="005C7146" w:rsidRDefault="005C7146" w:rsidP="005C7146">
      <w:pPr>
        <w:pStyle w:val="BodyText"/>
        <w:spacing w:before="1"/>
        <w:ind w:left="110"/>
        <w:jc w:val="both"/>
        <w:rPr>
          <w:w w:val="105"/>
        </w:rPr>
      </w:pPr>
      <w:hyperlink r:id="rId12" w:history="1">
        <w:r>
          <w:rPr>
            <w:rStyle w:val="Hyperlink"/>
            <w:w w:val="105"/>
          </w:rPr>
          <w:t>https://pubmed.ncbi.nlm.nih.gov/35062504/</w:t>
        </w:r>
      </w:hyperlink>
    </w:p>
    <w:p w14:paraId="132DF450" w14:textId="77777777" w:rsidR="005C7146" w:rsidRDefault="005C7146" w:rsidP="005C7146">
      <w:pPr>
        <w:pStyle w:val="BodyText"/>
        <w:spacing w:before="1"/>
        <w:ind w:left="110"/>
        <w:jc w:val="both"/>
        <w:rPr>
          <w:w w:val="105"/>
        </w:rPr>
      </w:pPr>
      <w:hyperlink r:id="rId13" w:history="1">
        <w:r>
          <w:rPr>
            <w:rStyle w:val="Hyperlink"/>
            <w:w w:val="105"/>
          </w:rPr>
          <w:t>https://pubmed.ncbi.nlm.nih.gov/33023808/</w:t>
        </w:r>
      </w:hyperlink>
    </w:p>
    <w:p w14:paraId="65025117" w14:textId="77777777" w:rsidR="005C7146" w:rsidRDefault="005C7146" w:rsidP="005C7146">
      <w:pPr>
        <w:pStyle w:val="BodyText"/>
        <w:spacing w:before="1"/>
        <w:ind w:left="110"/>
        <w:jc w:val="both"/>
        <w:rPr>
          <w:w w:val="105"/>
        </w:rPr>
      </w:pPr>
    </w:p>
    <w:p w14:paraId="24EDC9C1" w14:textId="77777777" w:rsidR="005C7146" w:rsidRDefault="005C7146" w:rsidP="005C7146">
      <w:pPr>
        <w:pStyle w:val="BodyText"/>
        <w:spacing w:before="6"/>
        <w:rPr>
          <w:sz w:val="24"/>
        </w:rPr>
      </w:pPr>
    </w:p>
    <w:p w14:paraId="5161C841" w14:textId="77777777" w:rsidR="005C7146" w:rsidRDefault="005C7146" w:rsidP="005C7146">
      <w:pPr>
        <w:tabs>
          <w:tab w:val="left" w:pos="420"/>
        </w:tabs>
        <w:spacing w:before="33" w:line="280" w:lineRule="auto"/>
        <w:ind w:left="720" w:right="615"/>
        <w:rPr>
          <w:sz w:val="19"/>
        </w:rPr>
      </w:pPr>
    </w:p>
    <w:p w14:paraId="2F4C48F8" w14:textId="77777777" w:rsidR="005C7146" w:rsidRDefault="005C7146" w:rsidP="005C7146">
      <w:pPr>
        <w:pStyle w:val="BodyText"/>
        <w:tabs>
          <w:tab w:val="left" w:pos="3119"/>
        </w:tabs>
        <w:ind w:left="162"/>
        <w:jc w:val="both"/>
        <w:rPr>
          <w:w w:val="105"/>
        </w:rPr>
      </w:pPr>
      <w:r>
        <w:rPr>
          <w:w w:val="105"/>
        </w:rPr>
        <w:t>Vedoucí:</w:t>
      </w:r>
      <w:r>
        <w:rPr>
          <w:w w:val="105"/>
        </w:rPr>
        <w:tab/>
        <w:t>RNDr. Dagmar Brechlerová, Ph.D.</w:t>
      </w:r>
    </w:p>
    <w:p w14:paraId="1C982664" w14:textId="77777777" w:rsidR="005C7146" w:rsidRDefault="005C7146" w:rsidP="005C7146">
      <w:pPr>
        <w:pStyle w:val="BodyText"/>
        <w:tabs>
          <w:tab w:val="left" w:pos="3119"/>
        </w:tabs>
        <w:ind w:left="162"/>
        <w:jc w:val="both"/>
        <w:rPr>
          <w:w w:val="105"/>
        </w:rPr>
      </w:pPr>
      <w:r>
        <w:rPr>
          <w:w w:val="105"/>
        </w:rPr>
        <w:t>Konzultanti:</w:t>
      </w:r>
      <w:r>
        <w:rPr>
          <w:w w:val="105"/>
        </w:rPr>
        <w:tab/>
      </w:r>
    </w:p>
    <w:p w14:paraId="14058B12" w14:textId="22E7D55B" w:rsidR="005C7146" w:rsidRDefault="005C7146" w:rsidP="005C7146">
      <w:pPr>
        <w:pStyle w:val="BodyText"/>
        <w:tabs>
          <w:tab w:val="left" w:pos="3119"/>
        </w:tabs>
        <w:ind w:left="162"/>
        <w:jc w:val="both"/>
        <w:rPr>
          <w:sz w:val="20"/>
        </w:rPr>
      </w:pPr>
    </w:p>
    <w:p w14:paraId="32F0D31C" w14:textId="5BDFA4D9" w:rsidR="005C7146" w:rsidRDefault="005C7146" w:rsidP="005C7146">
      <w:pPr>
        <w:pStyle w:val="BodyText"/>
        <w:tabs>
          <w:tab w:val="left" w:pos="3119"/>
        </w:tabs>
        <w:ind w:left="162"/>
        <w:jc w:val="both"/>
        <w:rPr>
          <w:sz w:val="20"/>
        </w:rPr>
      </w:pPr>
    </w:p>
    <w:p w14:paraId="2DC40435" w14:textId="53E223E5" w:rsidR="005C7146" w:rsidRDefault="005C7146" w:rsidP="005C7146">
      <w:pPr>
        <w:pStyle w:val="BodyText"/>
        <w:tabs>
          <w:tab w:val="left" w:pos="3119"/>
        </w:tabs>
        <w:ind w:left="162"/>
        <w:jc w:val="both"/>
        <w:rPr>
          <w:sz w:val="20"/>
        </w:rPr>
      </w:pPr>
    </w:p>
    <w:p w14:paraId="2587DC56" w14:textId="681CA868" w:rsidR="005C7146" w:rsidRDefault="005C7146" w:rsidP="005C7146">
      <w:pPr>
        <w:pStyle w:val="BodyText"/>
        <w:tabs>
          <w:tab w:val="left" w:pos="3119"/>
        </w:tabs>
        <w:ind w:left="162"/>
        <w:jc w:val="both"/>
        <w:rPr>
          <w:sz w:val="20"/>
        </w:rPr>
      </w:pPr>
    </w:p>
    <w:p w14:paraId="2E757D77" w14:textId="6C5B1658" w:rsidR="005C7146" w:rsidRDefault="005C7146" w:rsidP="005C7146">
      <w:pPr>
        <w:pStyle w:val="BodyText"/>
        <w:tabs>
          <w:tab w:val="left" w:pos="3119"/>
        </w:tabs>
        <w:ind w:left="162"/>
        <w:jc w:val="both"/>
        <w:rPr>
          <w:sz w:val="20"/>
        </w:rPr>
      </w:pPr>
    </w:p>
    <w:p w14:paraId="7D751F2F" w14:textId="113A3999" w:rsidR="005C7146" w:rsidRDefault="005C7146" w:rsidP="005C7146">
      <w:pPr>
        <w:pStyle w:val="BodyText"/>
        <w:tabs>
          <w:tab w:val="left" w:pos="3119"/>
        </w:tabs>
        <w:ind w:left="162"/>
        <w:jc w:val="both"/>
        <w:rPr>
          <w:sz w:val="20"/>
        </w:rPr>
      </w:pPr>
    </w:p>
    <w:p w14:paraId="01C06F3D" w14:textId="77777777" w:rsidR="005C7146" w:rsidRDefault="005C7146" w:rsidP="005C7146">
      <w:pPr>
        <w:pStyle w:val="BodyText"/>
        <w:tabs>
          <w:tab w:val="left" w:pos="3119"/>
        </w:tabs>
        <w:ind w:left="162"/>
        <w:jc w:val="both"/>
        <w:rPr>
          <w:sz w:val="20"/>
        </w:rPr>
      </w:pPr>
    </w:p>
    <w:p w14:paraId="33B4E29E" w14:textId="77777777" w:rsidR="005C7146" w:rsidRDefault="005C7146" w:rsidP="005C7146">
      <w:pPr>
        <w:pStyle w:val="BodyText"/>
        <w:spacing w:before="185"/>
        <w:ind w:left="110"/>
      </w:pPr>
      <w:r>
        <w:lastRenderedPageBreak/>
        <w:t>V Praze dne 8.10. .2022</w:t>
      </w:r>
    </w:p>
    <w:p w14:paraId="3D66A044" w14:textId="77777777" w:rsidR="005C7146" w:rsidRDefault="005C7146" w:rsidP="005C7146">
      <w:pPr>
        <w:pStyle w:val="BodyText"/>
        <w:rPr>
          <w:sz w:val="20"/>
        </w:rPr>
      </w:pPr>
    </w:p>
    <w:p w14:paraId="251F1484" w14:textId="77777777" w:rsidR="005C7146" w:rsidRDefault="005C7146" w:rsidP="005C7146">
      <w:pPr>
        <w:sectPr w:rsidR="005C7146">
          <w:pgSz w:w="11906" w:h="16838"/>
          <w:pgMar w:top="900" w:right="740" w:bottom="280" w:left="740" w:header="0" w:footer="0" w:gutter="0"/>
          <w:cols w:space="720"/>
          <w:formProt w:val="0"/>
        </w:sectPr>
      </w:pPr>
    </w:p>
    <w:p w14:paraId="3462CE31" w14:textId="77777777" w:rsidR="005C7146" w:rsidRDefault="005C7146" w:rsidP="005C7146">
      <w:pPr>
        <w:pStyle w:val="BodyText"/>
        <w:rPr>
          <w:sz w:val="26"/>
        </w:rPr>
      </w:pPr>
    </w:p>
    <w:p w14:paraId="4D8CF728" w14:textId="77777777" w:rsidR="005C7146" w:rsidRDefault="005C7146" w:rsidP="005C7146">
      <w:pPr>
        <w:pStyle w:val="BodyText"/>
        <w:rPr>
          <w:sz w:val="26"/>
        </w:rPr>
      </w:pPr>
    </w:p>
    <w:p w14:paraId="33F28CB4" w14:textId="77777777" w:rsidR="005C7146" w:rsidRDefault="005C7146" w:rsidP="005C7146">
      <w:pPr>
        <w:pStyle w:val="BodyText"/>
        <w:rPr>
          <w:sz w:val="26"/>
        </w:rPr>
      </w:pPr>
    </w:p>
    <w:p w14:paraId="7B0CA0B1" w14:textId="77777777" w:rsidR="005C7146" w:rsidRDefault="005C7146" w:rsidP="005C7146">
      <w:pPr>
        <w:pStyle w:val="BodyText"/>
        <w:rPr>
          <w:sz w:val="26"/>
        </w:rPr>
      </w:pPr>
    </w:p>
    <w:p w14:paraId="2E7D9532" w14:textId="77777777" w:rsidR="005C7146" w:rsidRDefault="005C7146" w:rsidP="005C7146">
      <w:pPr>
        <w:pStyle w:val="BodyText"/>
        <w:spacing w:before="167"/>
        <w:ind w:left="60" w:right="687"/>
        <w:jc w:val="center"/>
      </w:pPr>
      <w:r>
        <w:br w:type="column"/>
      </w:r>
      <w:r>
        <w:rPr>
          <w:w w:val="105"/>
        </w:rPr>
        <w:t>....................................................</w:t>
      </w:r>
    </w:p>
    <w:p w14:paraId="22D17269" w14:textId="77777777" w:rsidR="005C7146" w:rsidRDefault="005C7146" w:rsidP="005C7146">
      <w:pPr>
        <w:pStyle w:val="BodyText"/>
        <w:spacing w:before="84"/>
        <w:ind w:left="60" w:right="687"/>
        <w:jc w:val="center"/>
      </w:pPr>
      <w:r>
        <w:rPr>
          <w:w w:val="105"/>
        </w:rPr>
        <w:t>studentka / student</w:t>
      </w:r>
    </w:p>
    <w:p w14:paraId="581EF86A"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Default="005C7146" w:rsidP="005C7146">
      <w:pPr>
        <w:pStyle w:val="BodyText"/>
      </w:pPr>
    </w:p>
    <w:p w14:paraId="5064CEC7" w14:textId="77777777" w:rsidR="005C7146" w:rsidRDefault="005C7146" w:rsidP="005C7146">
      <w:pPr>
        <w:pStyle w:val="BodyText"/>
      </w:pPr>
    </w:p>
    <w:p w14:paraId="465D770B" w14:textId="77777777" w:rsidR="005C7146" w:rsidRDefault="005C7146" w:rsidP="005C7146">
      <w:pPr>
        <w:pStyle w:val="BodyText"/>
      </w:pPr>
    </w:p>
    <w:p w14:paraId="0AACB72B" w14:textId="77777777" w:rsidR="005C7146" w:rsidRDefault="005C7146" w:rsidP="005C7146">
      <w:pPr>
        <w:pStyle w:val="BodyText"/>
      </w:pPr>
    </w:p>
    <w:p w14:paraId="1EFB9BC1" w14:textId="77777777" w:rsidR="005C7146" w:rsidRDefault="005C7146" w:rsidP="005C7146">
      <w:pPr>
        <w:pStyle w:val="BodyText"/>
        <w:spacing w:before="167"/>
        <w:ind w:left="60" w:right="687"/>
        <w:jc w:val="center"/>
      </w:pPr>
      <w:r>
        <w:rPr>
          <w:w w:val="105"/>
        </w:rPr>
        <w:t>....................................................</w:t>
      </w:r>
    </w:p>
    <w:p w14:paraId="3592F841" w14:textId="77777777" w:rsidR="005C7146" w:rsidRDefault="005C7146" w:rsidP="005C7146">
      <w:pPr>
        <w:pStyle w:val="BodyText"/>
        <w:spacing w:before="84"/>
        <w:ind w:left="60" w:right="687"/>
        <w:jc w:val="center"/>
      </w:pPr>
      <w:r>
        <w:rPr>
          <w:w w:val="105"/>
        </w:rPr>
        <w:t>vedoucí práce</w:t>
      </w:r>
    </w:p>
    <w:p w14:paraId="624AB7D8"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Default="005C7146" w:rsidP="005C7146">
      <w:pPr>
        <w:pStyle w:val="BodyText"/>
      </w:pPr>
    </w:p>
    <w:p w14:paraId="105B46B6" w14:textId="77777777" w:rsidR="005C7146" w:rsidRDefault="005C7146" w:rsidP="005C7146">
      <w:pPr>
        <w:pStyle w:val="BodyText"/>
      </w:pPr>
    </w:p>
    <w:p w14:paraId="18B45F94" w14:textId="77777777" w:rsidR="005C7146" w:rsidRDefault="005C7146" w:rsidP="005C7146">
      <w:pPr>
        <w:pStyle w:val="BodyText"/>
        <w:rPr>
          <w:w w:val="105"/>
        </w:rPr>
      </w:pPr>
    </w:p>
    <w:p w14:paraId="5AC371BA" w14:textId="77777777" w:rsidR="005C7146" w:rsidRDefault="005C7146" w:rsidP="005C7146">
      <w:pPr>
        <w:pStyle w:val="BodyText"/>
        <w:rPr>
          <w:w w:val="105"/>
        </w:rPr>
      </w:pPr>
    </w:p>
    <w:p w14:paraId="16EED8EB" w14:textId="77777777" w:rsidR="005C7146" w:rsidRDefault="005C7146" w:rsidP="005C7146">
      <w:pPr>
        <w:pStyle w:val="BodyText"/>
        <w:rPr>
          <w:w w:val="105"/>
        </w:rPr>
      </w:pPr>
    </w:p>
    <w:p w14:paraId="64047BDF" w14:textId="77777777" w:rsidR="005C7146" w:rsidRDefault="005C7146" w:rsidP="005C7146">
      <w:pPr>
        <w:pStyle w:val="BodyText"/>
        <w:rPr>
          <w:w w:val="105"/>
        </w:rPr>
      </w:pPr>
    </w:p>
    <w:p w14:paraId="1B110550" w14:textId="77777777" w:rsidR="005C7146" w:rsidRDefault="005C7146" w:rsidP="005C7146">
      <w:pPr>
        <w:pStyle w:val="BodyText"/>
        <w:rPr>
          <w:w w:val="105"/>
        </w:rPr>
      </w:pPr>
    </w:p>
    <w:p w14:paraId="770585BB" w14:textId="77777777" w:rsidR="005C7146" w:rsidRDefault="005C7146" w:rsidP="005C7146">
      <w:pPr>
        <w:pStyle w:val="BodyText"/>
        <w:rPr>
          <w:w w:val="105"/>
        </w:rPr>
      </w:pPr>
    </w:p>
    <w:p w14:paraId="29E85590" w14:textId="77777777" w:rsidR="005C7146" w:rsidRDefault="005C7146" w:rsidP="005C7146">
      <w:pPr>
        <w:pStyle w:val="BodyText"/>
      </w:pPr>
      <w:r>
        <w:rPr>
          <w:w w:val="105"/>
        </w:rPr>
        <w:t xml:space="preserve">  ....................................................</w:t>
      </w:r>
    </w:p>
    <w:p w14:paraId="51274E40" w14:textId="77777777" w:rsidR="005C7146" w:rsidRDefault="005C7146" w:rsidP="005C7146">
      <w:pPr>
        <w:pStyle w:val="BodyText"/>
        <w:spacing w:before="84"/>
        <w:ind w:left="60" w:right="687"/>
        <w:jc w:val="center"/>
      </w:pPr>
      <w:r>
        <w:rPr>
          <w:w w:val="105"/>
        </w:rPr>
        <w:t>vedoucí / zástupce ved. katedry</w:t>
      </w:r>
    </w:p>
    <w:p w14:paraId="6BF1DE64"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Default="005C7146" w:rsidP="005C7146">
      <w:pPr>
        <w:ind w:firstLine="0"/>
        <w:sectPr w:rsidR="005C7146">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5C7146" w:rsidRDefault="00786D82" w:rsidP="005C7146">
      <w:pPr>
        <w:ind w:firstLine="0"/>
        <w:rPr>
          <w:bCs/>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4913EEA2" w:rsidR="002A11FB" w:rsidRDefault="002A11FB" w:rsidP="00786D82">
      <w:pPr>
        <w:tabs>
          <w:tab w:val="right" w:pos="9072"/>
        </w:tabs>
        <w:spacing w:line="240" w:lineRule="auto"/>
        <w:ind w:firstLine="0"/>
        <w:contextualSpacing/>
        <w:rPr>
          <w:b/>
          <w:sz w:val="28"/>
          <w:szCs w:val="28"/>
        </w:rPr>
      </w:pPr>
    </w:p>
    <w:p w14:paraId="1CB68AEE" w14:textId="21FC8A47" w:rsidR="005C7146" w:rsidRDefault="005C7146" w:rsidP="00786D82">
      <w:pPr>
        <w:tabs>
          <w:tab w:val="right" w:pos="9072"/>
        </w:tabs>
        <w:spacing w:line="240" w:lineRule="auto"/>
        <w:ind w:firstLine="0"/>
        <w:contextualSpacing/>
        <w:rPr>
          <w:b/>
          <w:sz w:val="28"/>
          <w:szCs w:val="28"/>
        </w:rPr>
      </w:pPr>
    </w:p>
    <w:p w14:paraId="70519A02" w14:textId="058E453A" w:rsidR="005C7146" w:rsidRDefault="005C7146" w:rsidP="00786D82">
      <w:pPr>
        <w:tabs>
          <w:tab w:val="right" w:pos="9072"/>
        </w:tabs>
        <w:spacing w:line="240" w:lineRule="auto"/>
        <w:ind w:firstLine="0"/>
        <w:contextualSpacing/>
        <w:rPr>
          <w:b/>
          <w:sz w:val="28"/>
          <w:szCs w:val="28"/>
        </w:rPr>
      </w:pPr>
    </w:p>
    <w:p w14:paraId="3E027758" w14:textId="7FA94A6D" w:rsidR="005C7146" w:rsidRDefault="005C7146" w:rsidP="00786D82">
      <w:pPr>
        <w:tabs>
          <w:tab w:val="right" w:pos="9072"/>
        </w:tabs>
        <w:spacing w:line="240" w:lineRule="auto"/>
        <w:ind w:firstLine="0"/>
        <w:contextualSpacing/>
        <w:rPr>
          <w:b/>
          <w:sz w:val="28"/>
          <w:szCs w:val="28"/>
        </w:rPr>
      </w:pPr>
    </w:p>
    <w:p w14:paraId="1C99212D" w14:textId="399A6C47" w:rsidR="005C7146" w:rsidRDefault="005C7146" w:rsidP="00786D82">
      <w:pPr>
        <w:tabs>
          <w:tab w:val="right" w:pos="9072"/>
        </w:tabs>
        <w:spacing w:line="240" w:lineRule="auto"/>
        <w:ind w:firstLine="0"/>
        <w:contextualSpacing/>
        <w:rPr>
          <w:b/>
          <w:sz w:val="28"/>
          <w:szCs w:val="28"/>
        </w:rPr>
      </w:pPr>
    </w:p>
    <w:p w14:paraId="7438AAB8" w14:textId="3CFA4743" w:rsidR="005C7146" w:rsidRDefault="005C7146" w:rsidP="00786D82">
      <w:pPr>
        <w:tabs>
          <w:tab w:val="right" w:pos="9072"/>
        </w:tabs>
        <w:spacing w:line="240" w:lineRule="auto"/>
        <w:ind w:firstLine="0"/>
        <w:contextualSpacing/>
        <w:rPr>
          <w:b/>
          <w:sz w:val="28"/>
          <w:szCs w:val="28"/>
        </w:rPr>
      </w:pPr>
    </w:p>
    <w:p w14:paraId="688C96E6" w14:textId="7485F348" w:rsidR="005C7146" w:rsidRDefault="005C7146" w:rsidP="00786D82">
      <w:pPr>
        <w:tabs>
          <w:tab w:val="right" w:pos="9072"/>
        </w:tabs>
        <w:spacing w:line="240" w:lineRule="auto"/>
        <w:ind w:firstLine="0"/>
        <w:contextualSpacing/>
        <w:rPr>
          <w:b/>
          <w:sz w:val="28"/>
          <w:szCs w:val="28"/>
        </w:rPr>
      </w:pPr>
    </w:p>
    <w:p w14:paraId="51D3096A" w14:textId="281D15E1" w:rsidR="005C7146" w:rsidRDefault="005C7146" w:rsidP="00786D82">
      <w:pPr>
        <w:tabs>
          <w:tab w:val="right" w:pos="9072"/>
        </w:tabs>
        <w:spacing w:line="240" w:lineRule="auto"/>
        <w:ind w:firstLine="0"/>
        <w:contextualSpacing/>
        <w:rPr>
          <w:b/>
          <w:sz w:val="28"/>
          <w:szCs w:val="28"/>
        </w:rPr>
      </w:pPr>
    </w:p>
    <w:p w14:paraId="7EDD2191" w14:textId="045DA6CC" w:rsidR="005C7146" w:rsidRDefault="005C7146" w:rsidP="00786D82">
      <w:pPr>
        <w:tabs>
          <w:tab w:val="right" w:pos="9072"/>
        </w:tabs>
        <w:spacing w:line="240" w:lineRule="auto"/>
        <w:ind w:firstLine="0"/>
        <w:contextualSpacing/>
        <w:rPr>
          <w:b/>
          <w:sz w:val="28"/>
          <w:szCs w:val="28"/>
        </w:rPr>
      </w:pPr>
    </w:p>
    <w:p w14:paraId="17D4A1F9" w14:textId="53569A55" w:rsidR="005C7146" w:rsidRDefault="005C7146" w:rsidP="00786D82">
      <w:pPr>
        <w:tabs>
          <w:tab w:val="right" w:pos="9072"/>
        </w:tabs>
        <w:spacing w:line="240" w:lineRule="auto"/>
        <w:ind w:firstLine="0"/>
        <w:contextualSpacing/>
        <w:rPr>
          <w:b/>
          <w:sz w:val="28"/>
          <w:szCs w:val="28"/>
        </w:rPr>
      </w:pPr>
    </w:p>
    <w:p w14:paraId="3C6B96A8" w14:textId="067F7477" w:rsidR="005C7146" w:rsidRDefault="005C7146" w:rsidP="00786D82">
      <w:pPr>
        <w:tabs>
          <w:tab w:val="right" w:pos="9072"/>
        </w:tabs>
        <w:spacing w:line="240" w:lineRule="auto"/>
        <w:ind w:firstLine="0"/>
        <w:contextualSpacing/>
        <w:rPr>
          <w:b/>
          <w:sz w:val="28"/>
          <w:szCs w:val="28"/>
        </w:rPr>
      </w:pPr>
    </w:p>
    <w:p w14:paraId="62A3AD01" w14:textId="3C30ECE9" w:rsidR="005C7146" w:rsidRDefault="005C7146" w:rsidP="00786D82">
      <w:pPr>
        <w:tabs>
          <w:tab w:val="right" w:pos="9072"/>
        </w:tabs>
        <w:spacing w:line="240" w:lineRule="auto"/>
        <w:ind w:firstLine="0"/>
        <w:contextualSpacing/>
        <w:rPr>
          <w:b/>
          <w:sz w:val="28"/>
          <w:szCs w:val="28"/>
        </w:rPr>
      </w:pPr>
    </w:p>
    <w:p w14:paraId="06147EF2" w14:textId="77777777" w:rsidR="005C7146" w:rsidRDefault="005C7146"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1F2E869" w:rsidR="00786D82" w:rsidRPr="00E249B0" w:rsidRDefault="00786D82" w:rsidP="00E249B0">
      <w:pPr>
        <w:pStyle w:val="Normlnbezodsazen"/>
      </w:pPr>
      <w:r w:rsidRPr="00E249B0">
        <w:t xml:space="preserve">Prohlašuji, že jsem práci s názvem </w:t>
      </w:r>
      <w:r w:rsidR="008622AC">
        <w:t>„</w:t>
      </w:r>
      <w:r w:rsidR="008622AC">
        <w:rPr>
          <w:w w:val="105"/>
        </w:rPr>
        <w:t>Ochrana zdravotnických zařízení proti útokům od pacientů</w:t>
      </w:r>
      <w:r w:rsidR="008622AC">
        <w:rPr>
          <w:w w:val="105"/>
        </w:rPr>
        <w:t>“</w:t>
      </w:r>
      <w:r w:rsidR="008622AC" w:rsidRPr="00240572">
        <w:t xml:space="preserve"> </w:t>
      </w:r>
      <w:r w:rsidRPr="00240572">
        <w:t>vypracoval</w:t>
      </w:r>
      <w:r w:rsidRPr="00E249B0">
        <w:t xml:space="preserve"> samostatně a </w:t>
      </w:r>
      <w:r w:rsidRPr="006E7C89">
        <w:t>použil</w:t>
      </w:r>
      <w:r w:rsidRPr="00E249B0">
        <w:t xml:space="preserve"> 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54E952A4" w:rsidR="00786D82" w:rsidRPr="00BB4F5B" w:rsidRDefault="00786D82" w:rsidP="00D66B84">
      <w:pPr>
        <w:spacing w:after="0" w:line="360" w:lineRule="auto"/>
        <w:ind w:firstLine="0"/>
        <w:contextualSpacing/>
        <w:rPr>
          <w:sz w:val="28"/>
        </w:rPr>
      </w:pPr>
      <w:r>
        <w:rPr>
          <w:szCs w:val="24"/>
        </w:rPr>
        <w:t>V</w:t>
      </w:r>
      <w:r w:rsidR="00720B36">
        <w:rPr>
          <w:szCs w:val="24"/>
        </w:rPr>
        <w:t> </w:t>
      </w:r>
      <w:r>
        <w:rPr>
          <w:szCs w:val="24"/>
        </w:rPr>
        <w:t>Kladně</w:t>
      </w:r>
      <w:r w:rsidR="00720B36">
        <w:rPr>
          <w:szCs w:val="24"/>
        </w:rPr>
        <w:t xml:space="preserve">  25.11.2022           </w:t>
      </w:r>
      <w:r>
        <w:rPr>
          <w:sz w:val="28"/>
        </w:rPr>
        <w:t xml:space="preserve">  </w:t>
      </w:r>
      <w:r>
        <w:rPr>
          <w:sz w:val="28"/>
        </w:rPr>
        <w:tab/>
      </w:r>
      <w:r>
        <w:rPr>
          <w:sz w:val="28"/>
        </w:rPr>
        <w:tab/>
        <w:t xml:space="preserve">      …...….</w:t>
      </w:r>
      <w:r w:rsidRPr="00BB4F5B">
        <w:rPr>
          <w:sz w:val="28"/>
        </w:rPr>
        <w:t>………...………………...</w:t>
      </w:r>
    </w:p>
    <w:p w14:paraId="0E2EEA3C" w14:textId="00CB538A"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00B06389">
        <w:rPr>
          <w:szCs w:val="24"/>
        </w:rPr>
        <w:t>Šimon Kochánek</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7777777" w:rsidR="00E249B0" w:rsidRDefault="00E249B0" w:rsidP="00E249B0">
      <w:pPr>
        <w:pStyle w:val="Normlnbezodsazen"/>
      </w:pPr>
    </w:p>
    <w:p w14:paraId="05851E2D" w14:textId="77777777" w:rsidR="006E190E" w:rsidRPr="00E249B0" w:rsidRDefault="006E190E" w:rsidP="00E249B0">
      <w:pPr>
        <w:pStyle w:val="Normlnbezodsazen"/>
        <w:rPr>
          <w:color w:val="FF0000"/>
        </w:rPr>
      </w:pPr>
      <w:r w:rsidRPr="00E249B0">
        <w:rPr>
          <w:color w:val="FF0000"/>
        </w:rPr>
        <w:t xml:space="preserve">Rád/a bych poděkoval/a… </w:t>
      </w:r>
    </w:p>
    <w:p w14:paraId="55872A79" w14:textId="05812D4B" w:rsidR="00205843" w:rsidRPr="004E287E" w:rsidRDefault="00D812BD" w:rsidP="00B2061D">
      <w:pPr>
        <w:pStyle w:val="Normlnbezodsazen"/>
        <w:rPr>
          <w:sz w:val="32"/>
        </w:rPr>
      </w:pPr>
      <w:r w:rsidRPr="00D812BD">
        <w:rPr>
          <w:highlight w:val="green"/>
        </w:rPr>
        <w:t xml:space="preserve">Poděkování je nepovinné, ale obvyklé. </w:t>
      </w:r>
      <w:r w:rsidR="006E190E" w:rsidRPr="00D812BD">
        <w:rPr>
          <w:highlight w:val="green"/>
        </w:rPr>
        <w:t>Vedoucímu práce se zpravidla děkuje, oponentovi zásadně ne. Poraďte se s vedoucím práce, zda by nebylo vhodné uvést v poděkování číslo grantu, ze kterého byla práce podpořena.</w:t>
      </w:r>
      <w:r w:rsidR="006E190E" w:rsidRPr="00D812BD">
        <w:t xml:space="preserve"> </w:t>
      </w:r>
      <w:r w:rsidR="00E249B0">
        <w:br w:type="page"/>
      </w:r>
      <w:r w:rsidR="006510DB" w:rsidRPr="005C015F">
        <w:rPr>
          <w:rFonts w:eastAsia="Times New Roman"/>
          <w:szCs w:val="20"/>
          <w:highlight w:val="yellow"/>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1110ED66" w14:textId="77777777" w:rsidR="00834C15" w:rsidRDefault="00834C15" w:rsidP="00DE2948">
      <w:pPr>
        <w:spacing w:after="0" w:line="360" w:lineRule="auto"/>
        <w:ind w:firstLine="0"/>
      </w:pPr>
    </w:p>
    <w:p w14:paraId="51700B57" w14:textId="77777777" w:rsidR="00856733" w:rsidRDefault="0085673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1FB18C09" w14:textId="15560E44" w:rsidR="00FC33B2" w:rsidRDefault="00FC33B2" w:rsidP="00856733">
      <w:pPr>
        <w:pStyle w:val="Normlnbezodsazen"/>
        <w:rPr>
          <w:w w:val="105"/>
        </w:rPr>
      </w:pPr>
      <w:r>
        <w:rPr>
          <w:w w:val="105"/>
        </w:rPr>
        <w:t>Ochrana zdravotnických zařízení proti útokům od pacientů</w:t>
      </w:r>
    </w:p>
    <w:p w14:paraId="4F3B9E65" w14:textId="3E0AC819" w:rsidR="00B12AA2" w:rsidRPr="00B12AA2" w:rsidRDefault="00DE1427" w:rsidP="00B12AA2">
      <w:pPr>
        <w:ind w:firstLine="0"/>
      </w:pPr>
      <w:r>
        <w:t xml:space="preserve">Cílem této práce je </w:t>
      </w:r>
      <w:r w:rsidR="00451070">
        <w:t xml:space="preserve">teoreticky </w:t>
      </w:r>
      <w:r>
        <w:t>zanalyzovat všechny možné cesty útoku ze strany pacientů a návštěvníků</w:t>
      </w:r>
      <w:r w:rsidR="00451070">
        <w:t xml:space="preserve"> v menší nemocnici</w:t>
      </w:r>
      <w:r>
        <w:t>.</w:t>
      </w:r>
      <w:r w:rsidR="00451070">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t>Výsledkem této práce bude jasný výsledek analýzy se sadou bezpečnostím opatření a typů na zabezpečení.</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51EFD0CF" w:rsidR="00CA0FA6" w:rsidRDefault="00602339" w:rsidP="00CA0FA6">
      <w:pPr>
        <w:pStyle w:val="Normlnbezodsazen"/>
        <w:rPr>
          <w:color w:val="FF0000"/>
        </w:rPr>
      </w:pPr>
      <w:r>
        <w:t>Bezpečnost, IS, nemocnice</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70B83753" w14:textId="77777777" w:rsidR="00AC0730" w:rsidRDefault="00AC0730"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33804916" w14:textId="77777777" w:rsidR="00DE2948" w:rsidRPr="00496BA4" w:rsidRDefault="00DE2948" w:rsidP="00DE2948">
      <w:pPr>
        <w:pStyle w:val="Normlnbezodsazen"/>
        <w:rPr>
          <w:color w:val="FF0000"/>
          <w:lang w:val="en-US"/>
        </w:rPr>
      </w:pPr>
    </w:p>
    <w:p w14:paraId="15C15035" w14:textId="72EC61E8" w:rsidR="00726442" w:rsidRDefault="00726442" w:rsidP="00B52EFE">
      <w:pPr>
        <w:ind w:firstLine="0"/>
        <w:rPr>
          <w:w w:val="105"/>
        </w:rPr>
      </w:pPr>
      <w:r>
        <w:rPr>
          <w:w w:val="105"/>
        </w:rPr>
        <w:t>Cybersecurity of healthcare facilities against attacks from patients</w:t>
      </w:r>
    </w:p>
    <w:p w14:paraId="7174E502" w14:textId="48843E09" w:rsidR="00223323" w:rsidRDefault="00223323" w:rsidP="00B52EFE">
      <w:pPr>
        <w:ind w:firstLine="0"/>
        <w:rPr>
          <w:w w:val="105"/>
        </w:rPr>
      </w:pPr>
      <w:r>
        <w:rPr>
          <w:w w:val="105"/>
        </w:rPr>
        <w:t>One of the main goals of this thesis is to analyze every possible way to attack from patients and visitors in smaller hospital. Next goal is to find the appropriate precautions and implement security politics.</w:t>
      </w:r>
      <w:r w:rsidR="005127A1">
        <w:rPr>
          <w:w w:val="105"/>
        </w:rPr>
        <w:t xml:space="preserve"> With analysis of hospital informational system we can get all the accessible points to hospital network and safe. The another goal is to make clear output </w:t>
      </w:r>
      <w:r w:rsidR="00AA6E40">
        <w:rPr>
          <w:w w:val="105"/>
        </w:rPr>
        <w:t>of analysis and with security measures and tips on cyber security.</w:t>
      </w:r>
    </w:p>
    <w:p w14:paraId="2EC801CB" w14:textId="77777777" w:rsidR="00834C15" w:rsidRPr="008C0AD8" w:rsidRDefault="00304E67" w:rsidP="00856733">
      <w:pPr>
        <w:tabs>
          <w:tab w:val="right" w:pos="9072"/>
        </w:tabs>
        <w:spacing w:before="360"/>
        <w:ind w:firstLine="0"/>
        <w:rPr>
          <w:b/>
          <w:sz w:val="28"/>
          <w:lang w:val="en-US"/>
        </w:rPr>
      </w:pPr>
      <w:r>
        <w:rPr>
          <w:b/>
          <w:sz w:val="28"/>
          <w:lang w:val="en-US"/>
        </w:rPr>
        <w:t>Keywords</w:t>
      </w:r>
    </w:p>
    <w:p w14:paraId="49F9885C" w14:textId="3A4E01F4" w:rsidR="00834C15" w:rsidRPr="00AA6E40" w:rsidRDefault="00AA6E40" w:rsidP="002A11FB">
      <w:pPr>
        <w:pStyle w:val="Normlnbezodsazen"/>
      </w:pPr>
      <w:r>
        <w:t>Security of Hospital informational system, Cybersecurity</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297A83" w:rsidRDefault="00A3598A">
          <w:pPr>
            <w:pStyle w:val="TOC1"/>
            <w:rPr>
              <w:rFonts w:asciiTheme="minorHAnsi" w:eastAsiaTheme="minorEastAsia" w:hAnsiTheme="minorHAnsi" w:cstheme="minorBidi"/>
              <w:b w:val="0"/>
              <w:color w:val="FF0000"/>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297A83">
              <w:rPr>
                <w:rStyle w:val="Hyperlink"/>
                <w:color w:val="000000" w:themeColor="text1"/>
              </w:rPr>
              <w:t>Seznam symbolů a zkratek</w:t>
            </w:r>
            <w:r w:rsidR="00A4785C" w:rsidRPr="00297A83">
              <w:rPr>
                <w:webHidden/>
                <w:color w:val="FF0000"/>
              </w:rPr>
              <w:tab/>
            </w:r>
            <w:r w:rsidRPr="00297A83">
              <w:rPr>
                <w:webHidden/>
                <w:color w:val="FF0000"/>
              </w:rPr>
              <w:fldChar w:fldCharType="begin"/>
            </w:r>
            <w:r w:rsidR="00A4785C" w:rsidRPr="00297A83">
              <w:rPr>
                <w:webHidden/>
                <w:color w:val="FF0000"/>
              </w:rPr>
              <w:instrText xml:space="preserve"> PAGEREF _Toc476327912 \h </w:instrText>
            </w:r>
            <w:r w:rsidRPr="00297A83">
              <w:rPr>
                <w:webHidden/>
                <w:color w:val="FF0000"/>
              </w:rPr>
            </w:r>
            <w:r w:rsidRPr="00297A83">
              <w:rPr>
                <w:webHidden/>
                <w:color w:val="FF0000"/>
              </w:rPr>
              <w:fldChar w:fldCharType="separate"/>
            </w:r>
            <w:r w:rsidR="00A4785C" w:rsidRPr="00297A83">
              <w:rPr>
                <w:webHidden/>
                <w:color w:val="FF0000"/>
              </w:rPr>
              <w:t>8</w:t>
            </w:r>
            <w:r w:rsidRPr="00297A83">
              <w:rPr>
                <w:webHidden/>
                <w:color w:val="FF0000"/>
              </w:rPr>
              <w:fldChar w:fldCharType="end"/>
            </w:r>
          </w:hyperlink>
        </w:p>
        <w:p w14:paraId="1365F203"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297A83">
              <w:rPr>
                <w:rStyle w:val="Hyperlink"/>
                <w:color w:val="000000" w:themeColor="text1"/>
              </w:rPr>
              <w:t>1</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Úvod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_Toc476327913 \h </w:instrText>
            </w:r>
            <w:r w:rsidR="00A3598A" w:rsidRPr="00297A83">
              <w:rPr>
                <w:webHidden/>
                <w:color w:val="FF0000"/>
              </w:rPr>
            </w:r>
            <w:r w:rsidR="00A3598A" w:rsidRPr="00297A83">
              <w:rPr>
                <w:webHidden/>
                <w:color w:val="FF0000"/>
              </w:rPr>
              <w:fldChar w:fldCharType="separate"/>
            </w:r>
            <w:r w:rsidR="00A4785C" w:rsidRPr="00297A83">
              <w:rPr>
                <w:webHidden/>
                <w:color w:val="FF0000"/>
              </w:rPr>
              <w:t>9</w:t>
            </w:r>
            <w:r w:rsidR="00A3598A" w:rsidRPr="00297A83">
              <w:rPr>
                <w:webHidden/>
                <w:color w:val="FF0000"/>
              </w:rPr>
              <w:fldChar w:fldCharType="end"/>
            </w:r>
          </w:hyperlink>
        </w:p>
        <w:p w14:paraId="4902289E"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297A83">
              <w:rPr>
                <w:rStyle w:val="Hyperlink"/>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297A83">
              <w:rPr>
                <w:rStyle w:val="Hyperlink"/>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297A83">
              <w:rPr>
                <w:rStyle w:val="Hyperlink"/>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297A83">
              <w:rPr>
                <w:rStyle w:val="Hyperlink"/>
                <w:color w:val="000000" w:themeColor="text1"/>
              </w:rPr>
              <w:t>2</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Metody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_Toc476327917 \h </w:instrText>
            </w:r>
            <w:r w:rsidR="00A3598A" w:rsidRPr="00297A83">
              <w:rPr>
                <w:webHidden/>
                <w:color w:val="FF0000"/>
              </w:rPr>
            </w:r>
            <w:r w:rsidR="00A3598A" w:rsidRPr="00297A83">
              <w:rPr>
                <w:webHidden/>
                <w:color w:val="FF0000"/>
              </w:rPr>
              <w:fldChar w:fldCharType="separate"/>
            </w:r>
            <w:r w:rsidR="00A4785C" w:rsidRPr="00297A83">
              <w:rPr>
                <w:webHidden/>
                <w:color w:val="FF0000"/>
              </w:rPr>
              <w:t>10</w:t>
            </w:r>
            <w:r w:rsidR="00A3598A" w:rsidRPr="00297A83">
              <w:rPr>
                <w:webHidden/>
                <w:color w:val="FF0000"/>
              </w:rPr>
              <w:fldChar w:fldCharType="end"/>
            </w:r>
          </w:hyperlink>
        </w:p>
        <w:p w14:paraId="5201F94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297A83">
              <w:rPr>
                <w:rStyle w:val="Hyperlink"/>
                <w:color w:val="000000" w:themeColor="text1"/>
              </w:rPr>
              <w:t>3</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Výsledky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_Toc476327918 \h </w:instrText>
            </w:r>
            <w:r w:rsidR="00A3598A" w:rsidRPr="00297A83">
              <w:rPr>
                <w:webHidden/>
                <w:color w:val="FF0000"/>
              </w:rPr>
            </w:r>
            <w:r w:rsidR="00A3598A" w:rsidRPr="00297A83">
              <w:rPr>
                <w:webHidden/>
                <w:color w:val="FF0000"/>
              </w:rPr>
              <w:fldChar w:fldCharType="separate"/>
            </w:r>
            <w:r w:rsidR="00A4785C" w:rsidRPr="00297A83">
              <w:rPr>
                <w:webHidden/>
                <w:color w:val="FF0000"/>
              </w:rPr>
              <w:t>11</w:t>
            </w:r>
            <w:r w:rsidR="00A3598A" w:rsidRPr="00297A83">
              <w:rPr>
                <w:webHidden/>
                <w:color w:val="FF0000"/>
              </w:rPr>
              <w:fldChar w:fldCharType="end"/>
            </w:r>
          </w:hyperlink>
        </w:p>
        <w:p w14:paraId="30C48025"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297A83">
              <w:rPr>
                <w:rStyle w:val="Hyperlink"/>
                <w:color w:val="000000" w:themeColor="text1"/>
              </w:rPr>
              <w:t>4</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Diskuse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_Toc476327919 \h </w:instrText>
            </w:r>
            <w:r w:rsidR="00A3598A" w:rsidRPr="00297A83">
              <w:rPr>
                <w:webHidden/>
                <w:color w:val="FF0000"/>
              </w:rPr>
            </w:r>
            <w:r w:rsidR="00A3598A" w:rsidRPr="00297A83">
              <w:rPr>
                <w:webHidden/>
                <w:color w:val="FF0000"/>
              </w:rPr>
              <w:fldChar w:fldCharType="separate"/>
            </w:r>
            <w:r w:rsidR="00A4785C" w:rsidRPr="00297A83">
              <w:rPr>
                <w:webHidden/>
                <w:color w:val="FF0000"/>
              </w:rPr>
              <w:t>13</w:t>
            </w:r>
            <w:r w:rsidR="00A3598A" w:rsidRPr="00297A83">
              <w:rPr>
                <w:webHidden/>
                <w:color w:val="FF0000"/>
              </w:rPr>
              <w:fldChar w:fldCharType="end"/>
            </w:r>
          </w:hyperlink>
        </w:p>
        <w:p w14:paraId="7D74C821"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297A83">
              <w:rPr>
                <w:rStyle w:val="Hyperlink"/>
                <w:color w:val="000000" w:themeColor="text1"/>
              </w:rPr>
              <w:t>5</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Závěr</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_Toc476327920 \h </w:instrText>
            </w:r>
            <w:r w:rsidR="00A3598A" w:rsidRPr="00297A83">
              <w:rPr>
                <w:webHidden/>
                <w:color w:val="FF0000"/>
              </w:rPr>
            </w:r>
            <w:r w:rsidR="00A3598A" w:rsidRPr="00297A83">
              <w:rPr>
                <w:webHidden/>
                <w:color w:val="FF0000"/>
              </w:rPr>
              <w:fldChar w:fldCharType="separate"/>
            </w:r>
            <w:r w:rsidR="00A4785C" w:rsidRPr="00297A83">
              <w:rPr>
                <w:webHidden/>
                <w:color w:val="FF0000"/>
              </w:rPr>
              <w:t>14</w:t>
            </w:r>
            <w:r w:rsidR="00A3598A" w:rsidRPr="00297A83">
              <w:rPr>
                <w:webHidden/>
                <w:color w:val="FF0000"/>
              </w:rPr>
              <w:fldChar w:fldCharType="end"/>
            </w:r>
          </w:hyperlink>
        </w:p>
        <w:p w14:paraId="042E9F2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297A83">
              <w:rPr>
                <w:rStyle w:val="Hyperlink"/>
                <w:color w:val="000000" w:themeColor="text1"/>
              </w:rPr>
              <w:t>Seznam použité literatury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_Toc476327921 \h </w:instrText>
            </w:r>
            <w:r w:rsidR="00A3598A" w:rsidRPr="00297A83">
              <w:rPr>
                <w:webHidden/>
                <w:color w:val="FF0000"/>
              </w:rPr>
            </w:r>
            <w:r w:rsidR="00A3598A" w:rsidRPr="00297A83">
              <w:rPr>
                <w:webHidden/>
                <w:color w:val="FF0000"/>
              </w:rPr>
              <w:fldChar w:fldCharType="separate"/>
            </w:r>
            <w:r w:rsidR="00A4785C" w:rsidRPr="00297A83">
              <w:rPr>
                <w:webHidden/>
                <w:color w:val="FF0000"/>
              </w:rPr>
              <w:t>15</w:t>
            </w:r>
            <w:r w:rsidR="00A3598A" w:rsidRPr="00297A83">
              <w:rPr>
                <w:webHidden/>
                <w:color w:val="FF0000"/>
              </w:rPr>
              <w:fldChar w:fldCharType="end"/>
            </w:r>
          </w:hyperlink>
        </w:p>
        <w:p w14:paraId="0B9BD30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297A83">
              <w:rPr>
                <w:rStyle w:val="Hyperlink"/>
                <w:color w:val="FF0000"/>
              </w:rPr>
              <w:t>Příloha A: Požadavky na formátování práce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_Toc476327922 \h </w:instrText>
            </w:r>
            <w:r w:rsidR="00A3598A" w:rsidRPr="00297A83">
              <w:rPr>
                <w:webHidden/>
                <w:color w:val="FF0000"/>
              </w:rPr>
            </w:r>
            <w:r w:rsidR="00A3598A" w:rsidRPr="00297A83">
              <w:rPr>
                <w:webHidden/>
                <w:color w:val="FF0000"/>
              </w:rPr>
              <w:fldChar w:fldCharType="separate"/>
            </w:r>
            <w:r w:rsidR="00A4785C" w:rsidRPr="00297A83">
              <w:rPr>
                <w:webHidden/>
                <w:color w:val="FF0000"/>
              </w:rPr>
              <w:t>16</w:t>
            </w:r>
            <w:r w:rsidR="00A3598A" w:rsidRPr="00297A83">
              <w:rPr>
                <w:webHidden/>
                <w:color w:val="FF0000"/>
              </w:rPr>
              <w:fldChar w:fldCharType="end"/>
            </w:r>
          </w:hyperlink>
        </w:p>
        <w:p w14:paraId="73FAF700"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297A83">
              <w:rPr>
                <w:rStyle w:val="Hyperlink"/>
                <w:color w:val="FF0000"/>
              </w:rPr>
              <w:t>Příloha B: Základní typografické zásady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_Toc476327923 \h </w:instrText>
            </w:r>
            <w:r w:rsidR="00A3598A" w:rsidRPr="00297A83">
              <w:rPr>
                <w:webHidden/>
                <w:color w:val="FF0000"/>
              </w:rPr>
            </w:r>
            <w:r w:rsidR="00A3598A" w:rsidRPr="00297A83">
              <w:rPr>
                <w:webHidden/>
                <w:color w:val="FF0000"/>
              </w:rPr>
              <w:fldChar w:fldCharType="separate"/>
            </w:r>
            <w:r w:rsidR="00A4785C" w:rsidRPr="00297A83">
              <w:rPr>
                <w:webHidden/>
                <w:color w:val="FF0000"/>
              </w:rPr>
              <w:t>17</w:t>
            </w:r>
            <w:r w:rsidR="00A3598A" w:rsidRPr="00297A83">
              <w:rPr>
                <w:webHidden/>
                <w:color w:val="FF0000"/>
              </w:rPr>
              <w:fldChar w:fldCharType="end"/>
            </w:r>
          </w:hyperlink>
        </w:p>
        <w:p w14:paraId="7DE29DD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297A83">
              <w:rPr>
                <w:rStyle w:val="Hyperlink"/>
                <w:color w:val="FF0000"/>
              </w:rPr>
              <w:t>Příloha C: Další doporučení pro přehlednost textu</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_Toc476327924 \h </w:instrText>
            </w:r>
            <w:r w:rsidR="00A3598A" w:rsidRPr="00297A83">
              <w:rPr>
                <w:webHidden/>
                <w:color w:val="FF0000"/>
              </w:rPr>
            </w:r>
            <w:r w:rsidR="00A3598A" w:rsidRPr="00297A83">
              <w:rPr>
                <w:webHidden/>
                <w:color w:val="FF0000"/>
              </w:rPr>
              <w:fldChar w:fldCharType="separate"/>
            </w:r>
            <w:r w:rsidR="00A4785C" w:rsidRPr="00297A83">
              <w:rPr>
                <w:webHidden/>
                <w:color w:val="FF0000"/>
              </w:rPr>
              <w:t>18</w:t>
            </w:r>
            <w:r w:rsidR="00A3598A" w:rsidRPr="00297A83">
              <w:rPr>
                <w:webHidden/>
                <w:color w:val="FF0000"/>
              </w:rPr>
              <w:fldChar w:fldCharType="end"/>
            </w:r>
          </w:hyperlink>
        </w:p>
        <w:p w14:paraId="79CDBE5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5" w:history="1">
            <w:r w:rsidR="00A4785C" w:rsidRPr="00297A83">
              <w:rPr>
                <w:rStyle w:val="Hyperlink"/>
                <w:color w:val="FF0000"/>
              </w:rPr>
              <w:t>Příloha D: Obsah přiloženého CD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_Toc476327925 \h </w:instrText>
            </w:r>
            <w:r w:rsidR="00A3598A" w:rsidRPr="00297A83">
              <w:rPr>
                <w:webHidden/>
                <w:color w:val="FF0000"/>
              </w:rPr>
            </w:r>
            <w:r w:rsidR="00A3598A" w:rsidRPr="00297A83">
              <w:rPr>
                <w:webHidden/>
                <w:color w:val="FF0000"/>
              </w:rPr>
              <w:fldChar w:fldCharType="separate"/>
            </w:r>
            <w:r w:rsidR="00A4785C" w:rsidRPr="00297A83">
              <w:rPr>
                <w:webHidden/>
                <w:color w:val="FF0000"/>
              </w:rPr>
              <w:t>19</w:t>
            </w:r>
            <w:r w:rsidR="00A3598A" w:rsidRPr="00297A83">
              <w:rPr>
                <w:webHidden/>
                <w:color w:val="FF0000"/>
              </w:rPr>
              <w:fldChar w:fldCharType="end"/>
            </w:r>
          </w:hyperlink>
        </w:p>
        <w:p w14:paraId="650BA781" w14:textId="77777777"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4B8CE178" w14:textId="77777777" w:rsidR="001C2B1E" w:rsidRPr="002702FD" w:rsidRDefault="001C2B1E" w:rsidP="00AB1217">
      <w:pPr>
        <w:pStyle w:val="Normlnbezodsazen"/>
      </w:pPr>
      <w:r w:rsidRPr="0098669E">
        <w:rPr>
          <w:highlight w:val="green"/>
        </w:rPr>
        <w:t xml:space="preserve">Obsah </w:t>
      </w:r>
      <w:r w:rsidR="006471C5" w:rsidRPr="0098669E">
        <w:rPr>
          <w:highlight w:val="green"/>
        </w:rPr>
        <w:t xml:space="preserve">práce </w:t>
      </w:r>
      <w:r w:rsidRPr="0098669E">
        <w:rPr>
          <w:highlight w:val="green"/>
        </w:rPr>
        <w:t>lze vytvářet automaticky, pokud jsou pro nadpisy používány styly Nadpis 1, Nadpis</w:t>
      </w:r>
      <w:r w:rsidR="00C104D8" w:rsidRPr="0098669E">
        <w:rPr>
          <w:highlight w:val="green"/>
        </w:rPr>
        <w:t> </w:t>
      </w:r>
      <w:r w:rsidRPr="0098669E">
        <w:rPr>
          <w:highlight w:val="green"/>
        </w:rPr>
        <w:t>2 atd.</w:t>
      </w:r>
    </w:p>
    <w:p w14:paraId="76B29248" w14:textId="77777777" w:rsidR="00205843" w:rsidRDefault="00205843" w:rsidP="00780FCA">
      <w:pPr>
        <w:ind w:firstLine="0"/>
        <w:rPr>
          <w:b/>
          <w:sz w:val="28"/>
          <w:szCs w:val="28"/>
        </w:rPr>
        <w:sectPr w:rsidR="00205843"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Default="00205843" w:rsidP="00CA0FA6">
      <w:pPr>
        <w:pStyle w:val="Heading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6D69A53E" w14:textId="77777777" w:rsidR="00F91DE8" w:rsidRPr="0087518F" w:rsidRDefault="00F91DE8" w:rsidP="00CA0FA6">
      <w:pPr>
        <w:pStyle w:val="Normlnbezodsazen"/>
      </w:pPr>
      <w:r w:rsidRPr="0087518F">
        <w:rPr>
          <w:highlight w:val="yellow"/>
        </w:rPr>
        <w:t>Seznam zkratek a symbolů použitých prací je u prací povinný a řadí se mezi obsah a vlastní text práce</w:t>
      </w:r>
      <w:r w:rsidR="00CA0FA6">
        <w:rPr>
          <w:highlight w:val="yellow"/>
        </w:rPr>
        <w:t xml:space="preserve">. </w:t>
      </w:r>
      <w:r w:rsidR="0087518F" w:rsidRPr="0087518F">
        <w:rPr>
          <w:highlight w:val="yellow"/>
        </w:rPr>
        <w:t xml:space="preserve">Uvádí se zvlášť tabulka se </w:t>
      </w:r>
      <w:r w:rsidR="00857FAD">
        <w:rPr>
          <w:highlight w:val="yellow"/>
        </w:rPr>
        <w:t xml:space="preserve">symboly a </w:t>
      </w:r>
      <w:r w:rsidR="0087518F" w:rsidRPr="0087518F">
        <w:rPr>
          <w:highlight w:val="yellow"/>
        </w:rPr>
        <w:t xml:space="preserve">zvlášť tabulka se </w:t>
      </w:r>
      <w:r w:rsidR="00857FAD">
        <w:rPr>
          <w:highlight w:val="yellow"/>
        </w:rPr>
        <w:t>zkratkami</w:t>
      </w:r>
      <w:r w:rsidR="0087518F" w:rsidRPr="0087518F">
        <w:rPr>
          <w:highlight w:val="yellow"/>
        </w:rPr>
        <w:t>.</w:t>
      </w:r>
    </w:p>
    <w:p w14:paraId="08F52F5E" w14:textId="77777777" w:rsidR="00205843" w:rsidRPr="0087518F" w:rsidRDefault="00F91DE8" w:rsidP="00CA0FA6">
      <w:r w:rsidRPr="0087518F">
        <w:rPr>
          <w:highlight w:val="green"/>
        </w:rPr>
        <w:t>Za seznam zkratek může být umístěn také seznam obrázků a seznam tabulek. Tyto seznamy se doporučuje uvádět pouze v případě velkého množství obrázků a tabulek v práci.</w:t>
      </w:r>
    </w:p>
    <w:p w14:paraId="4126D5BB" w14:textId="77777777" w:rsidR="0087518F" w:rsidRPr="0087518F" w:rsidRDefault="0087518F" w:rsidP="00806056">
      <w:pPr>
        <w:pStyle w:val="Heading4"/>
      </w:pPr>
      <w:r w:rsidRPr="0087518F">
        <w:t>Seznam symbolů</w:t>
      </w:r>
    </w:p>
    <w:tbl>
      <w:tblPr>
        <w:tblStyle w:val="Mkatabulk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1560"/>
        <w:gridCol w:w="5384"/>
      </w:tblGrid>
      <w:tr w:rsidR="0087518F" w:rsidRPr="0087518F" w14:paraId="7605675F" w14:textId="77777777" w:rsidTr="00BE000C">
        <w:tc>
          <w:tcPr>
            <w:tcW w:w="1559" w:type="dxa"/>
            <w:tcBorders>
              <w:top w:val="single" w:sz="12" w:space="0" w:color="auto"/>
              <w:bottom w:val="single" w:sz="12" w:space="0" w:color="auto"/>
            </w:tcBorders>
          </w:tcPr>
          <w:p w14:paraId="09E243B3" w14:textId="77777777" w:rsidR="0087518F" w:rsidRPr="00BE000C" w:rsidRDefault="0087518F" w:rsidP="00BE000C">
            <w:pPr>
              <w:pStyle w:val="Tabulka"/>
              <w:jc w:val="left"/>
            </w:pPr>
            <w:r w:rsidRPr="00BE000C">
              <w:t>Symbol</w:t>
            </w:r>
          </w:p>
        </w:tc>
        <w:tc>
          <w:tcPr>
            <w:tcW w:w="1560" w:type="dxa"/>
            <w:tcBorders>
              <w:top w:val="single" w:sz="12" w:space="0" w:color="auto"/>
              <w:bottom w:val="single" w:sz="12" w:space="0" w:color="auto"/>
            </w:tcBorders>
          </w:tcPr>
          <w:p w14:paraId="484BD88F" w14:textId="77777777" w:rsidR="0087518F" w:rsidRPr="00BE000C" w:rsidRDefault="0087518F" w:rsidP="00BE000C">
            <w:pPr>
              <w:pStyle w:val="Tabulka"/>
              <w:tabs>
                <w:tab w:val="left" w:pos="204"/>
                <w:tab w:val="center" w:pos="672"/>
              </w:tabs>
              <w:jc w:val="left"/>
            </w:pPr>
            <w:r w:rsidRPr="00BE000C">
              <w:t>Jednotka</w:t>
            </w:r>
          </w:p>
        </w:tc>
        <w:tc>
          <w:tcPr>
            <w:tcW w:w="5384" w:type="dxa"/>
            <w:tcBorders>
              <w:top w:val="single" w:sz="12" w:space="0" w:color="auto"/>
              <w:bottom w:val="single" w:sz="12" w:space="0" w:color="auto"/>
            </w:tcBorders>
          </w:tcPr>
          <w:p w14:paraId="20BFB813" w14:textId="77777777" w:rsidR="0087518F" w:rsidRPr="00BE000C" w:rsidRDefault="0087518F" w:rsidP="00BE000C">
            <w:pPr>
              <w:pStyle w:val="Tabulka"/>
              <w:jc w:val="left"/>
            </w:pPr>
            <w:r w:rsidRPr="00BE000C">
              <w:t>Význam</w:t>
            </w:r>
          </w:p>
        </w:tc>
      </w:tr>
      <w:tr w:rsidR="0087518F" w:rsidRPr="0087518F" w14:paraId="606CC394" w14:textId="77777777" w:rsidTr="00BE000C">
        <w:tc>
          <w:tcPr>
            <w:tcW w:w="1559" w:type="dxa"/>
            <w:tcBorders>
              <w:top w:val="single" w:sz="12" w:space="0" w:color="auto"/>
            </w:tcBorders>
          </w:tcPr>
          <w:p w14:paraId="485BA9BD" w14:textId="77777777" w:rsidR="0087518F" w:rsidRPr="00120080" w:rsidRDefault="0087518F" w:rsidP="00BE000C">
            <w:pPr>
              <w:pStyle w:val="Tabulka"/>
              <w:jc w:val="left"/>
              <w:rPr>
                <w:color w:val="FF0000"/>
              </w:rPr>
            </w:pPr>
            <w:r w:rsidRPr="00120080">
              <w:rPr>
                <w:i/>
                <w:color w:val="FF0000"/>
              </w:rPr>
              <w:t>CDP</w:t>
            </w:r>
            <w:r w:rsidRPr="00120080">
              <w:rPr>
                <w:color w:val="FF0000"/>
                <w:vertAlign w:val="subscript"/>
              </w:rPr>
              <w:t>end</w:t>
            </w:r>
          </w:p>
        </w:tc>
        <w:tc>
          <w:tcPr>
            <w:tcW w:w="1560" w:type="dxa"/>
            <w:tcBorders>
              <w:top w:val="single" w:sz="12" w:space="0" w:color="auto"/>
            </w:tcBorders>
          </w:tcPr>
          <w:p w14:paraId="7F8B85CF" w14:textId="77777777" w:rsidR="0087518F" w:rsidRPr="00120080" w:rsidRDefault="0087518F" w:rsidP="00BE000C">
            <w:pPr>
              <w:pStyle w:val="Tabulka"/>
              <w:jc w:val="left"/>
              <w:rPr>
                <w:color w:val="FF0000"/>
              </w:rPr>
            </w:pPr>
            <w:r w:rsidRPr="00120080">
              <w:rPr>
                <w:color w:val="FF0000"/>
              </w:rPr>
              <w:t>cmH</w:t>
            </w:r>
            <w:r w:rsidRPr="00120080">
              <w:rPr>
                <w:color w:val="FF0000"/>
                <w:vertAlign w:val="subscript"/>
              </w:rPr>
              <w:t>2</w:t>
            </w:r>
            <w:r w:rsidRPr="00120080">
              <w:rPr>
                <w:color w:val="FF0000"/>
              </w:rPr>
              <w:t>O</w:t>
            </w:r>
          </w:p>
        </w:tc>
        <w:tc>
          <w:tcPr>
            <w:tcW w:w="5384" w:type="dxa"/>
            <w:tcBorders>
              <w:top w:val="single" w:sz="12" w:space="0" w:color="auto"/>
            </w:tcBorders>
          </w:tcPr>
          <w:p w14:paraId="26994159" w14:textId="77777777" w:rsidR="0087518F" w:rsidRPr="00120080" w:rsidRDefault="0087518F" w:rsidP="00BE000C">
            <w:pPr>
              <w:pStyle w:val="Tabulka"/>
              <w:jc w:val="left"/>
              <w:rPr>
                <w:color w:val="FF0000"/>
              </w:rPr>
            </w:pPr>
            <w:r w:rsidRPr="00120080">
              <w:rPr>
                <w:color w:val="FF0000"/>
              </w:rPr>
              <w:t>Střední distenzní tlak po ustálení přechodového děje</w:t>
            </w:r>
          </w:p>
        </w:tc>
      </w:tr>
      <w:tr w:rsidR="0087518F" w:rsidRPr="0087518F" w14:paraId="2AC8D464" w14:textId="77777777" w:rsidTr="00111603">
        <w:tc>
          <w:tcPr>
            <w:tcW w:w="1559" w:type="dxa"/>
          </w:tcPr>
          <w:p w14:paraId="4797F336" w14:textId="77777777" w:rsidR="0087518F" w:rsidRPr="00120080" w:rsidRDefault="0087518F" w:rsidP="00BE000C">
            <w:pPr>
              <w:pStyle w:val="Tabulka"/>
              <w:jc w:val="left"/>
              <w:rPr>
                <w:color w:val="FF0000"/>
              </w:rPr>
            </w:pPr>
            <w:r w:rsidRPr="00120080">
              <w:rPr>
                <w:i/>
                <w:color w:val="FF0000"/>
              </w:rPr>
              <w:t>f</w:t>
            </w:r>
            <w:r w:rsidRPr="00120080">
              <w:rPr>
                <w:color w:val="FF0000"/>
                <w:vertAlign w:val="subscript"/>
              </w:rPr>
              <w:t>HFO</w:t>
            </w:r>
          </w:p>
        </w:tc>
        <w:tc>
          <w:tcPr>
            <w:tcW w:w="1560" w:type="dxa"/>
          </w:tcPr>
          <w:p w14:paraId="2B5A2E6B" w14:textId="77777777" w:rsidR="0087518F" w:rsidRPr="00120080" w:rsidRDefault="0087518F" w:rsidP="00BE000C">
            <w:pPr>
              <w:pStyle w:val="Tabulka"/>
              <w:jc w:val="left"/>
              <w:rPr>
                <w:color w:val="FF0000"/>
              </w:rPr>
            </w:pPr>
            <w:r w:rsidRPr="00120080">
              <w:rPr>
                <w:color w:val="FF0000"/>
              </w:rPr>
              <w:t>Hz</w:t>
            </w:r>
          </w:p>
        </w:tc>
        <w:tc>
          <w:tcPr>
            <w:tcW w:w="5384" w:type="dxa"/>
          </w:tcPr>
          <w:p w14:paraId="3DB38382" w14:textId="77777777" w:rsidR="0087518F" w:rsidRPr="00120080" w:rsidRDefault="0087518F" w:rsidP="00BE000C">
            <w:pPr>
              <w:pStyle w:val="Tabulka"/>
              <w:jc w:val="left"/>
              <w:rPr>
                <w:color w:val="FF0000"/>
              </w:rPr>
            </w:pPr>
            <w:r w:rsidRPr="00120080">
              <w:rPr>
                <w:color w:val="FF0000"/>
              </w:rPr>
              <w:t>Frekvence vysokofrekvenčních oscilací</w:t>
            </w:r>
          </w:p>
        </w:tc>
      </w:tr>
      <w:tr w:rsidR="0087518F" w:rsidRPr="0087518F" w14:paraId="5970E6D8" w14:textId="77777777" w:rsidTr="00304BA4">
        <w:tc>
          <w:tcPr>
            <w:tcW w:w="1559" w:type="dxa"/>
            <w:tcBorders>
              <w:bottom w:val="single" w:sz="12" w:space="0" w:color="auto"/>
            </w:tcBorders>
          </w:tcPr>
          <w:p w14:paraId="7588C2B6" w14:textId="77777777" w:rsidR="0087518F" w:rsidRPr="00120080" w:rsidRDefault="0087518F" w:rsidP="00BE000C">
            <w:pPr>
              <w:pStyle w:val="Tabulka"/>
              <w:jc w:val="left"/>
              <w:rPr>
                <w:i/>
                <w:color w:val="FF0000"/>
              </w:rPr>
            </w:pPr>
            <w:r w:rsidRPr="00120080">
              <w:rPr>
                <w:i/>
                <w:color w:val="FF0000"/>
              </w:rPr>
              <w:t>N</w:t>
            </w:r>
          </w:p>
        </w:tc>
        <w:tc>
          <w:tcPr>
            <w:tcW w:w="1560" w:type="dxa"/>
            <w:tcBorders>
              <w:bottom w:val="single" w:sz="12" w:space="0" w:color="auto"/>
            </w:tcBorders>
          </w:tcPr>
          <w:p w14:paraId="1AA2BDC6" w14:textId="77777777" w:rsidR="0087518F" w:rsidRPr="00120080" w:rsidRDefault="0087518F" w:rsidP="00BE000C">
            <w:pPr>
              <w:pStyle w:val="Tabulka"/>
              <w:jc w:val="left"/>
              <w:rPr>
                <w:color w:val="FF0000"/>
              </w:rPr>
            </w:pPr>
            <w:r w:rsidRPr="00120080">
              <w:rPr>
                <w:color w:val="FF0000"/>
              </w:rPr>
              <w:t>1/s</w:t>
            </w:r>
          </w:p>
        </w:tc>
        <w:tc>
          <w:tcPr>
            <w:tcW w:w="5384" w:type="dxa"/>
            <w:tcBorders>
              <w:bottom w:val="single" w:sz="12" w:space="0" w:color="auto"/>
            </w:tcBorders>
          </w:tcPr>
          <w:p w14:paraId="70571FEE" w14:textId="77777777" w:rsidR="0087518F" w:rsidRPr="00120080" w:rsidRDefault="0087518F" w:rsidP="00BE000C">
            <w:pPr>
              <w:pStyle w:val="Tabulka"/>
              <w:jc w:val="left"/>
              <w:rPr>
                <w:color w:val="FF0000"/>
              </w:rPr>
            </w:pPr>
            <w:r w:rsidRPr="00120080">
              <w:rPr>
                <w:color w:val="FF0000"/>
              </w:rPr>
              <w:t>Parametr dolnopropustního filtru připojeného k PID regulátoru</w:t>
            </w:r>
          </w:p>
        </w:tc>
      </w:tr>
    </w:tbl>
    <w:p w14:paraId="5B54D032" w14:textId="77777777" w:rsidR="0087518F" w:rsidRDefault="0087518F" w:rsidP="00CD19A9">
      <w:pPr>
        <w:pStyle w:val="Tabulka-poznmka"/>
      </w:pPr>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780BA16B" w14:textId="77777777" w:rsidR="0087518F" w:rsidRPr="00120080" w:rsidRDefault="0087518F" w:rsidP="00111603">
            <w:pPr>
              <w:pStyle w:val="Tabulka"/>
              <w:jc w:val="left"/>
              <w:rPr>
                <w:color w:val="FF0000"/>
              </w:rPr>
            </w:pPr>
            <w:r w:rsidRPr="00120080">
              <w:rPr>
                <w:color w:val="FF0000"/>
              </w:rPr>
              <w:t>PID</w:t>
            </w:r>
          </w:p>
        </w:tc>
        <w:tc>
          <w:tcPr>
            <w:tcW w:w="7085" w:type="dxa"/>
            <w:tcBorders>
              <w:bottom w:val="single" w:sz="12" w:space="0" w:color="auto"/>
            </w:tcBorders>
          </w:tcPr>
          <w:p w14:paraId="713C8000" w14:textId="77777777" w:rsidR="0087518F" w:rsidRPr="00120080" w:rsidRDefault="0087518F" w:rsidP="00111603">
            <w:pPr>
              <w:pStyle w:val="Tabulka"/>
              <w:jc w:val="left"/>
              <w:rPr>
                <w:color w:val="FF0000"/>
              </w:rPr>
            </w:pPr>
            <w:r w:rsidRPr="00120080">
              <w:rPr>
                <w:color w:val="FF0000"/>
              </w:rPr>
              <w:t>Proporcionálně-integračně-derivační</w:t>
            </w:r>
          </w:p>
        </w:tc>
      </w:tr>
    </w:tbl>
    <w:p w14:paraId="70411776" w14:textId="77777777" w:rsidR="005B115B" w:rsidRDefault="005B115B" w:rsidP="00535B82">
      <w:pPr>
        <w:spacing w:after="0" w:line="360" w:lineRule="auto"/>
        <w:jc w:val="left"/>
        <w:rPr>
          <w:b/>
          <w:sz w:val="28"/>
          <w:szCs w:val="28"/>
        </w:rPr>
        <w:sectPr w:rsidR="005B115B"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476327913"/>
      <w:r w:rsidRPr="00535B82">
        <w:lastRenderedPageBreak/>
        <w:t>Úvod</w:t>
      </w:r>
      <w:bookmarkEnd w:id="3"/>
      <w:bookmarkEnd w:id="4"/>
      <w:bookmarkEnd w:id="5"/>
    </w:p>
    <w:p w14:paraId="5C8A4EC4" w14:textId="77777777" w:rsidR="009C5F6A" w:rsidRDefault="009C5F6A" w:rsidP="0096621C">
      <w:pPr>
        <w:pStyle w:val="Normlnbezodsazen"/>
      </w:pPr>
      <w:r w:rsidRPr="00905C66">
        <w:rPr>
          <w:highlight w:val="yellow"/>
        </w:rPr>
        <w:t>Úvod obsahuje nejprve stručný obecný úvod do řešené problematiky (definuje oblast, kterou se práce zabývá, uvádí motivaci apod</w:t>
      </w:r>
      <w:r w:rsidRPr="004F427A">
        <w:rPr>
          <w:highlight w:val="yellow"/>
        </w:rPr>
        <w:t>.)</w:t>
      </w:r>
      <w:r w:rsidR="004F427A" w:rsidRPr="004F427A">
        <w:rPr>
          <w:highlight w:val="yellow"/>
        </w:rPr>
        <w:t>. Obecný úvod má svým rozsahem tvořit velmi malou část celé práce.</w:t>
      </w:r>
    </w:p>
    <w:p w14:paraId="40FC9BDB" w14:textId="77777777" w:rsidR="00205843" w:rsidRDefault="00205843" w:rsidP="00535B82">
      <w:pPr>
        <w:pStyle w:val="Heading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77777777" w:rsidR="009C5F6A" w:rsidRDefault="009C5F6A" w:rsidP="009273C1">
      <w:r w:rsidRPr="005F43F8">
        <w:rPr>
          <w:highlight w:val="green"/>
        </w:rPr>
        <w:t>V závislosti na rozsahu lze tuto část úvodu rozčlenit na podkapitoly, ale není to nutné. Doporučený rozsah je od jedné do několika stran textu.</w:t>
      </w:r>
    </w:p>
    <w:p w14:paraId="08E7317E" w14:textId="77777777" w:rsidR="00205843" w:rsidRDefault="00205843" w:rsidP="00330672">
      <w:pPr>
        <w:pStyle w:val="Heading2"/>
      </w:pPr>
      <w:bookmarkStart w:id="8" w:name="_Toc386301759"/>
      <w:bookmarkStart w:id="9" w:name="_Toc476327915"/>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476327916"/>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Heading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1E1EBF">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Heading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7777777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3376B504" w14:textId="77777777" w:rsidR="00FC2A67" w:rsidRPr="0041362F" w:rsidRDefault="00FC2A67" w:rsidP="00717967">
      <w:pPr>
        <w:rPr>
          <w:highlight w:val="green"/>
        </w:rPr>
      </w:pPr>
      <w:r w:rsidRPr="0041362F">
        <w:rPr>
          <w:highlight w:val="green"/>
        </w:rPr>
        <w:t>V případě, že text obsahuje matematický vzorec, na který se bude text později od</w:t>
      </w:r>
      <w:r w:rsidR="00717967" w:rsidRPr="0041362F">
        <w:rPr>
          <w:highlight w:val="green"/>
        </w:rPr>
        <w:t>kazovat</w:t>
      </w:r>
      <w:r w:rsidRPr="0041362F">
        <w:rPr>
          <w:highlight w:val="green"/>
        </w:rPr>
        <w:t>,</w:t>
      </w:r>
      <w:r w:rsidR="00717967" w:rsidRPr="0041362F">
        <w:rPr>
          <w:highlight w:val="green"/>
        </w:rPr>
        <w:t xml:space="preserve"> uvádějte vzorec na samostatném řádku</w:t>
      </w:r>
      <w:r w:rsidR="00EE6F86" w:rsidRPr="0041362F">
        <w:rPr>
          <w:highlight w:val="green"/>
        </w:rPr>
        <w:t>, vycentrovaný na střed řádku</w:t>
      </w:r>
      <w:r w:rsidR="00717967" w:rsidRPr="0041362F">
        <w:rPr>
          <w:highlight w:val="green"/>
        </w:rPr>
        <w:t xml:space="preserve"> a s číslem, které udává pořadí </w:t>
      </w:r>
      <w:r w:rsidR="005F43F8">
        <w:rPr>
          <w:highlight w:val="green"/>
        </w:rPr>
        <w:t>mezi číslovanými vzorci</w:t>
      </w:r>
      <w:r w:rsidR="00717967" w:rsidRPr="0041362F">
        <w:rPr>
          <w:highlight w:val="green"/>
        </w:rPr>
        <w:t xml:space="preserve"> v kapitole, jako je tomu v příkladu vztahu pro elektrický odpor</w:t>
      </w:r>
    </w:p>
    <w:p w14:paraId="6C0B289A" w14:textId="77777777" w:rsidR="00FC2A67" w:rsidRPr="0041362F" w:rsidRDefault="00FC2A67" w:rsidP="0041362F">
      <w:pPr>
        <w:pStyle w:val="Vzorec"/>
        <w:rPr>
          <w:highlight w:val="green"/>
        </w:rPr>
      </w:pPr>
      <w:r w:rsidRPr="0041362F">
        <w:rPr>
          <w:highlight w:val="green"/>
        </w:rPr>
        <w:tab/>
      </w:r>
      <w:r w:rsidR="00D21A20" w:rsidRPr="0041362F">
        <w:rPr>
          <w:noProof/>
          <w:position w:val="-24"/>
          <w:highlight w:val="green"/>
        </w:rPr>
        <w:object w:dxaOrig="700" w:dyaOrig="620" w14:anchorId="1446A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6pt;height:31.2pt;mso-width-percent:0;mso-height-percent:0;mso-width-percent:0;mso-height-percent:0" o:ole="">
            <v:imagedata r:id="rId19" o:title=""/>
          </v:shape>
          <o:OLEObject Type="Embed" ProgID="Equation.DSMT4" ShapeID="_x0000_i1025" DrawAspect="Content" ObjectID="_1730890253" r:id="rId20"/>
        </w:object>
      </w:r>
      <w:r w:rsidR="00717967" w:rsidRPr="0041362F">
        <w:rPr>
          <w:highlight w:val="green"/>
        </w:rPr>
        <w:t>,</w:t>
      </w:r>
      <w:r w:rsidRPr="0041362F">
        <w:rPr>
          <w:highlight w:val="green"/>
        </w:rPr>
        <w:tab/>
        <w:t>(</w:t>
      </w:r>
      <w:r w:rsidR="00717967" w:rsidRPr="0041362F">
        <w:rPr>
          <w:highlight w:val="green"/>
        </w:rPr>
        <w:t>2</w:t>
      </w:r>
      <w:r w:rsidRPr="0041362F">
        <w:rPr>
          <w:highlight w:val="green"/>
        </w:rPr>
        <w:t>.</w:t>
      </w:r>
      <w:r w:rsidR="00717967" w:rsidRPr="0041362F">
        <w:rPr>
          <w:highlight w:val="green"/>
        </w:rPr>
        <w:t>1</w:t>
      </w:r>
      <w:r w:rsidRPr="0041362F">
        <w:rPr>
          <w:highlight w:val="green"/>
        </w:rPr>
        <w:t>)</w:t>
      </w:r>
    </w:p>
    <w:p w14:paraId="03218719" w14:textId="77777777" w:rsidR="00056239" w:rsidRDefault="00717967" w:rsidP="00056239">
      <w:pPr>
        <w:pStyle w:val="Normlnbezodsazen"/>
        <w:rPr>
          <w:highlight w:val="green"/>
        </w:rPr>
        <w:sectPr w:rsidR="00056239" w:rsidSect="001E1EBF">
          <w:pgSz w:w="11906" w:h="16838" w:code="9"/>
          <w:pgMar w:top="1418" w:right="1418" w:bottom="1418" w:left="1418" w:header="709" w:footer="709" w:gutter="567"/>
          <w:cols w:space="708"/>
          <w:docGrid w:linePitch="360"/>
        </w:sectPr>
      </w:pPr>
      <w:r w:rsidRPr="0041362F">
        <w:rPr>
          <w:highlight w:val="green"/>
        </w:rPr>
        <w:t xml:space="preserve">kde </w:t>
      </w:r>
      <w:r w:rsidR="0041362F" w:rsidRPr="0041362F">
        <w:rPr>
          <w:i/>
          <w:highlight w:val="green"/>
        </w:rPr>
        <w:t>U</w:t>
      </w:r>
      <w:r w:rsidR="0041362F" w:rsidRPr="0041362F">
        <w:rPr>
          <w:highlight w:val="green"/>
        </w:rPr>
        <w:t xml:space="preserve"> </w:t>
      </w:r>
      <w:r w:rsidR="00FC2A67" w:rsidRPr="0041362F">
        <w:rPr>
          <w:highlight w:val="green"/>
        </w:rPr>
        <w:t xml:space="preserve">je </w:t>
      </w:r>
      <w:r w:rsidR="0041362F" w:rsidRPr="0041362F">
        <w:rPr>
          <w:highlight w:val="green"/>
        </w:rPr>
        <w:t xml:space="preserve">napětí </w:t>
      </w:r>
      <w:r w:rsidRPr="0041362F">
        <w:rPr>
          <w:highlight w:val="green"/>
        </w:rPr>
        <w:t>a</w:t>
      </w:r>
      <w:r w:rsidR="0041362F" w:rsidRPr="0041362F">
        <w:rPr>
          <w:highlight w:val="green"/>
        </w:rPr>
        <w:t xml:space="preserve"> </w:t>
      </w:r>
      <w:r w:rsidR="0041362F" w:rsidRPr="0041362F">
        <w:rPr>
          <w:i/>
          <w:highlight w:val="green"/>
        </w:rPr>
        <w:t>I</w:t>
      </w:r>
      <w:r w:rsidR="002F21E8" w:rsidRPr="0041362F">
        <w:rPr>
          <w:highlight w:val="green"/>
        </w:rPr>
        <w:t xml:space="preserve"> je </w:t>
      </w:r>
      <w:r w:rsidRPr="0041362F">
        <w:rPr>
          <w:highlight w:val="green"/>
        </w:rPr>
        <w:t>proud</w:t>
      </w:r>
      <w:r w:rsidR="00FC2A67" w:rsidRPr="0041362F">
        <w:rPr>
          <w:highlight w:val="green"/>
        </w:rPr>
        <w:t>.</w:t>
      </w:r>
      <w:r w:rsidRPr="0041362F">
        <w:rPr>
          <w:highlight w:val="green"/>
        </w:rPr>
        <w:t xml:space="preserve"> Pokud je vzorec součástí věty, </w:t>
      </w:r>
      <w:r w:rsidR="00EE6F86" w:rsidRPr="0041362F">
        <w:rPr>
          <w:highlight w:val="green"/>
        </w:rPr>
        <w:t xml:space="preserve">jako v předchozím vztahu (2.1), </w:t>
      </w:r>
      <w:r w:rsidRPr="0041362F">
        <w:rPr>
          <w:highlight w:val="green"/>
        </w:rPr>
        <w:t>pokračujte za ním textem bez odsazení nového odstavce.</w:t>
      </w:r>
      <w:r w:rsidR="00F14A23" w:rsidRPr="0041362F">
        <w:rPr>
          <w:highlight w:val="green"/>
        </w:rPr>
        <w:t xml:space="preserve"> V programu </w:t>
      </w:r>
      <w:r w:rsidR="00F14A23" w:rsidRPr="0041362F">
        <w:rPr>
          <w:i/>
          <w:highlight w:val="green"/>
        </w:rPr>
        <w:t>Microsoft Word</w:t>
      </w:r>
      <w:r w:rsidR="00F14A23" w:rsidRPr="0041362F">
        <w:rPr>
          <w:highlight w:val="green"/>
        </w:rPr>
        <w:t xml:space="preserve"> doporučujeme pro sazbu vzorců a matematických symbolů </w:t>
      </w:r>
      <w:r w:rsidR="002F21E8" w:rsidRPr="0041362F">
        <w:rPr>
          <w:highlight w:val="green"/>
        </w:rPr>
        <w:t xml:space="preserve">namísto příkazu </w:t>
      </w:r>
      <w:r w:rsidR="002F21E8" w:rsidRPr="0041362F">
        <w:rPr>
          <w:i/>
          <w:highlight w:val="green"/>
        </w:rPr>
        <w:t>Vložit rovnici</w:t>
      </w:r>
      <w:r w:rsidR="002F21E8" w:rsidRPr="0041362F">
        <w:rPr>
          <w:highlight w:val="green"/>
        </w:rPr>
        <w:t xml:space="preserve"> </w:t>
      </w:r>
      <w:r w:rsidR="00F14A23" w:rsidRPr="0041362F">
        <w:rPr>
          <w:highlight w:val="green"/>
        </w:rPr>
        <w:t xml:space="preserve">používat </w:t>
      </w:r>
      <w:r w:rsidR="00F14A23" w:rsidRPr="0041362F">
        <w:rPr>
          <w:i/>
          <w:highlight w:val="green"/>
        </w:rPr>
        <w:t>Editor rovnic</w:t>
      </w:r>
      <w:r w:rsidR="00F14A23" w:rsidRPr="0041362F">
        <w:rPr>
          <w:highlight w:val="green"/>
        </w:rPr>
        <w:t xml:space="preserve"> (</w:t>
      </w:r>
      <w:r w:rsidR="002F21E8" w:rsidRPr="0041362F">
        <w:rPr>
          <w:i/>
          <w:highlight w:val="green"/>
        </w:rPr>
        <w:t>Vložit</w:t>
      </w:r>
      <w:r w:rsidR="00056239">
        <w:rPr>
          <w:highlight w:val="green"/>
        </w:rPr>
        <w:t>\</w:t>
      </w:r>
      <w:r w:rsidR="002F21E8" w:rsidRPr="0041362F">
        <w:rPr>
          <w:i/>
          <w:highlight w:val="green"/>
        </w:rPr>
        <w:t>Objekt</w:t>
      </w:r>
      <w:r w:rsidR="00056239">
        <w:rPr>
          <w:i/>
          <w:highlight w:val="green"/>
        </w:rPr>
        <w:t>\</w:t>
      </w:r>
      <w:r w:rsidR="002F21E8" w:rsidRPr="0041362F">
        <w:rPr>
          <w:i/>
          <w:highlight w:val="green"/>
        </w:rPr>
        <w:t>Editor rovnic 3.0</w:t>
      </w:r>
      <w:r w:rsidR="002F21E8" w:rsidRPr="0041362F">
        <w:rPr>
          <w:highlight w:val="green"/>
        </w:rPr>
        <w:t>)</w:t>
      </w:r>
      <w:r w:rsidR="00F14A23" w:rsidRPr="0041362F">
        <w:rPr>
          <w:highlight w:val="green"/>
        </w:rPr>
        <w:t xml:space="preserve"> nebo doplněk </w:t>
      </w:r>
      <w:r w:rsidR="00F14A23" w:rsidRPr="0041362F">
        <w:rPr>
          <w:i/>
          <w:highlight w:val="green"/>
        </w:rPr>
        <w:t>MathType</w:t>
      </w:r>
      <w:r w:rsidR="002F21E8" w:rsidRPr="0041362F">
        <w:rPr>
          <w:highlight w:val="green"/>
        </w:rPr>
        <w:t xml:space="preserve">, který je ve verzi </w:t>
      </w:r>
      <w:r w:rsidR="002F21E8" w:rsidRPr="0041362F">
        <w:rPr>
          <w:i/>
          <w:highlight w:val="green"/>
        </w:rPr>
        <w:t>Lite</w:t>
      </w:r>
      <w:r w:rsidR="002F21E8" w:rsidRPr="0041362F">
        <w:rPr>
          <w:highlight w:val="green"/>
        </w:rPr>
        <w:t xml:space="preserve"> volně k dispozici.</w:t>
      </w:r>
    </w:p>
    <w:p w14:paraId="384873F8" w14:textId="77777777" w:rsidR="00205843" w:rsidRDefault="00205843" w:rsidP="00570D86">
      <w:pPr>
        <w:pStyle w:val="Heading1"/>
      </w:pPr>
      <w:bookmarkStart w:id="13" w:name="_Toc386301761"/>
      <w:bookmarkStart w:id="14" w:name="_Toc476327918"/>
      <w:r>
        <w:lastRenderedPageBreak/>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09E2" w14:textId="77777777" w:rsidR="005D018C" w:rsidRDefault="005D018C" w:rsidP="007C33D3">
      <w:pPr>
        <w:spacing w:line="240" w:lineRule="auto"/>
      </w:pPr>
      <w:r>
        <w:separator/>
      </w:r>
    </w:p>
  </w:endnote>
  <w:endnote w:type="continuationSeparator" w:id="0">
    <w:p w14:paraId="0B6C0D46" w14:textId="77777777" w:rsidR="005D018C" w:rsidRDefault="005D018C"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8344" w14:textId="77777777" w:rsidR="005D018C" w:rsidRDefault="005D018C" w:rsidP="007C33D3">
      <w:pPr>
        <w:spacing w:line="240" w:lineRule="auto"/>
      </w:pPr>
      <w:r>
        <w:separator/>
      </w:r>
    </w:p>
  </w:footnote>
  <w:footnote w:type="continuationSeparator" w:id="0">
    <w:p w14:paraId="5D7CBACB" w14:textId="77777777" w:rsidR="005D018C" w:rsidRDefault="005D018C"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5342D"/>
    <w:rsid w:val="00056239"/>
    <w:rsid w:val="00056400"/>
    <w:rsid w:val="00057E0D"/>
    <w:rsid w:val="0007496D"/>
    <w:rsid w:val="000763D7"/>
    <w:rsid w:val="00095157"/>
    <w:rsid w:val="000964BF"/>
    <w:rsid w:val="000A01EC"/>
    <w:rsid w:val="000B39C5"/>
    <w:rsid w:val="000B5EAB"/>
    <w:rsid w:val="000B6732"/>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23323"/>
    <w:rsid w:val="00240572"/>
    <w:rsid w:val="002413EF"/>
    <w:rsid w:val="00246ED6"/>
    <w:rsid w:val="002502D0"/>
    <w:rsid w:val="00254A91"/>
    <w:rsid w:val="00260AAE"/>
    <w:rsid w:val="002852B8"/>
    <w:rsid w:val="00297A83"/>
    <w:rsid w:val="002A11FB"/>
    <w:rsid w:val="002B0ED9"/>
    <w:rsid w:val="002C1CBD"/>
    <w:rsid w:val="002C3EB5"/>
    <w:rsid w:val="002C6885"/>
    <w:rsid w:val="002D7901"/>
    <w:rsid w:val="002E5689"/>
    <w:rsid w:val="002F21E8"/>
    <w:rsid w:val="00304BA4"/>
    <w:rsid w:val="00304E67"/>
    <w:rsid w:val="00317759"/>
    <w:rsid w:val="00330672"/>
    <w:rsid w:val="00354DA5"/>
    <w:rsid w:val="00356991"/>
    <w:rsid w:val="00361D1D"/>
    <w:rsid w:val="00372046"/>
    <w:rsid w:val="003806BF"/>
    <w:rsid w:val="0039785D"/>
    <w:rsid w:val="003A2C61"/>
    <w:rsid w:val="003A3AE4"/>
    <w:rsid w:val="003B77B9"/>
    <w:rsid w:val="003C7BBE"/>
    <w:rsid w:val="003E2C9E"/>
    <w:rsid w:val="00400A3C"/>
    <w:rsid w:val="0040406E"/>
    <w:rsid w:val="0041098E"/>
    <w:rsid w:val="00412199"/>
    <w:rsid w:val="0041362F"/>
    <w:rsid w:val="0042328B"/>
    <w:rsid w:val="00442685"/>
    <w:rsid w:val="00447364"/>
    <w:rsid w:val="00451070"/>
    <w:rsid w:val="00452C21"/>
    <w:rsid w:val="004539DC"/>
    <w:rsid w:val="004621E2"/>
    <w:rsid w:val="00463521"/>
    <w:rsid w:val="00472B78"/>
    <w:rsid w:val="00472E5D"/>
    <w:rsid w:val="00482004"/>
    <w:rsid w:val="0049290C"/>
    <w:rsid w:val="00495C50"/>
    <w:rsid w:val="00496BA4"/>
    <w:rsid w:val="004A4BAE"/>
    <w:rsid w:val="004B14DF"/>
    <w:rsid w:val="004E287E"/>
    <w:rsid w:val="004E46F8"/>
    <w:rsid w:val="004F427A"/>
    <w:rsid w:val="004F531E"/>
    <w:rsid w:val="005127A1"/>
    <w:rsid w:val="00517169"/>
    <w:rsid w:val="00517473"/>
    <w:rsid w:val="00520E7C"/>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76499"/>
    <w:rsid w:val="00681597"/>
    <w:rsid w:val="006830AB"/>
    <w:rsid w:val="00686B18"/>
    <w:rsid w:val="006B5A36"/>
    <w:rsid w:val="006B61FB"/>
    <w:rsid w:val="006B7E03"/>
    <w:rsid w:val="006E190E"/>
    <w:rsid w:val="006E7C89"/>
    <w:rsid w:val="006F13B1"/>
    <w:rsid w:val="006F3997"/>
    <w:rsid w:val="006F5F04"/>
    <w:rsid w:val="00717967"/>
    <w:rsid w:val="00720B36"/>
    <w:rsid w:val="00726442"/>
    <w:rsid w:val="0073382F"/>
    <w:rsid w:val="007352FA"/>
    <w:rsid w:val="00752499"/>
    <w:rsid w:val="0077377D"/>
    <w:rsid w:val="00776F8E"/>
    <w:rsid w:val="00780FCA"/>
    <w:rsid w:val="00783F74"/>
    <w:rsid w:val="00786D82"/>
    <w:rsid w:val="007910BB"/>
    <w:rsid w:val="007912F0"/>
    <w:rsid w:val="007930FB"/>
    <w:rsid w:val="007937AA"/>
    <w:rsid w:val="007A3AC0"/>
    <w:rsid w:val="007B1489"/>
    <w:rsid w:val="007C33D3"/>
    <w:rsid w:val="007C772F"/>
    <w:rsid w:val="007D030E"/>
    <w:rsid w:val="007E3E22"/>
    <w:rsid w:val="007F642D"/>
    <w:rsid w:val="0080046E"/>
    <w:rsid w:val="00806056"/>
    <w:rsid w:val="00812F04"/>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C1A15"/>
    <w:rsid w:val="009C4F1D"/>
    <w:rsid w:val="009C5F6A"/>
    <w:rsid w:val="009D7F12"/>
    <w:rsid w:val="009F19DF"/>
    <w:rsid w:val="00A123DF"/>
    <w:rsid w:val="00A15E17"/>
    <w:rsid w:val="00A206DC"/>
    <w:rsid w:val="00A271FC"/>
    <w:rsid w:val="00A30620"/>
    <w:rsid w:val="00A3598A"/>
    <w:rsid w:val="00A41F89"/>
    <w:rsid w:val="00A445E1"/>
    <w:rsid w:val="00A47277"/>
    <w:rsid w:val="00A4785C"/>
    <w:rsid w:val="00A513EF"/>
    <w:rsid w:val="00A67B41"/>
    <w:rsid w:val="00A826A8"/>
    <w:rsid w:val="00A95ABB"/>
    <w:rsid w:val="00AA6E40"/>
    <w:rsid w:val="00AB05A3"/>
    <w:rsid w:val="00AB1217"/>
    <w:rsid w:val="00AC0730"/>
    <w:rsid w:val="00AD381A"/>
    <w:rsid w:val="00AF5F58"/>
    <w:rsid w:val="00B02ABD"/>
    <w:rsid w:val="00B0561E"/>
    <w:rsid w:val="00B06389"/>
    <w:rsid w:val="00B10BD3"/>
    <w:rsid w:val="00B118FF"/>
    <w:rsid w:val="00B12188"/>
    <w:rsid w:val="00B12AA2"/>
    <w:rsid w:val="00B1399B"/>
    <w:rsid w:val="00B15007"/>
    <w:rsid w:val="00B2061D"/>
    <w:rsid w:val="00B23602"/>
    <w:rsid w:val="00B50857"/>
    <w:rsid w:val="00B50868"/>
    <w:rsid w:val="00B52EFE"/>
    <w:rsid w:val="00B636D5"/>
    <w:rsid w:val="00B73B62"/>
    <w:rsid w:val="00B755CB"/>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34C86"/>
    <w:rsid w:val="00C40CB0"/>
    <w:rsid w:val="00CA0FA6"/>
    <w:rsid w:val="00CB7132"/>
    <w:rsid w:val="00CD19A9"/>
    <w:rsid w:val="00CE06A4"/>
    <w:rsid w:val="00D21A20"/>
    <w:rsid w:val="00D243FA"/>
    <w:rsid w:val="00D24A77"/>
    <w:rsid w:val="00D30182"/>
    <w:rsid w:val="00D35738"/>
    <w:rsid w:val="00D401AC"/>
    <w:rsid w:val="00D5170D"/>
    <w:rsid w:val="00D5240E"/>
    <w:rsid w:val="00D529A1"/>
    <w:rsid w:val="00D54FBF"/>
    <w:rsid w:val="00D66B84"/>
    <w:rsid w:val="00D80AAB"/>
    <w:rsid w:val="00D812BD"/>
    <w:rsid w:val="00D846A5"/>
    <w:rsid w:val="00D86F9E"/>
    <w:rsid w:val="00DB6853"/>
    <w:rsid w:val="00DC6796"/>
    <w:rsid w:val="00DC686D"/>
    <w:rsid w:val="00DC7828"/>
    <w:rsid w:val="00DD4EE9"/>
    <w:rsid w:val="00DE1427"/>
    <w:rsid w:val="00DE2948"/>
    <w:rsid w:val="00DF6F90"/>
    <w:rsid w:val="00DF7341"/>
    <w:rsid w:val="00E22B45"/>
    <w:rsid w:val="00E249B0"/>
    <w:rsid w:val="00E37BA7"/>
    <w:rsid w:val="00E44B12"/>
    <w:rsid w:val="00E61468"/>
    <w:rsid w:val="00E6268A"/>
    <w:rsid w:val="00E73CF7"/>
    <w:rsid w:val="00E901D7"/>
    <w:rsid w:val="00E90506"/>
    <w:rsid w:val="00EA442E"/>
    <w:rsid w:val="00EB140E"/>
    <w:rsid w:val="00EB141C"/>
    <w:rsid w:val="00EB5350"/>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2822"/>
    <w:rsid w:val="00F83E21"/>
    <w:rsid w:val="00F90774"/>
    <w:rsid w:val="00F91DE8"/>
    <w:rsid w:val="00FA623E"/>
    <w:rsid w:val="00FB211C"/>
    <w:rsid w:val="00FB26F2"/>
    <w:rsid w:val="00FB667A"/>
    <w:rsid w:val="00FC2A67"/>
    <w:rsid w:val="00FC33B2"/>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2580</Words>
  <Characters>14707</Characters>
  <Application>Microsoft Office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České vysoké učení technické v Praze</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30</cp:revision>
  <cp:lastPrinted>2014-04-26T17:45:00Z</cp:lastPrinted>
  <dcterms:created xsi:type="dcterms:W3CDTF">2021-01-03T16:50:00Z</dcterms:created>
  <dcterms:modified xsi:type="dcterms:W3CDTF">2022-11-25T13:04:00Z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