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222" w:rsidRDefault="00B54222" w:rsidP="00B54222">
      <w:pPr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B54222">
        <w:rPr>
          <w:rFonts w:asciiTheme="majorHAnsi" w:hAnsiTheme="majorHAnsi" w:cstheme="majorHAnsi"/>
          <w:sz w:val="24"/>
          <w:szCs w:val="24"/>
        </w:rPr>
        <w:t>Phần 1:</w:t>
      </w:r>
      <w:r w:rsidRPr="00B54222">
        <w:rPr>
          <w:rFonts w:asciiTheme="majorHAnsi" w:hAnsiTheme="majorHAnsi" w:cstheme="majorHAnsi"/>
          <w:sz w:val="24"/>
          <w:szCs w:val="24"/>
        </w:rPr>
        <w:br/>
      </w:r>
      <w:r w:rsidRPr="00B54222">
        <w:rPr>
          <w:rFonts w:asciiTheme="majorHAnsi" w:eastAsia="Times New Roman" w:hAnsiTheme="majorHAnsi" w:cstheme="majorHAnsi"/>
          <w:sz w:val="24"/>
          <w:szCs w:val="24"/>
          <w:lang w:eastAsia="vi-VN"/>
        </w:rPr>
        <w:t>Markdown có cú pháp ngắn gọn, ít ký tự hơn HTML nên thường tiết kiệm Token, giảm chi phí và thời gian xử lý của AI.</w:t>
      </w:r>
    </w:p>
    <w:p w:rsidR="00B54222" w:rsidRDefault="00B54222" w:rsidP="00B54222">
      <w:pPr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vi-VN"/>
        </w:rPr>
        <w:t>Phần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4222" w:rsidTr="00271FA7"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Markdown</w:t>
            </w:r>
          </w:p>
        </w:tc>
        <w:tc>
          <w:tcPr>
            <w:tcW w:w="3006" w:type="dxa"/>
            <w:vAlign w:val="center"/>
          </w:tcPr>
          <w:p w:rsidR="00B54222" w:rsidRDefault="00B54222" w:rsidP="00B5422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HTML</w:t>
            </w:r>
          </w:p>
        </w:tc>
      </w:tr>
      <w:tr w:rsidR="00B54222" w:rsidTr="00271FA7"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</w:pPr>
            <w:r>
              <w:t>Ký tự</w:t>
            </w:r>
          </w:p>
        </w:tc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</w:pPr>
            <w:r>
              <w:t>Ít</w:t>
            </w:r>
          </w:p>
        </w:tc>
        <w:tc>
          <w:tcPr>
            <w:tcW w:w="3006" w:type="dxa"/>
            <w:vAlign w:val="center"/>
          </w:tcPr>
          <w:p w:rsidR="00B54222" w:rsidRDefault="00B54222" w:rsidP="00B54222">
            <w:pPr>
              <w:pStyle w:val="NormalWeb"/>
            </w:pPr>
            <w:r>
              <w:t>Nhiều</w:t>
            </w:r>
          </w:p>
        </w:tc>
      </w:tr>
      <w:tr w:rsidR="00B54222" w:rsidTr="00271FA7"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</w:pPr>
            <w:r>
              <w:t>Độ dễ đọc</w:t>
            </w:r>
          </w:p>
        </w:tc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</w:pPr>
            <w:r>
              <w:t>Dễ đọc</w:t>
            </w:r>
          </w:p>
        </w:tc>
        <w:tc>
          <w:tcPr>
            <w:tcW w:w="3006" w:type="dxa"/>
            <w:vAlign w:val="center"/>
          </w:tcPr>
          <w:p w:rsidR="00B54222" w:rsidRDefault="00B54222" w:rsidP="00B54222">
            <w:pPr>
              <w:pStyle w:val="NormalWeb"/>
            </w:pPr>
            <w:r>
              <w:t>Phức tạp hơn</w:t>
            </w:r>
          </w:p>
        </w:tc>
      </w:tr>
      <w:tr w:rsidR="00B54222" w:rsidTr="00271FA7"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</w:pPr>
            <w:r>
              <w:t>Token</w:t>
            </w:r>
          </w:p>
        </w:tc>
        <w:tc>
          <w:tcPr>
            <w:tcW w:w="3005" w:type="dxa"/>
            <w:vAlign w:val="center"/>
          </w:tcPr>
          <w:p w:rsidR="00B54222" w:rsidRDefault="00B54222" w:rsidP="00B54222">
            <w:pPr>
              <w:pStyle w:val="NormalWeb"/>
            </w:pPr>
            <w:r>
              <w:t>Thường ít hơn</w:t>
            </w:r>
          </w:p>
        </w:tc>
        <w:tc>
          <w:tcPr>
            <w:tcW w:w="3006" w:type="dxa"/>
            <w:vAlign w:val="center"/>
          </w:tcPr>
          <w:p w:rsidR="00B54222" w:rsidRDefault="00B54222" w:rsidP="00B54222">
            <w:pPr>
              <w:pStyle w:val="NormalWeb"/>
            </w:pPr>
            <w:r>
              <w:t>Thường nhiều hơn</w:t>
            </w:r>
          </w:p>
        </w:tc>
      </w:tr>
    </w:tbl>
    <w:p w:rsidR="00B54222" w:rsidRDefault="00B54222" w:rsidP="00B54222">
      <w:pPr>
        <w:rPr>
          <w:rFonts w:asciiTheme="majorHAnsi" w:hAnsiTheme="majorHAnsi" w:cstheme="majorHAnsi"/>
          <w:sz w:val="24"/>
          <w:szCs w:val="24"/>
        </w:rPr>
      </w:pPr>
    </w:p>
    <w:p w:rsidR="00B54222" w:rsidRPr="00B54222" w:rsidRDefault="00B54222" w:rsidP="00B54222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p w:rsidR="00B54222" w:rsidRPr="00B54222" w:rsidRDefault="00B54222">
      <w:pPr>
        <w:rPr>
          <w:sz w:val="24"/>
          <w:szCs w:val="24"/>
        </w:rPr>
      </w:pPr>
    </w:p>
    <w:sectPr w:rsidR="00B54222" w:rsidRPr="00B5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222"/>
    <w:rsid w:val="005520A0"/>
    <w:rsid w:val="00554A36"/>
    <w:rsid w:val="00B5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F20D7"/>
  <w15:chartTrackingRefBased/>
  <w15:docId w15:val="{027A8BF8-7E51-4632-8020-F233A67D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4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4222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B54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B5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5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2026-10-10T11:08:00Z</dcterms:created>
  <dcterms:modified xsi:type="dcterms:W3CDTF">2026-10-10T11:11:00Z</dcterms:modified>
</cp:coreProperties>
</file>