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30AD6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36"/>
          <w:szCs w:val="36"/>
        </w:rPr>
        <w:t>Figure 1 — Implementation Notes</w:t>
      </w:r>
    </w:p>
    <w:p w14:paraId="2DC9863C">
      <w:pPr>
        <w:spacing w:after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20"/>
          <w:szCs w:val="20"/>
        </w:rPr>
        <w:t>Jensen, Kelly &amp; Pedersen (2023), "Is There a Replication Crisis in Finance?"  |  Journal of Finance 78(5), pp. 2465–2518</w:t>
      </w:r>
      <w:bookmarkStart w:id="0" w:name="_GoBack"/>
      <w:bookmarkEnd w:id="0"/>
    </w:p>
    <w:p w14:paraId="5AAD8931">
      <w:pPr>
        <w:pStyle w:val="2"/>
        <w:spacing w:before="32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8"/>
          <w:szCs w:val="28"/>
        </w:rPr>
        <w:t>1. Purpose</w:t>
      </w:r>
    </w:p>
    <w:p w14:paraId="1C07565E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000000"/>
          <w:sz w:val="22"/>
          <w:szCs w:val="22"/>
        </w:rPr>
        <w:t>Figure 1 is a waterfall chart tracking the replication rate of asset-pricing factors as the estimation methodology is progressively refined — from a naive raw-return benchmark to the authors' full Empirical Bayes (EB) model. The seven bars move the rate from 35.0% to 82.4%, arguing that most factors do replicate once measured correctly.</w:t>
      </w:r>
    </w:p>
    <w:p w14:paraId="05CAC721">
      <w:pPr>
        <w:pStyle w:val="2"/>
        <w:spacing w:before="32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8"/>
          <w:szCs w:val="28"/>
        </w:rPr>
        <w:t>2. Data Inputs</w:t>
      </w:r>
    </w:p>
    <w:p w14:paraId="6CBA7F9A">
      <w:pPr>
        <w:pStyle w:val="14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b/>
          <w:bCs/>
          <w:color w:val="000000"/>
          <w:sz w:val="20"/>
          <w:szCs w:val="20"/>
        </w:rPr>
        <w:t>eb_us</w:t>
      </w: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 xml:space="preserve">  — EB posterior for the US sample (post_mean, p025, ols_est, ols_se).</w:t>
      </w:r>
    </w:p>
    <w:p w14:paraId="53E496EB">
      <w:pPr>
        <w:pStyle w:val="14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b/>
          <w:bCs/>
          <w:color w:val="000000"/>
          <w:sz w:val="20"/>
          <w:szCs w:val="20"/>
        </w:rPr>
        <w:t>mt_res</w:t>
      </w: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 xml:space="preserve">  — Multiple-testing results; methods OLS and BY, region = "us".</w:t>
      </w:r>
    </w:p>
    <w:p w14:paraId="68DE21E8">
      <w:pPr>
        <w:pStyle w:val="14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b/>
          <w:bCs/>
          <w:color w:val="000000"/>
          <w:sz w:val="20"/>
          <w:szCs w:val="20"/>
        </w:rPr>
        <w:t>eb_world</w:t>
      </w: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 xml:space="preserve">  — EB posterior using global data (post_mean, post_sd).</w:t>
      </w:r>
    </w:p>
    <w:p w14:paraId="24BF58D2">
      <w:pPr>
        <w:pStyle w:val="14"/>
        <w:numPr>
          <w:ilvl w:val="0"/>
          <w:numId w:val="1"/>
        </w:num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b/>
          <w:bCs/>
          <w:color w:val="000000"/>
          <w:sz w:val="20"/>
          <w:szCs w:val="20"/>
        </w:rPr>
        <w:t>char_info</w:t>
      </w: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 xml:space="preserve">  — Factor metadata; column significance flags original statistical significance.</w:t>
      </w:r>
    </w:p>
    <w:p w14:paraId="090E2FD1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736415F0">
      <w:pPr>
        <w:pStyle w:val="2"/>
        <w:spacing w:before="32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8"/>
          <w:szCs w:val="28"/>
        </w:rPr>
        <w:t>3. Replication Rate Computation</w:t>
      </w:r>
    </w:p>
    <w:p w14:paraId="1C8171F9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000000"/>
          <w:sz w:val="22"/>
          <w:szCs w:val="22"/>
        </w:rPr>
        <w:t>All values are computed inside plot_lit_comp() in Functions.R. Each measures the fraction of (originally significant) factors that clear the relevant significance hurdle.</w:t>
      </w:r>
    </w:p>
    <w:p w14:paraId="7C9B8156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1513CA14">
      <w:pPr>
        <w:pStyle w:val="3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4"/>
          <w:szCs w:val="24"/>
        </w:rPr>
        <w:t>raw — raw returns, all factors  (Functions.R 1442–1454)</w:t>
      </w:r>
    </w:p>
    <w:p w14:paraId="74109E37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0_-_Functions.R, lines 1442–1454</w:t>
      </w:r>
    </w:p>
    <w:p w14:paraId="7C4BEFE9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raw_reg &lt;- eb_us$input$long %&gt;%</w:t>
      </w:r>
    </w:p>
    <w:p w14:paraId="6B3D7DD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group_by(characteristic) %&gt;%</w:t>
      </w:r>
    </w:p>
    <w:p w14:paraId="3BC07B04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nest() %&gt;%</w:t>
      </w:r>
    </w:p>
    <w:p w14:paraId="34D8B4B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mutate(</w:t>
      </w:r>
    </w:p>
    <w:p w14:paraId="01841B3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raw_reg = data %&gt;% map(~ lm(ret ~ 1, data = .x)),</w:t>
      </w:r>
    </w:p>
    <w:p w14:paraId="2642FB8A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tidied = raw_reg %&gt;% map(tidy)</w:t>
      </w:r>
    </w:p>
    <w:p w14:paraId="66DEEAA7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) %&gt;%</w:t>
      </w:r>
    </w:p>
    <w:p w14:paraId="784F54B8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unnest(tidied) %&gt;%</w:t>
      </w:r>
    </w:p>
    <w:p w14:paraId="79D70A3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ungroup()</w:t>
      </w:r>
    </w:p>
    <w:p w14:paraId="03D4B93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</w:t>
      </w:r>
    </w:p>
    <w:p w14:paraId="20D115E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raw_overall &lt;- raw_reg %&gt;%</w:t>
      </w:r>
    </w:p>
    <w:p w14:paraId="2ED43CE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summarise(repl_rate = mean(p.value &lt; 0.05 &amp; estimate &gt; 0)) %&gt;%</w:t>
      </w:r>
    </w:p>
    <w:p w14:paraId="56294786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pull(repl_rate)</w:t>
      </w:r>
    </w:p>
    <w:p w14:paraId="2DE81CE0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07CFF0B2">
      <w:pPr>
        <w:pStyle w:val="3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4"/>
          <w:szCs w:val="24"/>
        </w:rPr>
        <w:t>raw_sig — excl. never-significant factors  (Functions.R 1456–1460)</w:t>
      </w:r>
    </w:p>
    <w:p w14:paraId="3075B775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0_-_Functions.R, lines 1456–1460</w:t>
      </w:r>
    </w:p>
    <w:p w14:paraId="2F885034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raw_sig &lt;- raw_reg %&gt;%</w:t>
      </w:r>
    </w:p>
    <w:p w14:paraId="6FD1052A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left_join(char_info %&gt;% select(characteristic, "orig_sig" = significance),</w:t>
      </w:r>
    </w:p>
    <w:p w14:paraId="77FC405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by = "characteristic") %&gt;%</w:t>
      </w:r>
    </w:p>
    <w:p w14:paraId="5C800841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filter(orig_sig == T) %&gt;%</w:t>
      </w:r>
    </w:p>
    <w:p w14:paraId="5541F99C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summarise(repl_rate = mean(p.value &lt; 0.05 &amp; estimate &gt; 0)) %&gt;%</w:t>
      </w:r>
    </w:p>
    <w:p w14:paraId="3A43FADF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pull(repl_rate)</w:t>
      </w:r>
    </w:p>
    <w:p w14:paraId="5D610223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2D5E3E45">
      <w:pPr>
        <w:pStyle w:val="3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4"/>
          <w:szCs w:val="24"/>
        </w:rPr>
        <w:t>alpha &amp; mt — CAPM alphas, OLS and BY  (Functions.R 1462–1468)</w:t>
      </w:r>
    </w:p>
    <w:p w14:paraId="31AB4F1B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0_-_Functions.R, lines 1462–1468</w:t>
      </w:r>
    </w:p>
    <w:p w14:paraId="673C8293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capm &lt;- mt_res %&gt;%</w:t>
      </w:r>
    </w:p>
    <w:p w14:paraId="095B3A9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filter(region == "us" &amp; method %in% c("BY", "OLS")) %&gt;%</w:t>
      </w:r>
    </w:p>
    <w:p w14:paraId="2DAF8D5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mutate(characteristic = char_reg %&gt;% str_remove("__.+")) %&gt;%</w:t>
      </w:r>
    </w:p>
    <w:p w14:paraId="42F3AB0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left_join(char_info %&gt;% select(characteristic, "orig_sig" = significance),</w:t>
      </w:r>
    </w:p>
    <w:p w14:paraId="6758D98E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by = "characteristic") %&gt;%</w:t>
      </w:r>
    </w:p>
    <w:p w14:paraId="5D9C784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filter(orig_sig %in% sig_group) %&gt;%</w:t>
      </w:r>
    </w:p>
    <w:p w14:paraId="0F300D34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group_by(method) %&gt;%</w:t>
      </w:r>
    </w:p>
    <w:p w14:paraId="5E297AE1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summarise(repl_rate = mean(p &lt; 0.05 &amp; estimate &gt; 0))</w:t>
      </w:r>
    </w:p>
    <w:p w14:paraId="47C0F144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</w:t>
      </w:r>
    </w:p>
    <w:p w14:paraId="005DA6B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# alpha bar: capm %&gt;% filter(method == "OLS") %&gt;% pull(repl_rate)</w:t>
      </w:r>
    </w:p>
    <w:p w14:paraId="1C9ED9AF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# mt bar:    capm %&gt;% filter(method == "BY")  %&gt;% pull(repl_rate)</w:t>
      </w:r>
    </w:p>
    <w:p w14:paraId="0046AE7B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2336D0CF">
      <w:pPr>
        <w:pStyle w:val="3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4"/>
          <w:szCs w:val="24"/>
        </w:rPr>
        <w:t>eb_us — EB estimation, US data  (Functions.R 1470–1474)</w:t>
      </w:r>
    </w:p>
    <w:p w14:paraId="5E78B2A3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0_-_Functions.R, lines 1470–1474</w:t>
      </w:r>
    </w:p>
    <w:p w14:paraId="3FED78F4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eb_us_repl &lt;- eb_us$factors %&gt;%</w:t>
      </w:r>
    </w:p>
    <w:p w14:paraId="4F8B399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left_join(char_info %&gt;% select(characteristic, "orig_sig" = significance),</w:t>
      </w:r>
    </w:p>
    <w:p w14:paraId="112BD68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by = "characteristic") %&gt;%</w:t>
      </w:r>
    </w:p>
    <w:p w14:paraId="0564D8D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filter(orig_sig %in% sig_group) %&gt;%</w:t>
      </w:r>
    </w:p>
    <w:p w14:paraId="3BC72CCC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summarise(repl_rate = mean(p025 &gt; 0)) %&gt;%</w:t>
      </w:r>
    </w:p>
    <w:p w14:paraId="1E149DAD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pull(repl_rate)</w:t>
      </w:r>
    </w:p>
    <w:p w14:paraId="1206E2C4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2BAF6CDD">
      <w:pPr>
        <w:pStyle w:val="3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4"/>
          <w:szCs w:val="24"/>
        </w:rPr>
        <w:t>eb_global — EB estimation, Global data  (Functions.R 1476–1481)</w:t>
      </w:r>
    </w:p>
    <w:p w14:paraId="3BB487B6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0_-_Functions.R, lines 1476–1481</w:t>
      </w:r>
    </w:p>
    <w:p w14:paraId="0910D5E1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eb_global_repl &lt;- eb_world$factors %&gt;%</w:t>
      </w:r>
    </w:p>
    <w:p w14:paraId="0F27BE2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ungroup() %&gt;%</w:t>
      </w:r>
    </w:p>
    <w:p w14:paraId="0ABA0A7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left_join(char_info %&gt;% select(characteristic, "orig_sig" = significance),</w:t>
      </w:r>
    </w:p>
    <w:p w14:paraId="3F82D7A1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by = "characteristic") %&gt;%</w:t>
      </w:r>
    </w:p>
    <w:p w14:paraId="0AA9D47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filter(orig_sig %in% sig_group) %&gt;%</w:t>
      </w:r>
    </w:p>
    <w:p w14:paraId="6608A8F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summarise(repl_rate = mean(post_mean - 1.96 * post_sd &gt; 0)) %&gt;%</w:t>
      </w:r>
    </w:p>
    <w:p w14:paraId="7B3BE16C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pull(repl_rate)</w:t>
      </w:r>
    </w:p>
    <w:p w14:paraId="15091904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74C0C2CB">
      <w:pPr>
        <w:pStyle w:val="3"/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4"/>
          <w:szCs w:val="24"/>
        </w:rPr>
        <w:t>Assemble all seven values  (Functions.R 1484–1506)</w:t>
      </w:r>
    </w:p>
    <w:p w14:paraId="30530602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0_-_Functions.R, lines 1484–1506</w:t>
      </w:r>
    </w:p>
    <w:p w14:paraId="3DF0D18C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litterature_comp &lt;- tribble(</w:t>
      </w:r>
    </w:p>
    <w:p w14:paraId="4CE59778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~ type, ~repl_rate,</w:t>
      </w:r>
    </w:p>
    <w:p w14:paraId="53FA480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"hxz",       0.35,</w:t>
      </w:r>
    </w:p>
    <w:p w14:paraId="2988019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"raw",       raw_overall,</w:t>
      </w:r>
    </w:p>
    <w:p w14:paraId="0C03CD15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"raw_sig",   raw_sig,</w:t>
      </w:r>
    </w:p>
    <w:p w14:paraId="78F5C93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"alpha",     capm %&gt;% filter(method == "OLS") %&gt;% pull(repl_rate),</w:t>
      </w:r>
    </w:p>
    <w:p w14:paraId="2D34D28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"mt",        capm %&gt;% filter(method == "BY")  %&gt;% pull(repl_rate),</w:t>
      </w:r>
    </w:p>
    <w:p w14:paraId="36F6ECE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"eb_us",     eb_us_repl,</w:t>
      </w:r>
    </w:p>
    <w:p w14:paraId="4F349CE7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"eb_global", eb_global_repl</w:t>
      </w:r>
    </w:p>
    <w:p w14:paraId="6A675787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)</w:t>
      </w:r>
    </w:p>
    <w:p w14:paraId="6B99E42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</w:t>
      </w:r>
    </w:p>
    <w:p w14:paraId="21A16B2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litterature_comp &lt;- litterature_comp %&gt;%</w:t>
      </w:r>
    </w:p>
    <w:p w14:paraId="37D5199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mutate(</w:t>
      </w:r>
    </w:p>
    <w:p w14:paraId="40CD42F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repl_rate      = repl_rate * 100,</w:t>
      </w:r>
    </w:p>
    <w:p w14:paraId="0F9B1415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type           = type %&gt;% factor(levels = c("hxz", "raw", "raw_sig",</w:t>
      </w:r>
    </w:p>
    <w:p w14:paraId="4D7055E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                       "alpha", "mt", "eb_us", "eb_global")),</w:t>
      </w:r>
    </w:p>
    <w:p w14:paraId="0A64BFE8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prev_repl_rate = dplyr::lag(repl_rate, default = 0),</w:t>
      </w:r>
    </w:p>
    <w:p w14:paraId="53D3F4C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impact         = if_else(repl_rate &gt; prev_repl_rate, "Increase", "Decrease"),</w:t>
      </w:r>
    </w:p>
    <w:p w14:paraId="4984A9B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impact         = impact %&gt;% factor(levels = c("Increase", "Decrease"))</w:t>
      </w:r>
    </w:p>
    <w:p w14:paraId="196A1874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) %&gt;%</w:t>
      </w:r>
    </w:p>
    <w:p w14:paraId="62EEEFA4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setDT()</w:t>
      </w:r>
    </w:p>
    <w:p w14:paraId="2977E956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0953CB0E">
      <w:pPr>
        <w:pStyle w:val="2"/>
        <w:spacing w:before="32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8"/>
          <w:szCs w:val="28"/>
        </w:rPr>
        <w:t>4. Waterfall Chart</w:t>
      </w:r>
    </w:p>
    <w:p w14:paraId="1531418A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0_-_Functions.R, lines 1508–1553</w:t>
      </w:r>
    </w:p>
    <w:p w14:paraId="26EEE28F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w &lt;- 0.3   # bar half-width</w:t>
      </w:r>
    </w:p>
    <w:p w14:paraId="56F8516F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l1 &lt;- -3; inc &lt;- -3   # annotation y-positions</w:t>
      </w:r>
    </w:p>
    <w:p w14:paraId="4A4FAF98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type &lt;- litterature_comp$type</w:t>
      </w:r>
    </w:p>
    <w:p w14:paraId="451FA4A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</w:t>
      </w:r>
    </w:p>
    <w:p w14:paraId="170B257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plot &lt;- litterature_comp %&gt;%</w:t>
      </w:r>
    </w:p>
    <w:p w14:paraId="57CE9EC5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ggplot(aes(xmin = as.integer(type) - w,</w:t>
      </w:r>
    </w:p>
    <w:p w14:paraId="75D991EA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xmax = as.integer(type) + w,</w:t>
      </w:r>
    </w:p>
    <w:p w14:paraId="46DA84F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ymin = prev_repl_rate,</w:t>
      </w:r>
    </w:p>
    <w:p w14:paraId="6D27685E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ymax = repl_rate,</w:t>
      </w:r>
    </w:p>
    <w:p w14:paraId="146D154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fill = impact)) +</w:t>
      </w:r>
    </w:p>
    <w:p w14:paraId="023D95E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geom_rect() +</w:t>
      </w:r>
    </w:p>
    <w:p w14:paraId="0868D16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geom_segment(                           # connector lines</w:t>
      </w:r>
    </w:p>
    <w:p w14:paraId="19EC287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data = litterature_comp[1:(.N - 1)],</w:t>
      </w:r>
    </w:p>
    <w:p w14:paraId="5A980A6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aes(x = as.integer(type) + w, xend = as.integer(type) + w + 1,</w:t>
      </w:r>
    </w:p>
    <w:p w14:paraId="1B14C0E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y = repl_rate, yend = repl_rate)) +</w:t>
      </w:r>
    </w:p>
    <w:p w14:paraId="0EC3282E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scale_x_discrete(limits = type) +</w:t>
      </w:r>
    </w:p>
    <w:p w14:paraId="0E1571C7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geom_text(aes(x = as.integer(type),</w:t>
      </w:r>
    </w:p>
    <w:p w14:paraId="4F612B45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   y = repl_rate + if_else(sign(repl_rate - prev_repl_rate) != 0,</w:t>
      </w:r>
    </w:p>
    <w:p w14:paraId="3304EED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                           sign(repl_rate - prev_repl_rate), 1) * 2,</w:t>
      </w:r>
    </w:p>
    <w:p w14:paraId="05797C3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   label = str_c(formatC(round(repl_rate, 1),</w:t>
      </w:r>
    </w:p>
    <w:p w14:paraId="765CE65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                digits = 1, format = "f"), "%"))) +</w:t>
      </w:r>
    </w:p>
    <w:p w14:paraId="2DFFDCE4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scale_fill_manual(values = c("Increase" = colours_theme[1],</w:t>
      </w:r>
    </w:p>
    <w:p w14:paraId="370A7F5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                           "Decrease" = colours_theme[2])) +</w:t>
      </w:r>
    </w:p>
    <w:p w14:paraId="721D7307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labs(x = "Implementation", y = "Replication Rate (%)") +</w:t>
      </w:r>
    </w:p>
    <w:p w14:paraId="26319E7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coord_cartesian(ylim = c(0, 90), expand = FALSE, clip = "off") +</w:t>
      </w:r>
    </w:p>
    <w:p w14:paraId="4C07056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# x-axis annotations (per-bar labels placed below plot area)</w:t>
      </w:r>
    </w:p>
    <w:p w14:paraId="3BE7871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x="hxz",      y=l1,       label="Hou, Xue, and",     fontface=2) +</w:t>
      </w:r>
    </w:p>
    <w:p w14:paraId="19726CB4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x="hxz",      y=l1+inc,   label="Zhang (2020)",      fontface=2) +</w:t>
      </w:r>
    </w:p>
    <w:p w14:paraId="23C6692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x="hxz",      y=l1+inc*2, label="Raw returns") +</w:t>
      </w:r>
    </w:p>
    <w:p w14:paraId="73200DA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x="raw",       y=l1,       label="Our sample",        fontface=2) +</w:t>
      </w:r>
    </w:p>
    <w:p w14:paraId="69740C33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x="raw",       y=l1+inc,   label="Raw returns,") +</w:t>
      </w:r>
    </w:p>
    <w:p w14:paraId="23C4931D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x="raw",       y=l1+inc*2, label="our methodology") +</w:t>
      </w:r>
    </w:p>
    <w:p w14:paraId="3CD9C97A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x="alpha",     y=l1,       label="Our sample",        fontface=2) +</w:t>
      </w:r>
    </w:p>
    <w:p w14:paraId="1CF9ED77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x="alpha",     y=l1+inc,   label="CAPM alphas") +</w:t>
      </w:r>
    </w:p>
    <w:p w14:paraId="19D30EB6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x="mt",        y=l1,       label="Harvey, Liu, and",  fontface=2) +</w:t>
      </w:r>
    </w:p>
    <w:p w14:paraId="54D60E8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x="mt",        y=l1+inc,   label="Zhu (2016)",        fontface=2) +</w:t>
      </w:r>
    </w:p>
    <w:p w14:paraId="7AD7672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x="mt",        y=l1+inc*2, label="Multiple testing") +</w:t>
      </w:r>
    </w:p>
    <w:p w14:paraId="53EDBDF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x="mt",        y=l1+inc*3, label="adjustment") +</w:t>
      </w:r>
    </w:p>
    <w:p w14:paraId="4190719B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x="eb_us",     y=l1,       label="Our Bayesian",      fontface=2) +</w:t>
      </w:r>
    </w:p>
    <w:p w14:paraId="24BAC81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x="eb_us",     y=l1+inc,   label="estimation",        fontface=2) +</w:t>
      </w:r>
    </w:p>
    <w:p w14:paraId="2F81030E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x="eb_us",     y=l1+inc*2, label="US data") +</w:t>
      </w:r>
    </w:p>
    <w:p w14:paraId="6B5835AC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x="eb_global", y=l1,       label="Our Bayesian",      fontface=2) +</w:t>
      </w:r>
    </w:p>
    <w:p w14:paraId="1A5DB69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x="eb_global", y=l1+inc,   label="estimation",        fontface=2) +</w:t>
      </w:r>
    </w:p>
    <w:p w14:paraId="2F4FC2E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annotate("text", x="eb_global", y=l1+inc*2, label="Global data") +</w:t>
      </w:r>
    </w:p>
    <w:p w14:paraId="2EEBFECC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theme(</w:t>
      </w:r>
    </w:p>
    <w:p w14:paraId="108E6E3C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legend.title         = element_blank(),</w:t>
      </w:r>
    </w:p>
    <w:p w14:paraId="5AFD90D5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plot.margin          = unit(c(1, 1, 4, 1), "lines"),</w:t>
      </w:r>
    </w:p>
    <w:p w14:paraId="09231D77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axis.title.x         = element_blank(),</w:t>
      </w:r>
    </w:p>
    <w:p w14:paraId="6748893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axis.text.x          = element_blank(),</w:t>
      </w:r>
    </w:p>
    <w:p w14:paraId="648B285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panel.grid.major.x   = element_blank(),</w:t>
      </w:r>
    </w:p>
    <w:p w14:paraId="3828D788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panel.grid.minor.x   = element_blank())</w:t>
      </w:r>
    </w:p>
    <w:p w14:paraId="6AB2987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</w:t>
      </w:r>
    </w:p>
    <w:p w14:paraId="25067D9F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# raw_sig annotation added conditionally when excl_insig = TRUE</w:t>
      </w:r>
    </w:p>
    <w:p w14:paraId="73BA76DC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if (excl_insig) {</w:t>
      </w:r>
    </w:p>
    <w:p w14:paraId="2021FF0A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plot &lt;- plot +</w:t>
      </w:r>
    </w:p>
    <w:p w14:paraId="61A54658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annotate("text", x="raw_sig", y=l1,       label="Our sample",       fontface=2) +</w:t>
      </w:r>
    </w:p>
    <w:p w14:paraId="71EA6961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annotate("text", x="raw_sig", y=l1+inc,   label="Excl. factors") +</w:t>
      </w:r>
    </w:p>
    <w:p w14:paraId="22D91C0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   annotate("text", x="raw_sig", y=l1+inc*2, label="never significant")</w:t>
      </w:r>
    </w:p>
    <w:p w14:paraId="2CC7ED05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}</w:t>
      </w:r>
    </w:p>
    <w:p w14:paraId="317A2D35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071D3326">
      <w:pPr>
        <w:pStyle w:val="2"/>
        <w:spacing w:before="32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8"/>
          <w:szCs w:val="28"/>
        </w:rPr>
        <w:t>5. Output</w:t>
      </w:r>
    </w:p>
    <w:p w14:paraId="65295994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i/>
          <w:iCs/>
          <w:color w:val="000000"/>
          <w:sz w:val="18"/>
          <w:szCs w:val="18"/>
        </w:rPr>
        <w:t>Source: 4_-_Output.R, lines 150–154</w:t>
      </w:r>
    </w:p>
    <w:p w14:paraId="621803B7">
      <w:pPr>
        <w:pBdr>
          <w:top w:val="single" w:color="BBBBBB" w:sz="2" w:space="0"/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output$figures$lit_comp</w:t>
      </w:r>
    </w:p>
    <w:p w14:paraId="6A20DA51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output_fig(path=output_path, name="fig1", width=w+1, height=h)</w:t>
      </w:r>
    </w:p>
    <w:p w14:paraId="47EF3F42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 xml:space="preserve"> </w:t>
      </w:r>
    </w:p>
    <w:p w14:paraId="3135B690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# Greyscale variant</w:t>
      </w:r>
    </w:p>
    <w:p w14:paraId="619AE819">
      <w:pPr>
        <w:pBdr>
          <w:left w:val="single" w:color="888888" w:sz="6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output$figures$lit_comp + scale_fill_manual(values = c("black", "grey35"))</w:t>
      </w:r>
    </w:p>
    <w:p w14:paraId="462FB56F">
      <w:pPr>
        <w:pBdr>
          <w:left w:val="single" w:color="888888" w:sz="6" w:space="0"/>
          <w:bottom w:val="single" w:color="BBBBBB" w:sz="2" w:space="0"/>
        </w:pBdr>
        <w:spacing w:before="0" w:after="0" w:line="240" w:lineRule="auto"/>
        <w:ind w:left="5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color w:val="000000"/>
          <w:sz w:val="19"/>
          <w:szCs w:val="19"/>
        </w:rPr>
        <w:t>output_fig(path=output_path, name="fig1_bw", width=w+1, height=h)</w:t>
      </w:r>
    </w:p>
    <w:p w14:paraId="6BB1878F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</w:t>
      </w:r>
    </w:p>
    <w:p w14:paraId="4D2117FE">
      <w:pPr>
        <w:spacing w:after="1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000000"/>
          <w:sz w:val="22"/>
          <w:szCs w:val="22"/>
        </w:rPr>
        <w:t>output_fig() wraps ggsave() with format = EPS, dpi = 300. w = 9, h = 5 (inches).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D492B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000000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863</Words>
  <Characters>6044</Characters>
  <TotalTime>0</TotalTime>
  <ScaleCrop>false</ScaleCrop>
  <LinksUpToDate>false</LinksUpToDate>
  <CharactersWithSpaces>7597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2026-03-23T03:16:00Z</dcterms:created>
  <dc:creator>Un-named</dc:creator>
  <cp:lastModifiedBy>Ziming Zhu</cp:lastModifiedBy>
  <dcterms:modified xsi:type="dcterms:W3CDTF">2026-03-23T03:18:09Z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eyJoZGlkIjoiYWJmNTAxYTA0NTllZTU0OWY5NWY0MWNlMzBjNGU2OTYiLCJ1c2VySWQiOiIxNjY3MTI5MzE5MzYxIn0=</vt:lpwstr>
  </property>
  <property fmtid="{D5CDD505-2E9C-101B-9397-08002B2CF9AE}" pid="3" name="KSOProductBuildVer">
    <vt:lpwstr>1033-12.1.0.25242</vt:lpwstr>
  </property>
  <property fmtid="{D5CDD505-2E9C-101B-9397-08002B2CF9AE}" pid="4" name="ICV">
    <vt:lpwstr>49673B60340F4AC08FF7866428045A6F_13</vt:lpwstr>
  </property>
</Properties>
</file>