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ind w:hanging="0" w:start="0"/>
        <w:jc w:val="start"/>
        <w:rPr/>
      </w:pPr>
      <w:r>
        <w:rPr/>
        <w:t>A)</w:t>
      </w:r>
    </w:p>
    <w:p>
      <w:pPr>
        <w:pStyle w:val="BodyText"/>
        <w:bidi w:val="0"/>
        <w:jc w:val="start"/>
        <w:rPr/>
      </w:pPr>
      <w:r>
        <w:rPr/>
        <w:t>I chose the University of Wisconsin language guide to read through.</w:t>
      </w:r>
    </w:p>
    <w:p>
      <w:pPr>
        <w:pStyle w:val="Heading3"/>
        <w:bidi w:val="0"/>
        <w:ind w:hanging="0" w:start="0"/>
        <w:jc w:val="start"/>
        <w:rPr/>
      </w:pPr>
      <w:r>
        <w:rPr/>
        <w:t>B)</w:t>
      </w:r>
    </w:p>
    <w:p>
      <w:pPr>
        <w:pStyle w:val="BodyText"/>
        <w:bidi w:val="0"/>
        <w:jc w:val="start"/>
        <w:rPr/>
      </w:pPr>
      <w:r>
        <w:rPr/>
        <w:t xml:space="preserve">The impact of using inclusive language probably helps in ways that are hard to quantify. I would assume that for the most part, small shifts in language can help remove friction for </w:t>
      </w:r>
      <w:r>
        <w:rPr/>
        <w:t>students who make up protected groups. The point is to make it feel like the environment is designed with everyone in mind equally.</w:t>
      </w:r>
    </w:p>
    <w:p>
      <w:pPr>
        <w:pStyle w:val="Heading3"/>
        <w:bidi w:val="0"/>
        <w:ind w:hanging="0" w:start="0"/>
        <w:jc w:val="start"/>
        <w:rPr/>
      </w:pPr>
      <w:r>
        <w:rPr/>
        <w:t>C)</w:t>
      </w:r>
    </w:p>
    <w:p>
      <w:pPr>
        <w:pStyle w:val="BodyText"/>
        <w:bidi w:val="0"/>
        <w:jc w:val="start"/>
        <w:rPr/>
      </w:pPr>
      <w:r>
        <w:rPr/>
        <w:t xml:space="preserve">I would argue that the impact that a language guide has is probably indirect and modest. The issue is fighting industry conventions while also trying to make institutional changes from within. Also, my instinct is to be wary of things like language guides as fixes without any real followup to ensure systemic changes. Language guides are a low-risk and easy way to make small changes for the better, but </w:t>
      </w:r>
      <w:r>
        <w:rPr/>
        <w:t>addressing systemic structural barriers is where the real changes happen.</w:t>
      </w:r>
    </w:p>
    <w:p>
      <w:pPr>
        <w:pStyle w:val="Heading3"/>
        <w:bidi w:val="0"/>
        <w:ind w:hanging="0" w:start="0"/>
        <w:jc w:val="start"/>
        <w:rPr/>
      </w:pPr>
      <w:r>
        <w:rPr/>
        <w:t>D</w:t>
      </w:r>
      <w:r>
        <w:rPr/>
        <w:t>)</w:t>
      </w:r>
    </w:p>
    <w:p>
      <w:pPr>
        <w:pStyle w:val="BodyText"/>
        <w:bidi w:val="0"/>
        <w:spacing w:before="0" w:after="140"/>
        <w:jc w:val="start"/>
        <w:rPr/>
      </w:pPr>
      <w:r>
        <w:rPr/>
        <w:t xml:space="preserve">I think having a language guide is a good thing to have as long as those good intentions align with the actions </w:t>
      </w:r>
      <w:r>
        <w:rPr/>
        <w:t>and</w:t>
      </w:r>
      <w:r>
        <w:rPr/>
        <w:t xml:space="preserve"> policies. A language guide feels like a hollow win when there real issues being ignored. For the college, I would be more excited for a language guide if I knew that the efforts to improve access </w:t>
      </w:r>
      <w:r>
        <w:rPr/>
        <w:t>to these programs were just as important. For businesses, if there is a lack in pay transparency, a lack in paths to promotions, and a lack of diverse leadership, the language guide would feel sort of hollow. Overall, language guides are good, but their effectiveness is as good as the work that goes on around them.</w:t>
      </w:r>
    </w:p>
    <w:sectPr>
      <w:headerReference w:type="default" r:id="rId2"/>
      <w:type w:val="nextPage"/>
      <w:pgSz w:w="12240" w:h="15840"/>
      <w:pgMar w:left="1134" w:right="1134" w:gutter="0" w:header="1134" w:top="2245"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end"/>
      <w:rPr/>
    </w:pPr>
    <w:r>
      <w:rPr/>
      <w:t>Assignment:  IT  Inclusive Language Guide</w:t>
    </w:r>
  </w:p>
  <w:p>
    <w:pPr>
      <w:pStyle w:val="Header"/>
      <w:bidi w:val="0"/>
      <w:jc w:val="end"/>
      <w:rPr/>
    </w:pPr>
    <w:r>
      <w:rPr/>
      <w:t>John Zimmerman</w:t>
    </w:r>
  </w:p>
  <w:p>
    <w:pPr>
      <w:pStyle w:val="Header"/>
      <w:bidi w:val="0"/>
      <w:jc w:val="end"/>
      <w:rPr/>
    </w:pPr>
    <w:r>
      <w:rPr/>
      <w:t>4.9.2026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CJK SC"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LibreOffice/26.2.2.2$Linux_X86_64 LibreOffice_project/620$Build-2</Application>
  <AppVersion>15.0000</AppVersion>
  <Pages>1</Pages>
  <Words>272</Words>
  <Characters>1294</Characters>
  <CharactersWithSpaces>1557</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2026-04-09T19:09:03Z</dcterms:created>
  <dc:creator/>
  <dc:description/>
  <dc:language>en-US</dc:language>
  <cp:lastModifiedBy/>
  <dcterms:modified xsi:type="dcterms:W3CDTF">2026-04-09T19:48:04Z</dcterms:modified>
  <cp:revision>1</cp:revision>
  <dc:subject/>
  <dc:title/>
</cp:coreProperties>
</file>