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Digitale Barrierefreiheit im Hochschulkontext: Knowledge “Barrierefrei Lehren”</w:t>
      </w:r>
      <w:r/>
    </w:p>
    <w:p>
      <w:pPr>
        <w:pBdr/>
        <w:spacing/>
        <w:ind/>
        <w:rPr/>
      </w:pPr>
      <w:r/>
      <w:r/>
    </w:p>
    <w:p>
      <w:pPr>
        <w:pBdr/>
        <w:spacing/>
        <w:ind/>
        <w:rPr/>
      </w:pPr>
      <w:r>
        <w:t xml:space="preserve">Entdecken Sie den Lernkurs "Knowledge Badge - barrierefrei Lehren" – Ihre Chance, digitale Barrierefreiheit in der Hochschullehre umzusetzen!</w:t>
      </w:r>
      <w:r/>
    </w:p>
    <w:p>
      <w:pPr>
        <w:pBdr/>
        <w:spacing/>
        <w:ind/>
        <w:rPr/>
      </w:pPr>
      <w:r/>
      <w:r/>
    </w:p>
    <w:p>
      <w:pPr>
        <w:pBdr/>
        <w:spacing/>
        <w:ind/>
        <w:rPr/>
      </w:pPr>
      <w:r>
        <w:t xml:space="preserve">Unser kostenloser Online-Kurs, entwickelt vom Forschungsprojekt SHUFFLE (www.shuffle-projekt.de), richtet sich an Lehrpersonen und alle Interessierten, die ihre Lehrkompetenzen im Bereich der digitalen Barrierefreiheit erweitern möchten. Der Kurs ist aufget</w:t>
      </w:r>
      <w:r>
        <w:t xml:space="preserve">eilt in vier praxisorientierte Module:</w:t>
      </w:r>
      <w:r/>
    </w:p>
    <w:p>
      <w:pPr>
        <w:pBdr/>
        <w:spacing/>
        <w:ind/>
        <w:rPr/>
      </w:pPr>
      <w:r/>
      <w:r/>
    </w:p>
    <w:p>
      <w:pPr>
        <w:pBdr/>
        <w:spacing/>
        <w:ind/>
        <w:rPr/>
      </w:pPr>
      <w:r>
        <w:t xml:space="preserve">    Grundlagen: Verstehen Sie die Basisprinzipien der Barrierefreiheit und deren Relevanz in der digitalen Lehre.</w:t>
      </w:r>
      <w:r/>
    </w:p>
    <w:p>
      <w:pPr>
        <w:pBdr/>
        <w:spacing/>
        <w:ind/>
        <w:rPr/>
      </w:pPr>
      <w:r>
        <w:t xml:space="preserve">    Vielfalt der Nutzendenbedürfnisse: Erfahren Sie mehr über die verschiedenen Bedürfnisse Ihrer Lernenden und wie Sie darauf eingehen können.</w:t>
      </w:r>
      <w:r/>
    </w:p>
    <w:p>
      <w:pPr>
        <w:pBdr/>
        <w:spacing/>
        <w:ind/>
        <w:rPr/>
      </w:pPr>
      <w:r>
        <w:t xml:space="preserve">    Barrierefreiheit im Hochschulkontext: Lernen Sie, wie Sie barrierefreie Lehrangebote und Prüfungen in Ihrer Hochschule umsetzen.</w:t>
      </w:r>
      <w:r/>
    </w:p>
    <w:p>
      <w:pPr>
        <w:pBdr/>
        <w:spacing/>
        <w:ind/>
        <w:rPr/>
      </w:pPr>
      <w:r>
        <w:t xml:space="preserve">    Tooling Dokumente: Entwickeln Sie die Fähigkeiten, um barrierefreie Dokumente und Lehrmaterialien zu erstellen.</w:t>
      </w:r>
      <w:r/>
    </w:p>
    <w:p>
      <w:pPr>
        <w:pBdr/>
        <w:spacing/>
        <w:ind/>
        <w:rPr/>
      </w:pPr>
      <w:r/>
      <w:r/>
    </w:p>
    <w:p>
      <w:pPr>
        <w:pBdr/>
        <w:spacing/>
        <w:ind/>
        <w:rPr/>
      </w:pPr>
      <w:r>
        <w:t xml:space="preserve">Der Lernkurs ist öffentlich zugänglich. Nach erfolgreicher Anmeldung können Sie sofort starten und in Ihrem eigenen Tempo lernen.</w:t>
      </w:r>
      <w:r/>
    </w:p>
    <w:p>
      <w:pPr>
        <w:pBdr/>
        <w:spacing/>
        <w:ind/>
        <w:rPr/>
      </w:pPr>
      <w:r/>
      <w:r/>
    </w:p>
    <w:p>
      <w:pPr>
        <w:pBdr/>
        <w:spacing/>
        <w:ind/>
        <w:rPr/>
      </w:pPr>
      <w:r>
        <w:t xml:space="preserve">Zusätzlich dient dieser Kurs als ideale Vorbereitung auf die "Knowledge Badge"-Prüfung, die im Rahmen der International Association of Accessibility Professionals (IAAP) DACH stattfindet. Die erste Prüfungsrunde beginnt im November 2024. Mehr Informationen </w:t>
      </w:r>
      <w:r>
        <w:t xml:space="preserve">dazu finden Sie in Kürze unter: www.iaap-dach.org.</w:t>
      </w:r>
      <w:r/>
    </w:p>
    <w:p>
      <w:pPr>
        <w:pBdr/>
        <w:spacing/>
        <w:ind/>
        <w:rPr/>
      </w:pPr>
      <w:r/>
      <w:r/>
    </w:p>
    <w:p>
      <w:pPr>
        <w:pBdr/>
        <w:spacing/>
        <w:ind/>
        <w:rPr/>
      </w:pPr>
      <w:r>
        <w:t xml:space="preserve">Bei Fragen wenden Sie sich gerne an das Knowledge Badge-Team unter: bf-lehren@hdm-stuttgart.de oder telefonisch unter +49 711 8923-2682.</w:t>
      </w:r>
      <w:r/>
    </w:p>
    <w:p>
      <w:pPr>
        <w:pBdr/>
        <w:spacing/>
        <w:ind/>
        <w:rPr/>
      </w:pPr>
      <w:r/>
      <w:r/>
    </w:p>
    <w:p>
      <w:pPr>
        <w:pBdr/>
        <w:spacing/>
        <w:ind/>
        <w:rPr/>
      </w:pPr>
      <w:r>
        <w:t xml:space="preserve">Machen Sie den nächsten Schritt in Ihrer Lehre und gestalten Sie eine inklusive Lernumgebung für alle!</w:t>
      </w:r>
      <w:r/>
    </w:p>
    <w:p>
      <w:pPr>
        <w:pBdr/>
        <w:spacing/>
        <w:ind/>
        <w:rPr/>
      </w:pPr>
      <w:r/>
      <w:r/>
    </w:p>
    <w:p>
      <w:pPr>
        <w:pBdr/>
        <w:spacing/>
        <w:ind/>
        <w:rPr/>
      </w:pPr>
      <w:r>
        <w:t xml:space="preserve"> </w:t>
      </w:r>
      <w:r/>
      <w:r/>
      <w:r/>
    </w:p>
    <w:p>
      <w:pPr>
        <w:pBdr/>
        <w:spacing/>
        <w:ind/>
        <w:rPr/>
      </w:pPr>
      <w:r/>
      <w:r/>
    </w:p>
    <w:p>
      <w:pPr>
        <w:pBdr/>
        <w:spacing/>
        <w:ind/>
        <w:rPr/>
      </w:pPr>
      <w:r>
        <w:rPr>
          <w:highlight w:val="none"/>
        </w:rPr>
      </w:r>
      <w:r>
        <w:rPr>
          <w:highlight w:val="none"/>
        </w:rPr>
      </w:r>
    </w:p>
    <w:p>
      <w:pPr>
        <w:pBdr/>
        <w:spacing/>
        <w:ind/>
        <w:rPr/>
      </w:pPr>
      <w:r>
        <w:t xml:space="preserve">Unser Webinar stellt einen neu entwickelten, öffentlich zugänglichen Zertifikatskurs vor, der sich speziell an Hochschullehrende und Studienberatende richtet. Es geht darum, digitale Barrierefreiheit in der Lehre und beim Lernen zu planen und umzusetzen. Im</w:t>
      </w:r>
      <w:r>
        <w:t xml:space="preserve"> Webinar gehen wir auf die Ziele des Kurses ein und beschreiben die Struktur der vier Module: (1) Grundlagen, (2) Vielfalt der Benutzerbedürfnisse, (3) Barrierefreiheit im Hochschulkontext, (4) Tooling Dokumente. Wir geben Beispiele für einige praktische Ku</w:t>
      </w:r>
      <w:r>
        <w:t xml:space="preserve">rsinhalte. Zum Erwerb des Zertifikats „Barrierefrei lehren“ wird es eine elektronische Prüfung geben. Die Pilotphase für den Zertifikatskurs ist ab Herbst 2024 geplant.</w:t>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30"/>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3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30"/>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30"/>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3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3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3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3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3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3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3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3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3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3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3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3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3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3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3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3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3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3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3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3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3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3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3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3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3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3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3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3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3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3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3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3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3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3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3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3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3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3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3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3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3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3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3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3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3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3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3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3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3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3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3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3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3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3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3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3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3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3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3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3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3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3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3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3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3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3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29"/>
    <w:next w:val="629"/>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29"/>
    <w:next w:val="629"/>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29"/>
    <w:next w:val="629"/>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29"/>
    <w:next w:val="629"/>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29"/>
    <w:next w:val="629"/>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29"/>
    <w:next w:val="629"/>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29"/>
    <w:next w:val="629"/>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29"/>
    <w:next w:val="629"/>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29"/>
    <w:next w:val="629"/>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29"/>
    <w:next w:val="629"/>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29"/>
    <w:next w:val="629"/>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29"/>
    <w:next w:val="629"/>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29"/>
    <w:next w:val="629"/>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29"/>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29"/>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29"/>
    <w:next w:val="629"/>
    <w:uiPriority w:val="35"/>
    <w:unhideWhenUsed/>
    <w:qFormat/>
    <w:pPr>
      <w:pBdr/>
      <w:spacing w:after="200" w:line="240" w:lineRule="auto"/>
      <w:ind/>
    </w:pPr>
    <w:rPr>
      <w:i/>
      <w:iCs/>
      <w:color w:val="0e2841" w:themeColor="text2"/>
      <w:sz w:val="18"/>
      <w:szCs w:val="18"/>
    </w:rPr>
  </w:style>
  <w:style w:type="paragraph" w:styleId="180">
    <w:name w:val="footnote text"/>
    <w:basedOn w:val="629"/>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29"/>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97">
    <w:name w:val="TOC Heading"/>
    <w:uiPriority w:val="39"/>
    <w:unhideWhenUsed/>
    <w:pPr>
      <w:pBdr/>
      <w:spacing/>
      <w:ind/>
    </w:pPr>
  </w:style>
  <w:style w:type="paragraph" w:styleId="198">
    <w:name w:val="table of figures"/>
    <w:basedOn w:val="629"/>
    <w:next w:val="629"/>
    <w:uiPriority w:val="99"/>
    <w:unhideWhenUsed/>
    <w:pPr>
      <w:pBdr/>
      <w:spacing w:after="0" w:afterAutospacing="0"/>
      <w:ind/>
    </w:pPr>
  </w:style>
  <w:style w:type="paragraph" w:styleId="629" w:default="1">
    <w:name w:val="Normal"/>
    <w:qFormat/>
    <w:pPr>
      <w:pBdr/>
      <w:spacing/>
      <w:ind/>
    </w:pPr>
  </w:style>
  <w:style w:type="table" w:styleId="630"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31" w:default="1">
    <w:name w:val="No List"/>
    <w:uiPriority w:val="99"/>
    <w:semiHidden/>
    <w:unhideWhenUsed/>
    <w:pPr>
      <w:pBdr/>
      <w:spacing/>
      <w:ind/>
    </w:pPr>
  </w:style>
  <w:style w:type="paragraph" w:styleId="632">
    <w:name w:val="No Spacing"/>
    <w:basedOn w:val="629"/>
    <w:uiPriority w:val="1"/>
    <w:qFormat/>
    <w:pPr>
      <w:pBdr/>
      <w:spacing w:after="0" w:line="240" w:lineRule="auto"/>
      <w:ind/>
    </w:pPr>
  </w:style>
  <w:style w:type="paragraph" w:styleId="633">
    <w:name w:val="List Paragraph"/>
    <w:basedOn w:val="629"/>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ONLYOFFICE/8.1.3.4</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Eppler Laura</cp:lastModifiedBy>
  <cp:revision>1</cp:revision>
  <dcterms:modified xsi:type="dcterms:W3CDTF">2024-09-25T07:21:53Z</dcterms:modified>
</cp:coreProperties>
</file>