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rPr>
          <w:vertAlign w:val="baseline"/>
        </w:rPr>
      </w:pPr>
      <w:bookmarkStart w:colFirst="0" w:colLast="0" w:name="_heading=h.xpryavesvjj0" w:id="0"/>
      <w:bookmarkEnd w:id="0"/>
      <w:sdt>
        <w:sdtPr>
          <w:id w:val="-176788593"/>
          <w:tag w:val="goog_rdk_0"/>
        </w:sdtPr>
        <w:sdtContent>
          <w:commentRangeStart w:id="0"/>
        </w:sdtContent>
      </w:sdt>
      <w:r w:rsidDel="00000000" w:rsidR="00000000" w:rsidRPr="00000000">
        <w:rPr>
          <w:vertAlign w:val="baseline"/>
          <w:rtl w:val="0"/>
        </w:rPr>
        <w:t xml:space="preserve">Syllabus “Knowledge Badge - European Accessibility Act</w:t>
      </w:r>
      <w:commentRangeEnd w:id="0"/>
      <w:r w:rsidDel="00000000" w:rsidR="00000000" w:rsidRPr="00000000">
        <w:commentReference w:id="0"/>
      </w:r>
      <w:r w:rsidDel="00000000" w:rsidR="00000000" w:rsidRPr="00000000">
        <w:rPr>
          <w:vertAlign w:val="baseline"/>
          <w:rtl w:val="0"/>
        </w:rPr>
        <w:t xml:space="preserve"> (KB-EAA)”</w:t>
      </w:r>
    </w:p>
    <w:p w:rsidR="00000000" w:rsidDel="00000000" w:rsidP="00000000" w:rsidRDefault="00000000" w:rsidRPr="00000000" w14:paraId="00000002">
      <w:pPr>
        <w:spacing w:after="240" w:before="240" w:lineRule="auto"/>
        <w:rPr>
          <w:i w:val="1"/>
        </w:rPr>
      </w:pPr>
      <w:r w:rsidDel="00000000" w:rsidR="00000000" w:rsidRPr="00000000">
        <w:rPr>
          <w:i w:val="1"/>
          <w:rtl w:val="0"/>
        </w:rPr>
        <w:t xml:space="preserve">Version 4 (Stand: 19.08.2025)</w:t>
      </w:r>
    </w:p>
    <w:p w:rsidR="00000000" w:rsidDel="00000000" w:rsidP="00000000" w:rsidRDefault="00000000" w:rsidRPr="00000000" w14:paraId="00000003">
      <w:pPr>
        <w:pStyle w:val="Heading1"/>
        <w:spacing w:after="240" w:before="240" w:lineRule="auto"/>
        <w:rPr/>
      </w:pPr>
      <w:bookmarkStart w:colFirst="0" w:colLast="0" w:name="_heading=h.exqr9gwslu2c" w:id="1"/>
      <w:bookmarkEnd w:id="1"/>
      <w:r w:rsidDel="00000000" w:rsidR="00000000" w:rsidRPr="00000000">
        <w:rPr>
          <w:rtl w:val="0"/>
        </w:rPr>
        <w:t xml:space="preserve">Vorwort</w:t>
      </w:r>
    </w:p>
    <w:p w:rsidR="00000000" w:rsidDel="00000000" w:rsidP="00000000" w:rsidRDefault="00000000" w:rsidRPr="00000000" w14:paraId="00000004">
      <w:pPr>
        <w:spacing w:after="240" w:before="240" w:lineRule="auto"/>
        <w:rPr/>
      </w:pPr>
      <w:r w:rsidDel="00000000" w:rsidR="00000000" w:rsidRPr="00000000">
        <w:rPr>
          <w:rtl w:val="0"/>
        </w:rPr>
        <w:t xml:space="preserve">Dieser Syllabus möchte Ihnen einen Überblick über die Inhalte und Kompetenzen (Lernziele) geben, die zum Knowledge Badge “European Accessibility Act” (KB-EAA) gehören. Damit erfahren Sie, welche Kenntnisse und Fertigkeiten von Kandidaten erwartet werden, die das KB-EAA der </w:t>
      </w:r>
      <w:hyperlink r:id="rId9">
        <w:r w:rsidDel="00000000" w:rsidR="00000000" w:rsidRPr="00000000">
          <w:rPr>
            <w:color w:val="1155cc"/>
            <w:u w:val="single"/>
            <w:rtl w:val="0"/>
          </w:rPr>
          <w:t xml:space="preserve">deutschen Niederlassung der International Association of Accessibility Professionals (IAAP D-A-CH)</w:t>
        </w:r>
      </w:hyperlink>
      <w:r w:rsidDel="00000000" w:rsidR="00000000" w:rsidRPr="00000000">
        <w:rPr>
          <w:rtl w:val="0"/>
        </w:rPr>
        <w:t xml:space="preserve"> erwerben möchten. Bei IAAP D-A-CH finden Sie auch </w:t>
      </w:r>
      <w:hyperlink r:id="rId10">
        <w:r w:rsidDel="00000000" w:rsidR="00000000" w:rsidRPr="00000000">
          <w:rPr>
            <w:color w:val="1155cc"/>
            <w:u w:val="single"/>
            <w:rtl w:val="0"/>
          </w:rPr>
          <w:t xml:space="preserve">weitere Informationen zum Konzept der Knowledge Badges</w:t>
        </w:r>
      </w:hyperlink>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Der Syllabus setzt sich aus den folgenden Informationen zusammen:</w:t>
      </w:r>
    </w:p>
    <w:p w:rsidR="00000000" w:rsidDel="00000000" w:rsidP="00000000" w:rsidRDefault="00000000" w:rsidRPr="00000000" w14:paraId="00000006">
      <w:pPr>
        <w:numPr>
          <w:ilvl w:val="0"/>
          <w:numId w:val="54"/>
        </w:numPr>
        <w:spacing w:after="0" w:afterAutospacing="0" w:before="240" w:lineRule="auto"/>
        <w:ind w:left="720" w:hanging="360"/>
        <w:rPr>
          <w:u w:val="none"/>
        </w:rPr>
      </w:pPr>
      <w:r w:rsidDel="00000000" w:rsidR="00000000" w:rsidRPr="00000000">
        <w:rPr>
          <w:rtl w:val="0"/>
        </w:rPr>
        <w:t xml:space="preserve">Gliederung des Lerninhalts (6 Module mit Untermodulen, jeweils mit geschätzten Lernzeiten)</w:t>
      </w:r>
    </w:p>
    <w:p w:rsidR="00000000" w:rsidDel="00000000" w:rsidP="00000000" w:rsidRDefault="00000000" w:rsidRPr="00000000" w14:paraId="00000007">
      <w:pPr>
        <w:numPr>
          <w:ilvl w:val="0"/>
          <w:numId w:val="54"/>
        </w:numPr>
        <w:spacing w:after="0" w:afterAutospacing="0" w:before="0" w:beforeAutospacing="0" w:lineRule="auto"/>
        <w:ind w:left="720" w:hanging="360"/>
        <w:rPr>
          <w:u w:val="none"/>
        </w:rPr>
      </w:pPr>
      <w:r w:rsidDel="00000000" w:rsidR="00000000" w:rsidRPr="00000000">
        <w:rPr>
          <w:rtl w:val="0"/>
        </w:rPr>
        <w:t xml:space="preserve">Lernziele, welche die zu erwerbenden Kompetenzen beschreiben</w:t>
      </w:r>
    </w:p>
    <w:p w:rsidR="00000000" w:rsidDel="00000000" w:rsidP="00000000" w:rsidRDefault="00000000" w:rsidRPr="00000000" w14:paraId="00000008">
      <w:pPr>
        <w:numPr>
          <w:ilvl w:val="0"/>
          <w:numId w:val="54"/>
        </w:numPr>
        <w:spacing w:after="0" w:afterAutospacing="0" w:before="0" w:beforeAutospacing="0" w:lineRule="auto"/>
        <w:ind w:left="720" w:hanging="360"/>
        <w:rPr>
          <w:u w:val="none"/>
        </w:rPr>
      </w:pPr>
      <w:sdt>
        <w:sdtPr>
          <w:id w:val="-845566927"/>
          <w:tag w:val="goog_rdk_1"/>
        </w:sdtPr>
        <w:sdtContent>
          <w:commentRangeStart w:id="1"/>
        </w:sdtContent>
      </w:sdt>
      <w:r w:rsidDel="00000000" w:rsidR="00000000" w:rsidRPr="00000000">
        <w:rPr>
          <w:rtl w:val="0"/>
        </w:rPr>
        <w:t xml:space="preserve">Verpflichtende Ressourcen</w:t>
      </w:r>
      <w:commentRangeEnd w:id="1"/>
      <w:r w:rsidDel="00000000" w:rsidR="00000000" w:rsidRPr="00000000">
        <w:commentReference w:id="1"/>
      </w:r>
      <w:r w:rsidDel="00000000" w:rsidR="00000000" w:rsidRPr="00000000">
        <w:rPr>
          <w:rtl w:val="0"/>
        </w:rPr>
        <w:t xml:space="preserve"> (per Link), die zum Umfang des KB-EAA gehören (alle Inhalte aufgefaltet (“expanded”). Anmerkung: Darin enthaltene Links sind nicht verpflichtend, es sei denn, sie sind separat als “verpflichtende Ressourcen” angegeben.</w:t>
      </w:r>
    </w:p>
    <w:p w:rsidR="00000000" w:rsidDel="00000000" w:rsidP="00000000" w:rsidRDefault="00000000" w:rsidRPr="00000000" w14:paraId="00000009">
      <w:pPr>
        <w:numPr>
          <w:ilvl w:val="0"/>
          <w:numId w:val="54"/>
        </w:numPr>
        <w:spacing w:after="240" w:before="0" w:beforeAutospacing="0" w:lineRule="auto"/>
        <w:ind w:left="720" w:hanging="360"/>
        <w:rPr>
          <w:u w:val="none"/>
        </w:rPr>
      </w:pPr>
      <w:r w:rsidDel="00000000" w:rsidR="00000000" w:rsidRPr="00000000">
        <w:rPr>
          <w:rtl w:val="0"/>
        </w:rPr>
        <w:t xml:space="preserve">Weiterführende Ressourcen (per Link), die nicht zum Umfang des KB-EAA gehören, aber nützlich sind zur Vertiefung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Der Syllabus kann als Vorlage für Workshops und Lernkurse verwendet werden, die das Ziel haben, die Teilnehmenden auf das KB-EAA vorzubereiten. Der Syllabus kann auch zum Selbststudium verwendet werden.</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Hinweis: Es wird ausdrücklich darauf hingewiesen, dass das KB-EAA keine verbindlichen rechtlichen Auskünfte gibt. Wenn Sie das suchen, wenden Sie sich bitte an eine professionelle Rechtsberatung.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 </w:t>
      </w:r>
      <w:r w:rsidDel="00000000" w:rsidR="00000000" w:rsidRPr="00000000">
        <w:rPr>
          <w:rtl w:val="0"/>
        </w:rPr>
        <w:t xml:space="preserve">Zielgruppen für das KB-EAA sind unter anderem: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Leitende Personen in Organisationen</w:t>
      </w:r>
    </w:p>
    <w:p w:rsidR="00000000" w:rsidDel="00000000" w:rsidP="00000000" w:rsidRDefault="00000000" w:rsidRPr="00000000" w14:paraId="0000000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Projekt- und Teamleitung</w:t>
      </w:r>
    </w:p>
    <w:p w:rsidR="00000000" w:rsidDel="00000000" w:rsidP="00000000" w:rsidRDefault="00000000" w:rsidRPr="00000000" w14:paraId="0000000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Produktmanagement</w:t>
      </w:r>
    </w:p>
    <w:p w:rsidR="00000000" w:rsidDel="00000000" w:rsidP="00000000" w:rsidRDefault="00000000" w:rsidRPr="00000000" w14:paraId="0000001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Qualitätsmanagement und Compliance</w:t>
      </w:r>
    </w:p>
    <w:p w:rsidR="00000000" w:rsidDel="00000000" w:rsidP="00000000" w:rsidRDefault="00000000" w:rsidRPr="00000000" w14:paraId="0000001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pPr>
      <w:r w:rsidDel="00000000" w:rsidR="00000000" w:rsidRPr="00000000">
        <w:rPr>
          <w:rtl w:val="0"/>
        </w:rPr>
        <w:t xml:space="preserve">Beauftragte für Barrierefreiheit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An diesem Syllabus haben mitgearbeitet:</w:t>
      </w:r>
    </w:p>
    <w:p w:rsidR="00000000" w:rsidDel="00000000" w:rsidP="00000000" w:rsidRDefault="00000000" w:rsidRPr="00000000" w14:paraId="0000001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Sven Bittenbinder</w:t>
      </w:r>
    </w:p>
    <w:p w:rsidR="00000000" w:rsidDel="00000000" w:rsidP="00000000" w:rsidRDefault="00000000" w:rsidRPr="00000000" w14:paraId="0000001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Stefan Farnetani, CPACC</w:t>
      </w:r>
    </w:p>
    <w:p w:rsidR="00000000" w:rsidDel="00000000" w:rsidP="00000000" w:rsidRDefault="00000000" w:rsidRPr="00000000" w14:paraId="0000001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Nina Gerling, CPWA</w:t>
      </w:r>
    </w:p>
    <w:p w:rsidR="00000000" w:rsidDel="00000000" w:rsidP="00000000" w:rsidRDefault="00000000" w:rsidRPr="00000000" w14:paraId="0000001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Joschi Kuphal, CPWA + ADS</w:t>
      </w:r>
    </w:p>
    <w:p w:rsidR="00000000" w:rsidDel="00000000" w:rsidP="00000000" w:rsidRDefault="00000000" w:rsidRPr="00000000" w14:paraId="0000001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Birgit Peböck</w:t>
      </w:r>
    </w:p>
    <w:p w:rsidR="00000000" w:rsidDel="00000000" w:rsidP="00000000" w:rsidRDefault="00000000" w:rsidRPr="00000000" w14:paraId="0000001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Sonja Weckenmann, WAS</w:t>
      </w:r>
    </w:p>
    <w:p w:rsidR="00000000" w:rsidDel="00000000" w:rsidP="00000000" w:rsidRDefault="00000000" w:rsidRPr="00000000" w14:paraId="0000001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Gottfried Zimmermann, CPWA</w:t>
      </w:r>
    </w:p>
    <w:p w:rsidR="00000000" w:rsidDel="00000000" w:rsidP="00000000" w:rsidRDefault="00000000" w:rsidRPr="00000000" w14:paraId="0000001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Zsófia Gugán, CPWA</w:t>
      </w:r>
    </w:p>
    <w:p w:rsidR="00000000" w:rsidDel="00000000" w:rsidP="00000000" w:rsidRDefault="00000000" w:rsidRPr="00000000" w14:paraId="0000001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u w:val="none"/>
        </w:rPr>
      </w:pPr>
      <w:r w:rsidDel="00000000" w:rsidR="00000000" w:rsidRPr="00000000">
        <w:rPr>
          <w:rtl w:val="0"/>
        </w:rPr>
        <w:t xml:space="preserve">Michael Düren (Board Member IAAP D-A-CH)</w:t>
      </w:r>
    </w:p>
    <w:p w:rsidR="00000000" w:rsidDel="00000000" w:rsidP="00000000" w:rsidRDefault="00000000" w:rsidRPr="00000000" w14:paraId="0000001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289rhfevs8pd" w:id="2"/>
      <w:bookmarkEnd w:id="2"/>
      <w:r w:rsidDel="00000000" w:rsidR="00000000" w:rsidRPr="00000000">
        <w:rPr>
          <w:color w:val="000000"/>
          <w:sz w:val="32"/>
          <w:szCs w:val="32"/>
          <w:rtl w:val="0"/>
        </w:rPr>
        <w:t xml:space="preserve">Hinweis zum Lernansatz</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Dieser Syllabus vermittelt praxisnahes Wissen zur Umsetzung von Barrierefreiheit in Organisationen. Unser Ziel ist es, Personen zu befähigen, inklusive Organisationen zu gestalten. Dabei liegt unser Fokus auf dem sozialen Modell von Behinderung, das Barrieren in der Umwelt und nicht die individuellen Beeinträchtigungen als zentrale Herausforderung betrachtet.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Um jedoch den Einsatz assistiver Technologien, barrierefreies Design und verschiedene Unterstützungsstrategien besser zu verstehen, werden vor allem in Modul 1 verschiedene Beeinträchtigungen thematisiert. Dies dient ausschließlich der Sensibilisierung und Wissensvermittlung – keinesfalls sollen Menschen mit Beeinträchtigungen in Schubladen gesteckt oder stigmatisiert werden. </w:t>
      </w:r>
    </w:p>
    <w:p w:rsidR="00000000" w:rsidDel="00000000" w:rsidP="00000000" w:rsidRDefault="00000000" w:rsidRPr="00000000" w14:paraId="0000001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pcnic5sslabh" w:id="3"/>
      <w:bookmarkEnd w:id="3"/>
      <w:sdt>
        <w:sdtPr>
          <w:id w:val="905420830"/>
          <w:tag w:val="goog_rdk_2"/>
        </w:sdtPr>
        <w:sdtContent>
          <w:commentRangeStart w:id="2"/>
        </w:sdtContent>
      </w:sdt>
      <w:sdt>
        <w:sdtPr>
          <w:id w:val="-1771781739"/>
          <w:tag w:val="goog_rdk_3"/>
        </w:sdtPr>
        <w:sdtContent>
          <w:commentRangeStart w:id="3"/>
        </w:sdtContent>
      </w:sdt>
      <w:r w:rsidDel="00000000" w:rsidR="00000000" w:rsidRPr="00000000">
        <w:rPr>
          <w:color w:val="000000"/>
          <w:sz w:val="32"/>
          <w:szCs w:val="32"/>
          <w:rtl w:val="0"/>
        </w:rPr>
        <w:t xml:space="preserve">Lizenzinformationen</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Lizenzinformation für diesen Lernkurs: </w:t>
      </w:r>
      <w:hyperlink r:id="rId11">
        <w:r w:rsidDel="00000000" w:rsidR="00000000" w:rsidRPr="00000000">
          <w:rPr>
            <w:color w:val="1155cc"/>
            <w:u w:val="single"/>
            <w:rtl w:val="0"/>
          </w:rPr>
          <w:t xml:space="preserve">CC-BY 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right="0"/>
        <w:jc w:val="left"/>
        <w:rPr/>
      </w:pPr>
      <w:r w:rsidDel="00000000" w:rsidR="00000000" w:rsidRPr="00000000">
        <w:rPr>
          <w:rtl w:val="0"/>
        </w:rPr>
      </w:r>
    </w:p>
    <w:p w:rsidR="00000000" w:rsidDel="00000000" w:rsidP="00000000" w:rsidRDefault="00000000" w:rsidRPr="00000000" w14:paraId="00000023">
      <w:pPr>
        <w:pStyle w:val="Heading2"/>
        <w:keepNext w:val="1"/>
        <w:keepLines w:val="1"/>
        <w:spacing w:after="120" w:before="360" w:line="276" w:lineRule="auto"/>
        <w:rPr/>
      </w:pPr>
      <w:bookmarkStart w:colFirst="0" w:colLast="0" w:name="_heading=h.586bekkllw3f" w:id="4"/>
      <w:bookmarkEnd w:id="4"/>
      <w:r w:rsidDel="00000000" w:rsidR="00000000" w:rsidRPr="00000000">
        <w:rPr>
          <w:rtl w:val="0"/>
        </w:rPr>
        <w:t xml:space="preserve">Hinweise zum Bearbeiten: </w:t>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highlight w:val="green"/>
        </w:rPr>
      </w:pPr>
      <w:bookmarkStart w:colFirst="0" w:colLast="0" w:name="_heading=h.u619v04i432r" w:id="5"/>
      <w:bookmarkEnd w:id="5"/>
      <w:r w:rsidDel="00000000" w:rsidR="00000000" w:rsidRPr="00000000">
        <w:rPr>
          <w:highlight w:val="green"/>
          <w:rtl w:val="0"/>
        </w:rPr>
        <w:t xml:space="preserve">Jedes Modul (z.B. 1) braucht:</w:t>
      </w:r>
    </w:p>
    <w:p w:rsidR="00000000" w:rsidDel="00000000" w:rsidP="00000000" w:rsidRDefault="00000000" w:rsidRPr="00000000" w14:paraId="00000025">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360" w:line="276" w:lineRule="auto"/>
        <w:ind w:left="720" w:right="0" w:hanging="360"/>
        <w:jc w:val="left"/>
        <w:rPr>
          <w:highlight w:val="green"/>
        </w:rPr>
      </w:pPr>
      <w:bookmarkStart w:colFirst="0" w:colLast="0" w:name="_heading=h.dncub387qd6m" w:id="6"/>
      <w:bookmarkEnd w:id="6"/>
      <w:r w:rsidDel="00000000" w:rsidR="00000000" w:rsidRPr="00000000">
        <w:rPr>
          <w:highlight w:val="green"/>
          <w:rtl w:val="0"/>
        </w:rPr>
        <w:t xml:space="preserve">Ein einleitender Satz zum Inhalt des Moduls</w:t>
      </w:r>
    </w:p>
    <w:p w:rsidR="00000000" w:rsidDel="00000000" w:rsidP="00000000" w:rsidRDefault="00000000" w:rsidRPr="00000000" w14:paraId="00000026">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highlight w:val="green"/>
        </w:rPr>
      </w:pPr>
      <w:bookmarkStart w:colFirst="0" w:colLast="0" w:name="_heading=h.8fzdzj2odu8m" w:id="7"/>
      <w:bookmarkEnd w:id="7"/>
      <w:r w:rsidDel="00000000" w:rsidR="00000000" w:rsidRPr="00000000">
        <w:rPr>
          <w:highlight w:val="green"/>
          <w:rtl w:val="0"/>
        </w:rPr>
        <w:t xml:space="preserve">Zeitaufwand (Summe der Untermodule)</w:t>
      </w:r>
    </w:p>
    <w:p w:rsidR="00000000" w:rsidDel="00000000" w:rsidP="00000000" w:rsidRDefault="00000000" w:rsidRPr="00000000" w14:paraId="00000027">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beforeAutospacing="0" w:line="276" w:lineRule="auto"/>
        <w:ind w:left="720" w:right="0" w:hanging="360"/>
        <w:jc w:val="left"/>
        <w:rPr>
          <w:highlight w:val="green"/>
        </w:rPr>
      </w:pPr>
      <w:bookmarkStart w:colFirst="0" w:colLast="0" w:name="_heading=h.qdqpwv7q28t6" w:id="8"/>
      <w:bookmarkEnd w:id="8"/>
      <w:r w:rsidDel="00000000" w:rsidR="00000000" w:rsidRPr="00000000">
        <w:rPr>
          <w:highlight w:val="green"/>
          <w:rtl w:val="0"/>
        </w:rPr>
        <w:t xml:space="preserve">Evlt. weiterführende Ressourcen zu Themen, die nicht als Untermodule vorkommen (Link zu TRAINomat)</w:t>
      </w:r>
    </w:p>
    <w:p w:rsidR="00000000" w:rsidDel="00000000" w:rsidP="00000000" w:rsidRDefault="00000000" w:rsidRPr="00000000" w14:paraId="00000028">
      <w:pPr>
        <w:keepNext w:val="1"/>
        <w:keepLines w:val="1"/>
        <w:spacing w:after="120" w:before="360" w:line="276" w:lineRule="auto"/>
        <w:rPr>
          <w:highlight w:val="green"/>
        </w:rPr>
      </w:pPr>
      <w:bookmarkStart w:colFirst="0" w:colLast="0" w:name="_heading=h.u619v04i432r" w:id="5"/>
      <w:bookmarkEnd w:id="5"/>
      <w:r w:rsidDel="00000000" w:rsidR="00000000" w:rsidRPr="00000000">
        <w:rPr>
          <w:highlight w:val="green"/>
          <w:rtl w:val="0"/>
        </w:rPr>
        <w:t xml:space="preserve">Jedes Untermodul (z.B. 1.1) braucht:</w:t>
      </w:r>
    </w:p>
    <w:p w:rsidR="00000000" w:rsidDel="00000000" w:rsidP="00000000" w:rsidRDefault="00000000" w:rsidRPr="00000000" w14:paraId="00000029">
      <w:pPr>
        <w:keepNext w:val="1"/>
        <w:keepLines w:val="1"/>
        <w:numPr>
          <w:ilvl w:val="0"/>
          <w:numId w:val="10"/>
        </w:numPr>
        <w:spacing w:after="0" w:afterAutospacing="0" w:before="360" w:line="276" w:lineRule="auto"/>
        <w:ind w:left="720" w:hanging="360"/>
        <w:rPr>
          <w:highlight w:val="green"/>
        </w:rPr>
      </w:pPr>
      <w:bookmarkStart w:colFirst="0" w:colLast="0" w:name="_heading=h.8fzdzj2odu8m" w:id="7"/>
      <w:bookmarkEnd w:id="7"/>
      <w:r w:rsidDel="00000000" w:rsidR="00000000" w:rsidRPr="00000000">
        <w:rPr>
          <w:highlight w:val="green"/>
          <w:rtl w:val="0"/>
        </w:rPr>
        <w:t xml:space="preserve">Zeitaufwand (in der Überschrift)</w:t>
      </w:r>
    </w:p>
    <w:p w:rsidR="00000000" w:rsidDel="00000000" w:rsidP="00000000" w:rsidRDefault="00000000" w:rsidRPr="00000000" w14:paraId="0000002A">
      <w:pPr>
        <w:keepNext w:val="1"/>
        <w:keepLines w:val="1"/>
        <w:numPr>
          <w:ilvl w:val="0"/>
          <w:numId w:val="10"/>
        </w:numPr>
        <w:spacing w:after="0" w:afterAutospacing="0" w:before="0" w:beforeAutospacing="0" w:line="276" w:lineRule="auto"/>
        <w:ind w:left="720" w:hanging="360"/>
        <w:rPr>
          <w:highlight w:val="green"/>
        </w:rPr>
      </w:pPr>
      <w:bookmarkStart w:colFirst="0" w:colLast="0" w:name="_heading=h.cg38bsplep6f" w:id="9"/>
      <w:bookmarkEnd w:id="9"/>
      <w:r w:rsidDel="00000000" w:rsidR="00000000" w:rsidRPr="00000000">
        <w:rPr>
          <w:highlight w:val="green"/>
          <w:rtl w:val="0"/>
        </w:rPr>
        <w:t xml:space="preserve">Einen Satz an Lernzielen</w:t>
      </w:r>
    </w:p>
    <w:p w:rsidR="00000000" w:rsidDel="00000000" w:rsidP="00000000" w:rsidRDefault="00000000" w:rsidRPr="00000000" w14:paraId="0000002B">
      <w:pPr>
        <w:keepNext w:val="1"/>
        <w:keepLines w:val="1"/>
        <w:numPr>
          <w:ilvl w:val="0"/>
          <w:numId w:val="10"/>
        </w:numPr>
        <w:spacing w:after="0" w:afterAutospacing="0" w:before="0" w:beforeAutospacing="0" w:line="276" w:lineRule="auto"/>
        <w:ind w:left="720" w:hanging="360"/>
        <w:rPr>
          <w:highlight w:val="green"/>
        </w:rPr>
      </w:pPr>
      <w:bookmarkStart w:colFirst="0" w:colLast="0" w:name="_heading=h.igg7uz4ov5ff" w:id="10"/>
      <w:bookmarkEnd w:id="10"/>
      <w:r w:rsidDel="00000000" w:rsidR="00000000" w:rsidRPr="00000000">
        <w:rPr>
          <w:highlight w:val="green"/>
          <w:rtl w:val="0"/>
        </w:rPr>
        <w:t xml:space="preserve">Verpflichtende Ressourcen (bei den Lernzielen) - möglichst nicht kommerziell </w:t>
        <w:br w:type="textWrapping"/>
        <w:t xml:space="preserve">Hier auch Kapitel oder Seiten angeben, die in der Ressource zu lesen sind, um die Fragen zu bearbeiten</w:t>
      </w:r>
    </w:p>
    <w:p w:rsidR="00000000" w:rsidDel="00000000" w:rsidP="00000000" w:rsidRDefault="00000000" w:rsidRPr="00000000" w14:paraId="0000002C">
      <w:pPr>
        <w:keepNext w:val="1"/>
        <w:keepLines w:val="1"/>
        <w:numPr>
          <w:ilvl w:val="0"/>
          <w:numId w:val="10"/>
        </w:numPr>
        <w:spacing w:after="0" w:afterAutospacing="0" w:before="0" w:beforeAutospacing="0" w:line="276" w:lineRule="auto"/>
        <w:ind w:left="720" w:hanging="360"/>
        <w:rPr>
          <w:highlight w:val="green"/>
        </w:rPr>
      </w:pPr>
      <w:bookmarkStart w:colFirst="0" w:colLast="0" w:name="_heading=h.qdqpwv7q28t6" w:id="8"/>
      <w:bookmarkEnd w:id="8"/>
      <w:r w:rsidDel="00000000" w:rsidR="00000000" w:rsidRPr="00000000">
        <w:rPr>
          <w:highlight w:val="green"/>
          <w:rtl w:val="0"/>
        </w:rPr>
        <w:t xml:space="preserve">Ggf. weiterführende Ressourcen (Link zu TRAINomat und möglichst einführender Satz)</w:t>
      </w:r>
    </w:p>
    <w:p w:rsidR="00000000" w:rsidDel="00000000" w:rsidP="00000000" w:rsidRDefault="00000000" w:rsidRPr="00000000" w14:paraId="0000002D">
      <w:pPr>
        <w:keepNext w:val="1"/>
        <w:keepLines w:val="1"/>
        <w:numPr>
          <w:ilvl w:val="0"/>
          <w:numId w:val="10"/>
        </w:numPr>
        <w:spacing w:after="120" w:before="0" w:beforeAutospacing="0" w:line="276" w:lineRule="auto"/>
        <w:ind w:left="720" w:hanging="360"/>
        <w:rPr>
          <w:highlight w:val="green"/>
          <w:u w:val="none"/>
        </w:rPr>
      </w:pPr>
      <w:bookmarkStart w:colFirst="0" w:colLast="0" w:name="_heading=h.w7y0mtb6sckz" w:id="11"/>
      <w:bookmarkEnd w:id="11"/>
      <w:r w:rsidDel="00000000" w:rsidR="00000000" w:rsidRPr="00000000">
        <w:rPr>
          <w:highlight w:val="green"/>
          <w:rtl w:val="0"/>
        </w:rPr>
        <w:t xml:space="preserve">Wir stellen den EAA dar, und nationale Abweichungen bei Bedarf</w:t>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right="0"/>
        <w:jc w:val="left"/>
        <w:rPr>
          <w:highlight w:val="green"/>
        </w:rPr>
      </w:pPr>
      <w:bookmarkStart w:colFirst="0" w:colLast="0" w:name="_heading=h.jpjh6bepj9q9" w:id="12"/>
      <w:bookmarkEnd w:id="12"/>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u1y9ctm5f2uz" w:id="13"/>
      <w:bookmarkEnd w:id="13"/>
      <w:r w:rsidDel="00000000" w:rsidR="00000000" w:rsidRPr="00000000">
        <w:br w:type="page"/>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57qf09sgzfpy" w:id="14"/>
      <w:bookmarkEnd w:id="14"/>
      <w:r w:rsidDel="00000000" w:rsidR="00000000" w:rsidRPr="00000000">
        <w:rPr>
          <w:rtl w:val="0"/>
        </w:rPr>
      </w:r>
    </w:p>
    <w:p w:rsidR="00000000" w:rsidDel="00000000" w:rsidP="00000000" w:rsidRDefault="00000000" w:rsidRPr="00000000" w14:paraId="00000031">
      <w:pPr>
        <w:pStyle w:val="Heading1"/>
        <w:spacing w:line="276" w:lineRule="auto"/>
        <w:rPr>
          <w:highlight w:val="yellow"/>
          <w:vertAlign w:val="baseline"/>
        </w:rPr>
      </w:pPr>
      <w:bookmarkStart w:colFirst="0" w:colLast="0" w:name="_heading=h.o020iv4g8of9" w:id="15"/>
      <w:bookmarkEnd w:id="15"/>
      <w:r w:rsidDel="00000000" w:rsidR="00000000" w:rsidRPr="00000000">
        <w:rPr>
          <w:vertAlign w:val="baseline"/>
          <w:rtl w:val="0"/>
        </w:rPr>
        <w:t xml:space="preserve">Modul 1: Behinderungen, Herausforderungen und Assistive Technologien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 diesem Modul lernen Sie, welche Grundlagen es für digitale Barrierefreiheit gibt und wie diese definiert werden. Sie lernen die Vielfalt der Nutzerbedürfnisse, digitale Barrieren und die Möglichkeiten zur Überwindung dieser Barrieren kennen. Sie setzen sich außerdem mit den Vorteilen von barrierefreiem Design auseinander. </w:t>
      </w:r>
    </w:p>
    <w:p w:rsidR="00000000" w:rsidDel="00000000" w:rsidP="00000000" w:rsidRDefault="00000000" w:rsidRPr="00000000" w14:paraId="00000033">
      <w:pPr>
        <w:pStyle w:val="Heading2"/>
        <w:spacing w:after="80" w:lineRule="auto"/>
        <w:rPr>
          <w:highlight w:val="yellow"/>
        </w:rPr>
      </w:pPr>
      <w:bookmarkStart w:colFirst="0" w:colLast="0" w:name="_heading=h.63lxiiddruwe" w:id="16"/>
      <w:bookmarkEnd w:id="16"/>
      <w:r w:rsidDel="00000000" w:rsidR="00000000" w:rsidRPr="00000000">
        <w:rPr>
          <w:vertAlign w:val="baseline"/>
          <w:rtl w:val="0"/>
        </w:rPr>
        <w:t xml:space="preserve">1.1 Grundlagen digitaler Barrierefreiheit</w:t>
      </w:r>
      <w:r w:rsidDel="00000000" w:rsidR="00000000" w:rsidRPr="00000000">
        <w:rPr>
          <w:rtl w:val="0"/>
        </w:rPr>
      </w:r>
    </w:p>
    <w:p w:rsidR="00000000" w:rsidDel="00000000" w:rsidP="00000000" w:rsidRDefault="00000000" w:rsidRPr="00000000" w14:paraId="00000034">
      <w:pPr>
        <w:pStyle w:val="Heading3"/>
        <w:rPr/>
      </w:pPr>
      <w:bookmarkStart w:colFirst="0" w:colLast="0" w:name="_heading=h.3l71cztxk5o5" w:id="17"/>
      <w:bookmarkEnd w:id="17"/>
      <w:r w:rsidDel="00000000" w:rsidR="00000000" w:rsidRPr="00000000">
        <w:rPr>
          <w:rtl w:val="0"/>
        </w:rPr>
        <w:t xml:space="preserve">Lernziele</w:t>
      </w:r>
    </w:p>
    <w:p w:rsidR="00000000" w:rsidDel="00000000" w:rsidP="00000000" w:rsidRDefault="00000000" w:rsidRPr="00000000" w14:paraId="00000035">
      <w:pPr>
        <w:numPr>
          <w:ilvl w:val="0"/>
          <w:numId w:val="53"/>
        </w:numPr>
        <w:ind w:left="720" w:hanging="360"/>
        <w:rPr/>
      </w:pPr>
      <w:r w:rsidDel="00000000" w:rsidR="00000000" w:rsidRPr="00000000">
        <w:rPr>
          <w:rtl w:val="0"/>
        </w:rPr>
        <w:t xml:space="preserve">Sie kennen und verstehen die wesentlichen Begriffsbestimmungen rund um das Thema Digitale Barrierefreiheit.</w:t>
      </w:r>
    </w:p>
    <w:p w:rsidR="00000000" w:rsidDel="00000000" w:rsidP="00000000" w:rsidRDefault="00000000" w:rsidRPr="00000000" w14:paraId="00000036">
      <w:pPr>
        <w:numPr>
          <w:ilvl w:val="0"/>
          <w:numId w:val="53"/>
        </w:numPr>
        <w:ind w:left="720" w:hanging="360"/>
        <w:rPr/>
      </w:pPr>
      <w:r w:rsidDel="00000000" w:rsidR="00000000" w:rsidRPr="00000000">
        <w:rPr>
          <w:rtl w:val="0"/>
        </w:rPr>
        <w:t xml:space="preserve">Sie kennen und verstehen die wichtigsten theoretischen Modelle von Behinderung.</w:t>
      </w:r>
    </w:p>
    <w:p w:rsidR="00000000" w:rsidDel="00000000" w:rsidP="00000000" w:rsidRDefault="00000000" w:rsidRPr="00000000" w14:paraId="00000037">
      <w:pPr>
        <w:numPr>
          <w:ilvl w:val="0"/>
          <w:numId w:val="53"/>
        </w:numPr>
        <w:ind w:left="720" w:hanging="360"/>
        <w:rPr/>
      </w:pPr>
      <w:r w:rsidDel="00000000" w:rsidR="00000000" w:rsidRPr="00000000">
        <w:rPr>
          <w:rtl w:val="0"/>
        </w:rPr>
        <w:t xml:space="preserve">Sie kennen die wichtigsten demografischen Kennzahlen von Menschen mit Behinderungen weltweit und in der EU.</w:t>
      </w:r>
    </w:p>
    <w:p w:rsidR="00000000" w:rsidDel="00000000" w:rsidP="00000000" w:rsidRDefault="00000000" w:rsidRPr="00000000" w14:paraId="00000038">
      <w:pPr>
        <w:numPr>
          <w:ilvl w:val="0"/>
          <w:numId w:val="53"/>
        </w:numPr>
        <w:ind w:left="720" w:hanging="360"/>
        <w:rPr>
          <w:u w:val="none"/>
        </w:rPr>
      </w:pPr>
      <w:r w:rsidDel="00000000" w:rsidR="00000000" w:rsidRPr="00000000">
        <w:rPr>
          <w:rtl w:val="0"/>
        </w:rPr>
        <w:t xml:space="preserve">Sie kennen und verstehen die Prinzipien von Universal Design.</w:t>
      </w:r>
    </w:p>
    <w:p w:rsidR="00000000" w:rsidDel="00000000" w:rsidP="00000000" w:rsidRDefault="00000000" w:rsidRPr="00000000" w14:paraId="00000039">
      <w:pPr>
        <w:numPr>
          <w:ilvl w:val="0"/>
          <w:numId w:val="53"/>
        </w:numPr>
        <w:ind w:left="720" w:hanging="360"/>
        <w:rPr>
          <w:u w:val="none"/>
        </w:rPr>
      </w:pPr>
      <w:r w:rsidDel="00000000" w:rsidR="00000000" w:rsidRPr="00000000">
        <w:rPr>
          <w:rtl w:val="0"/>
        </w:rPr>
        <w:t xml:space="preserve">Sie kennen den Unterschied zwischen Universal Design und barrierefreiem Design.</w:t>
      </w:r>
    </w:p>
    <w:p w:rsidR="00000000" w:rsidDel="00000000" w:rsidP="00000000" w:rsidRDefault="00000000" w:rsidRPr="00000000" w14:paraId="0000003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2967o36z9zjf" w:id="18"/>
      <w:bookmarkEnd w:id="18"/>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03B">
      <w:pPr>
        <w:rPr/>
      </w:pPr>
      <w:r w:rsidDel="00000000" w:rsidR="00000000" w:rsidRPr="00000000">
        <w:rPr>
          <w:rtl w:val="0"/>
        </w:rPr>
        <w:t xml:space="preserve">Begriffsbestimmungen rund um digitale Barrierefreiheit:</w:t>
      </w:r>
    </w:p>
    <w:p w:rsidR="00000000" w:rsidDel="00000000" w:rsidP="00000000" w:rsidRDefault="00000000" w:rsidRPr="00000000" w14:paraId="0000003C">
      <w:pPr>
        <w:numPr>
          <w:ilvl w:val="0"/>
          <w:numId w:val="46"/>
        </w:numPr>
        <w:spacing w:after="0" w:before="0" w:lineRule="auto"/>
        <w:ind w:left="720" w:hanging="360"/>
        <w:rPr>
          <w:u w:val="none"/>
        </w:rPr>
      </w:pPr>
      <w:r w:rsidDel="00000000" w:rsidR="00000000" w:rsidRPr="00000000">
        <w:rPr>
          <w:rtl w:val="0"/>
        </w:rPr>
        <w:t xml:space="preserve">Deutschland: Informationstechnikzentrum Bund - </w:t>
      </w:r>
      <w:hyperlink r:id="rId12">
        <w:r w:rsidDel="00000000" w:rsidR="00000000" w:rsidRPr="00000000">
          <w:rPr>
            <w:color w:val="1155cc"/>
            <w:u w:val="single"/>
            <w:rtl w:val="0"/>
          </w:rPr>
          <w:t xml:space="preserve">https://www.barrierefreiheit-dienstekonsolidierung.bund.de/SharedDocs/faqs/Webs/PB/DE/was-ist-digitale-barrierefreiheit.html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numPr>
          <w:ilvl w:val="0"/>
          <w:numId w:val="46"/>
        </w:numPr>
        <w:spacing w:after="200" w:before="0" w:lineRule="auto"/>
        <w:ind w:left="720" w:hanging="360"/>
        <w:rPr>
          <w:u w:val="none"/>
        </w:rPr>
      </w:pPr>
      <w:r w:rsidDel="00000000" w:rsidR="00000000" w:rsidRPr="00000000">
        <w:rPr>
          <w:rtl w:val="0"/>
        </w:rPr>
        <w:t xml:space="preserve">Österreich: Monitoringstelle für die Verwaltung - </w:t>
      </w:r>
      <w:hyperlink r:id="rId13">
        <w:r w:rsidDel="00000000" w:rsidR="00000000" w:rsidRPr="00000000">
          <w:rPr>
            <w:color w:val="1155cc"/>
            <w:u w:val="single"/>
            <w:rtl w:val="0"/>
          </w:rPr>
          <w:t xml:space="preserve">https://www.digitalbarrierefrei.at/de/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Modelle von Behinderung</w:t>
      </w:r>
    </w:p>
    <w:p w:rsidR="00000000" w:rsidDel="00000000" w:rsidP="00000000" w:rsidRDefault="00000000" w:rsidRPr="00000000" w14:paraId="0000003F">
      <w:pPr>
        <w:numPr>
          <w:ilvl w:val="0"/>
          <w:numId w:val="46"/>
        </w:numPr>
        <w:spacing w:after="200" w:lineRule="auto"/>
        <w:ind w:left="720" w:hanging="360"/>
        <w:rPr>
          <w:color w:val="000000"/>
          <w:sz w:val="22"/>
          <w:szCs w:val="22"/>
        </w:rPr>
      </w:pPr>
      <w:r w:rsidDel="00000000" w:rsidR="00000000" w:rsidRPr="00000000">
        <w:rPr>
          <w:rtl w:val="0"/>
        </w:rPr>
        <w:t xml:space="preserve">socialnet GmbH - </w:t>
      </w:r>
      <w:hyperlink r:id="rId14">
        <w:r w:rsidDel="00000000" w:rsidR="00000000" w:rsidRPr="00000000">
          <w:rPr>
            <w:color w:val="1155cc"/>
            <w:u w:val="single"/>
            <w:rtl w:val="0"/>
          </w:rPr>
          <w:t xml:space="preserve">https://www.socialnet.de/lexikon/Behinderung</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Demografie und Statistik</w:t>
      </w:r>
      <w:r w:rsidDel="00000000" w:rsidR="00000000" w:rsidRPr="00000000">
        <w:rPr>
          <w:rtl w:val="0"/>
        </w:rPr>
      </w:r>
    </w:p>
    <w:p w:rsidR="00000000" w:rsidDel="00000000" w:rsidP="00000000" w:rsidRDefault="00000000" w:rsidRPr="00000000" w14:paraId="00000041">
      <w:pPr>
        <w:numPr>
          <w:ilvl w:val="0"/>
          <w:numId w:val="13"/>
        </w:numPr>
        <w:ind w:left="720" w:hanging="360"/>
        <w:rPr>
          <w:rFonts w:ascii="Arial" w:cs="Arial" w:eastAsia="Arial" w:hAnsi="Arial"/>
          <w:color w:val="000000"/>
          <w:sz w:val="22"/>
          <w:szCs w:val="22"/>
        </w:rPr>
      </w:pPr>
      <w:r w:rsidDel="00000000" w:rsidR="00000000" w:rsidRPr="00000000">
        <w:rPr>
          <w:rtl w:val="0"/>
        </w:rPr>
        <w:t xml:space="preserve">Weltweit: WHO (Englisch) - </w:t>
      </w:r>
      <w:hyperlink r:id="rId15">
        <w:r w:rsidDel="00000000" w:rsidR="00000000" w:rsidRPr="00000000">
          <w:rPr>
            <w:color w:val="1155cc"/>
            <w:u w:val="single"/>
            <w:rtl w:val="0"/>
          </w:rPr>
          <w:t xml:space="preserve">https://www.who.int/news-room/fact-sheets/detail/disability-and-health</w:t>
        </w:r>
      </w:hyperlink>
      <w:r w:rsidDel="00000000" w:rsidR="00000000" w:rsidRPr="00000000">
        <w:rPr>
          <w:rtl w:val="0"/>
        </w:rPr>
        <w:t xml:space="preserve"> </w:t>
      </w:r>
    </w:p>
    <w:p w:rsidR="00000000" w:rsidDel="00000000" w:rsidP="00000000" w:rsidRDefault="00000000" w:rsidRPr="00000000" w14:paraId="00000042">
      <w:pPr>
        <w:numPr>
          <w:ilvl w:val="0"/>
          <w:numId w:val="13"/>
        </w:numPr>
        <w:ind w:left="720" w:hanging="360"/>
        <w:rPr>
          <w:color w:val="000000"/>
          <w:sz w:val="22"/>
          <w:szCs w:val="22"/>
        </w:rPr>
      </w:pPr>
      <w:r w:rsidDel="00000000" w:rsidR="00000000" w:rsidRPr="00000000">
        <w:rPr>
          <w:rtl w:val="0"/>
        </w:rPr>
        <w:t xml:space="preserve">EU: Europäischer Rat - </w:t>
      </w:r>
      <w:hyperlink r:id="rId16">
        <w:r w:rsidDel="00000000" w:rsidR="00000000" w:rsidRPr="00000000">
          <w:rPr>
            <w:color w:val="1155cc"/>
            <w:u w:val="single"/>
            <w:rtl w:val="0"/>
          </w:rPr>
          <w:t xml:space="preserve">https://www.consilium.europa.eu/de/infographics/disability-eu-facts-figures/</w:t>
        </w:r>
      </w:hyperlink>
      <w:r w:rsidDel="00000000" w:rsidR="00000000" w:rsidRPr="00000000">
        <w:rPr>
          <w:rtl w:val="0"/>
        </w:rPr>
        <w:t xml:space="preserve"> </w:t>
      </w:r>
    </w:p>
    <w:p w:rsidR="00000000" w:rsidDel="00000000" w:rsidP="00000000" w:rsidRDefault="00000000" w:rsidRPr="00000000" w14:paraId="0000004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91thol9se2lc" w:id="19"/>
      <w:bookmarkEnd w:id="19"/>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44">
      <w:pPr>
        <w:ind w:left="0" w:firstLine="0"/>
        <w:rPr/>
      </w:pPr>
      <w:r w:rsidDel="00000000" w:rsidR="00000000" w:rsidRPr="00000000">
        <w:rPr>
          <w:rtl w:val="0"/>
        </w:rPr>
        <w:t xml:space="preserve">Begriffsbestimmungen rund um digitale Barrierefreiheit:</w:t>
      </w:r>
    </w:p>
    <w:p w:rsidR="00000000" w:rsidDel="00000000" w:rsidP="00000000" w:rsidRDefault="00000000" w:rsidRPr="00000000" w14:paraId="00000045">
      <w:pPr>
        <w:numPr>
          <w:ilvl w:val="0"/>
          <w:numId w:val="46"/>
        </w:numPr>
        <w:spacing w:after="0" w:before="0" w:lineRule="auto"/>
        <w:ind w:left="720" w:hanging="360"/>
        <w:rPr>
          <w:u w:val="none"/>
        </w:rPr>
      </w:pPr>
      <w:r w:rsidDel="00000000" w:rsidR="00000000" w:rsidRPr="00000000">
        <w:rPr>
          <w:rtl w:val="0"/>
        </w:rPr>
        <w:t xml:space="preserve">Wirtschaftskammer Österreich  “Digitale Barrierefreiheit” - </w:t>
      </w:r>
      <w:hyperlink r:id="rId17">
        <w:r w:rsidDel="00000000" w:rsidR="00000000" w:rsidRPr="00000000">
          <w:rPr>
            <w:color w:val="1155cc"/>
            <w:u w:val="single"/>
            <w:rtl w:val="0"/>
          </w:rPr>
          <w:t xml:space="preserve">https://www.wko.at/charta-der-vielfalt/digitale-barrierefreiheit</w:t>
        </w:r>
      </w:hyperlink>
      <w:r w:rsidDel="00000000" w:rsidR="00000000" w:rsidRPr="00000000">
        <w:rPr>
          <w:rtl w:val="0"/>
        </w:rPr>
        <w:t xml:space="preserve"> </w:t>
      </w:r>
    </w:p>
    <w:p w:rsidR="00000000" w:rsidDel="00000000" w:rsidP="00000000" w:rsidRDefault="00000000" w:rsidRPr="00000000" w14:paraId="00000046">
      <w:pPr>
        <w:numPr>
          <w:ilvl w:val="0"/>
          <w:numId w:val="46"/>
        </w:numPr>
        <w:ind w:left="720" w:hanging="360"/>
      </w:pPr>
      <w:r w:rsidDel="00000000" w:rsidR="00000000" w:rsidRPr="00000000">
        <w:rPr>
          <w:rtl w:val="0"/>
        </w:rPr>
        <w:t xml:space="preserve">Gehirngerecht Digital GmbH - </w:t>
      </w:r>
      <w:hyperlink r:id="rId18">
        <w:r w:rsidDel="00000000" w:rsidR="00000000" w:rsidRPr="00000000">
          <w:rPr>
            <w:color w:val="1155cc"/>
            <w:u w:val="single"/>
            <w:rtl w:val="0"/>
          </w:rPr>
          <w:t xml:space="preserve">https://gehirngerecht.digital/digitale-barrierefreiheit/</w:t>
        </w:r>
      </w:hyperlink>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Modelle von Behinderung</w:t>
      </w:r>
    </w:p>
    <w:p w:rsidR="00000000" w:rsidDel="00000000" w:rsidP="00000000" w:rsidRDefault="00000000" w:rsidRPr="00000000" w14:paraId="00000048">
      <w:pPr>
        <w:numPr>
          <w:ilvl w:val="0"/>
          <w:numId w:val="46"/>
        </w:numPr>
        <w:ind w:left="720" w:hanging="360"/>
      </w:pPr>
      <w:r w:rsidDel="00000000" w:rsidR="00000000" w:rsidRPr="00000000">
        <w:rPr>
          <w:rtl w:val="0"/>
        </w:rPr>
        <w:t xml:space="preserve">Publikation “Konzepte von Behinderung als latentes Konstrukt” - </w:t>
      </w:r>
      <w:hyperlink r:id="rId19">
        <w:r w:rsidDel="00000000" w:rsidR="00000000" w:rsidRPr="00000000">
          <w:rPr>
            <w:color w:val="1155cc"/>
            <w:u w:val="single"/>
            <w:rtl w:val="0"/>
          </w:rPr>
          <w:t xml:space="preserve">https://doi.org/10.2440/003-0002</w:t>
        </w:r>
      </w:hyperlink>
      <w:r w:rsidDel="00000000" w:rsidR="00000000" w:rsidRPr="00000000">
        <w:rPr>
          <w:rtl w:val="0"/>
        </w:rPr>
        <w:t xml:space="preserve"> </w:t>
      </w:r>
    </w:p>
    <w:p w:rsidR="00000000" w:rsidDel="00000000" w:rsidP="00000000" w:rsidRDefault="00000000" w:rsidRPr="00000000" w14:paraId="00000049">
      <w:pPr>
        <w:numPr>
          <w:ilvl w:val="0"/>
          <w:numId w:val="46"/>
        </w:numPr>
        <w:ind w:left="720" w:hanging="360"/>
      </w:pPr>
      <w:r w:rsidDel="00000000" w:rsidR="00000000" w:rsidRPr="00000000">
        <w:rPr>
          <w:rtl w:val="0"/>
        </w:rPr>
        <w:t xml:space="preserve">Bundeszentrale für politische Bildung - Artikel “Behinderung - was ist das eigentlich?” - </w:t>
      </w:r>
      <w:hyperlink r:id="rId20">
        <w:r w:rsidDel="00000000" w:rsidR="00000000" w:rsidRPr="00000000">
          <w:rPr>
            <w:color w:val="1155cc"/>
            <w:u w:val="single"/>
            <w:rtl w:val="0"/>
          </w:rPr>
          <w:t xml:space="preserve">https://www.bpb.de/themen/inklusion-teilhabe/behinderungen/521026/behinderung-was-ist-das-eigentlich/#node-content-title-4</w:t>
        </w:r>
      </w:hyperlink>
      <w:r w:rsidDel="00000000" w:rsidR="00000000" w:rsidRPr="00000000">
        <w:rPr>
          <w:rtl w:val="0"/>
        </w:rPr>
        <w:t xml:space="preserve"> </w:t>
      </w:r>
    </w:p>
    <w:p w:rsidR="00000000" w:rsidDel="00000000" w:rsidP="00000000" w:rsidRDefault="00000000" w:rsidRPr="00000000" w14:paraId="0000004A">
      <w:pPr>
        <w:pStyle w:val="Heading2"/>
        <w:spacing w:after="80" w:line="276" w:lineRule="auto"/>
        <w:rPr>
          <w:vertAlign w:val="baseline"/>
        </w:rPr>
      </w:pPr>
      <w:bookmarkStart w:colFirst="0" w:colLast="0" w:name="_heading=h.lbaaserthgi1" w:id="20"/>
      <w:bookmarkEnd w:id="20"/>
      <w:r w:rsidDel="00000000" w:rsidR="00000000" w:rsidRPr="00000000">
        <w:rPr>
          <w:vertAlign w:val="baseline"/>
          <w:rtl w:val="0"/>
        </w:rPr>
        <w:t xml:space="preserve">1.2 Vielfalt der Nutzerbedürfnisse</w:t>
      </w:r>
    </w:p>
    <w:p w:rsidR="00000000" w:rsidDel="00000000" w:rsidP="00000000" w:rsidRDefault="00000000" w:rsidRPr="00000000" w14:paraId="0000004B">
      <w:pPr>
        <w:pStyle w:val="Heading3"/>
        <w:rPr/>
      </w:pPr>
      <w:bookmarkStart w:colFirst="0" w:colLast="0" w:name="_heading=h.kvp1ny4bx4m3" w:id="21"/>
      <w:bookmarkEnd w:id="21"/>
      <w:r w:rsidDel="00000000" w:rsidR="00000000" w:rsidRPr="00000000">
        <w:rPr>
          <w:rtl w:val="0"/>
        </w:rPr>
        <w:t xml:space="preserve">Lernziele</w:t>
      </w:r>
    </w:p>
    <w:p w:rsidR="00000000" w:rsidDel="00000000" w:rsidP="00000000" w:rsidRDefault="00000000" w:rsidRPr="00000000" w14:paraId="0000004C">
      <w:pPr>
        <w:numPr>
          <w:ilvl w:val="0"/>
          <w:numId w:val="47"/>
        </w:numPr>
        <w:spacing w:after="0" w:before="240" w:line="360" w:lineRule="auto"/>
        <w:ind w:left="720" w:hanging="360"/>
        <w:rPr>
          <w:u w:val="none"/>
        </w:rPr>
      </w:pPr>
      <w:r w:rsidDel="00000000" w:rsidR="00000000" w:rsidRPr="00000000">
        <w:rPr>
          <w:rtl w:val="0"/>
        </w:rPr>
        <w:t xml:space="preserve">Sie kennen und verstehen die Unterscheidung der Bedürfnisse nach den </w:t>
      </w:r>
      <w:sdt>
        <w:sdtPr>
          <w:id w:val="-1161935839"/>
          <w:tag w:val="goog_rdk_4"/>
        </w:sdtPr>
        <w:sdtContent>
          <w:commentRangeStart w:id="4"/>
        </w:sdtContent>
      </w:sdt>
      <w:sdt>
        <w:sdtPr>
          <w:id w:val="261994900"/>
          <w:tag w:val="goog_rdk_5"/>
        </w:sdtPr>
        <w:sdtContent>
          <w:commentRangeStart w:id="5"/>
        </w:sdtContent>
      </w:sdt>
      <w:r w:rsidDel="00000000" w:rsidR="00000000" w:rsidRPr="00000000">
        <w:rPr>
          <w:rtl w:val="0"/>
        </w:rPr>
        <w:t xml:space="preserve">Benutzergruppen in EN 301 549</w:t>
      </w:r>
      <w:commentRangeEnd w:id="5"/>
      <w:r w:rsidDel="00000000" w:rsidR="00000000" w:rsidRPr="00000000">
        <w:commentReference w:id="5"/>
      </w:r>
      <w:r w:rsidDel="00000000" w:rsidR="00000000" w:rsidRPr="00000000">
        <w:rPr>
          <w:rtl w:val="0"/>
        </w:rPr>
        <w:t xml:space="preserve"> (Kapitel 4</w:t>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verstehen, mit welchen Barrieren Menschen mit Behinderungen im Alltag und bei der Nutzung von Technologien konfrontiert sind, und können diese benennen.</w:t>
      </w:r>
    </w:p>
    <w:p w:rsidR="00000000" w:rsidDel="00000000" w:rsidP="00000000" w:rsidRDefault="00000000" w:rsidRPr="00000000" w14:paraId="0000004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die verschiedenen assistiven Technologien und Adaptionsstrategien für Menschen mit Behinderungen und verstehen ihre Funktionsweise.</w:t>
      </w:r>
    </w:p>
    <w:p w:rsidR="00000000" w:rsidDel="00000000" w:rsidP="00000000" w:rsidRDefault="00000000" w:rsidRPr="00000000" w14:paraId="0000004F">
      <w:pPr>
        <w:numPr>
          <w:ilvl w:val="0"/>
          <w:numId w:val="47"/>
        </w:numPr>
        <w:ind w:left="720" w:hanging="360"/>
      </w:pPr>
      <w:r w:rsidDel="00000000" w:rsidR="00000000" w:rsidRPr="00000000">
        <w:rPr>
          <w:rtl w:val="0"/>
        </w:rPr>
        <w:t xml:space="preserve">Sie verstehen die grundlegende Etikette für die Kommunikation mit Menschen mit Beeinträchtigungen und erkennen respektvolle Verhaltensweisen.</w:t>
      </w:r>
    </w:p>
    <w:p w:rsidR="00000000" w:rsidDel="00000000" w:rsidP="00000000" w:rsidRDefault="00000000" w:rsidRPr="00000000" w14:paraId="0000005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xyztenbu4w3c" w:id="22"/>
      <w:bookmarkEnd w:id="22"/>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051">
      <w:pPr>
        <w:numPr>
          <w:ilvl w:val="0"/>
          <w:numId w:val="46"/>
        </w:numPr>
        <w:ind w:left="720" w:hanging="360"/>
      </w:pPr>
      <w:r w:rsidDel="00000000" w:rsidR="00000000" w:rsidRPr="00000000">
        <w:rPr>
          <w:rtl w:val="0"/>
        </w:rPr>
        <w:t xml:space="preserve">EN 301 549</w:t>
      </w:r>
      <w:r w:rsidDel="00000000" w:rsidR="00000000" w:rsidRPr="00000000">
        <w:rPr>
          <w:rtl w:val="0"/>
        </w:rPr>
        <w:t xml:space="preserve"> - Barrierefreiheitsanforderungen für </w:t>
      </w:r>
      <w:r w:rsidDel="00000000" w:rsidR="00000000" w:rsidRPr="00000000">
        <w:rPr>
          <w:b w:val="1"/>
          <w:rtl w:val="0"/>
        </w:rPr>
        <w:t xml:space="preserve">IKT- Produkte und -Dienste</w:t>
      </w:r>
      <w:r w:rsidDel="00000000" w:rsidR="00000000" w:rsidRPr="00000000">
        <w:rPr>
          <w:rtl w:val="0"/>
        </w:rPr>
        <w:t xml:space="preserve"> V3.2.1 (2021-03) Kapitel 4 - </w:t>
      </w:r>
      <w:hyperlink r:id="rId21">
        <w:r w:rsidDel="00000000" w:rsidR="00000000" w:rsidRPr="00000000">
          <w:rPr>
            <w:color w:val="1155cc"/>
            <w:u w:val="single"/>
            <w:rtl w:val="0"/>
          </w:rPr>
          <w:t xml:space="preserve">https://www.etsi.org/deliver/etsi_en/301500_301599/301549/03.02.01_60/en_301549v030201p.pdf</w:t>
        </w:r>
      </w:hyperlink>
      <w:r w:rsidDel="00000000" w:rsidR="00000000" w:rsidRPr="00000000">
        <w:rPr>
          <w:rtl w:val="0"/>
        </w:rPr>
        <w:t xml:space="preserve"> </w:t>
      </w:r>
    </w:p>
    <w:p w:rsidR="00000000" w:rsidDel="00000000" w:rsidP="00000000" w:rsidRDefault="00000000" w:rsidRPr="00000000" w14:paraId="00000052">
      <w:pPr>
        <w:numPr>
          <w:ilvl w:val="0"/>
          <w:numId w:val="46"/>
        </w:numPr>
        <w:ind w:left="720" w:hanging="360"/>
        <w:rPr>
          <w:u w:val="none"/>
        </w:rPr>
      </w:pPr>
      <w:r w:rsidDel="00000000" w:rsidR="00000000" w:rsidRPr="00000000">
        <w:rPr>
          <w:rtl w:val="0"/>
        </w:rPr>
        <w:t xml:space="preserve">Artikel auf OMR Reviews - </w:t>
      </w:r>
      <w:hyperlink r:id="rId22">
        <w:r w:rsidDel="00000000" w:rsidR="00000000" w:rsidRPr="00000000">
          <w:rPr>
            <w:color w:val="1155cc"/>
            <w:u w:val="single"/>
            <w:rtl w:val="0"/>
          </w:rPr>
          <w:t xml:space="preserve">https://omr.com/de/reviews/contenthub/digitale-barrierefreiheit</w:t>
        </w:r>
      </w:hyperlink>
      <w:r w:rsidDel="00000000" w:rsidR="00000000" w:rsidRPr="00000000">
        <w:rPr>
          <w:rtl w:val="0"/>
        </w:rPr>
        <w:t xml:space="preserve"> </w:t>
      </w:r>
    </w:p>
    <w:p w:rsidR="00000000" w:rsidDel="00000000" w:rsidP="00000000" w:rsidRDefault="00000000" w:rsidRPr="00000000" w14:paraId="00000053">
      <w:pPr>
        <w:numPr>
          <w:ilvl w:val="0"/>
          <w:numId w:val="46"/>
        </w:numPr>
        <w:ind w:left="720" w:hanging="360"/>
        <w:rPr>
          <w:u w:val="none"/>
        </w:rPr>
      </w:pPr>
      <w:r w:rsidDel="00000000" w:rsidR="00000000" w:rsidRPr="00000000">
        <w:rPr>
          <w:rtl w:val="0"/>
        </w:rPr>
        <w:t xml:space="preserve">Enable Me  - Stiftung MyHandicap gemeinnützige GmbH - </w:t>
      </w:r>
      <w:hyperlink r:id="rId23">
        <w:r w:rsidDel="00000000" w:rsidR="00000000" w:rsidRPr="00000000">
          <w:rPr>
            <w:color w:val="1155cc"/>
            <w:u w:val="single"/>
            <w:rtl w:val="0"/>
          </w:rPr>
          <w:t xml:space="preserve">www.enableme.de/de/themen/digitale-hilfsmittel-fur-menschen-mit-behinderungen-verbesserte-moglichkeiten-und-chancen-10018</w:t>
        </w:r>
      </w:hyperlink>
      <w:r w:rsidDel="00000000" w:rsidR="00000000" w:rsidRPr="00000000">
        <w:rPr>
          <w:rtl w:val="0"/>
        </w:rPr>
        <w:t xml:space="preserve"> </w:t>
      </w:r>
    </w:p>
    <w:p w:rsidR="00000000" w:rsidDel="00000000" w:rsidP="00000000" w:rsidRDefault="00000000" w:rsidRPr="00000000" w14:paraId="0000005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rix7yep0r35f" w:id="23"/>
      <w:bookmarkEnd w:id="23"/>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55">
      <w:pPr>
        <w:numPr>
          <w:ilvl w:val="0"/>
          <w:numId w:val="46"/>
        </w:numPr>
        <w:ind w:left="720" w:hanging="360"/>
      </w:pPr>
      <w:r w:rsidDel="00000000" w:rsidR="00000000" w:rsidRPr="00000000">
        <w:rPr>
          <w:rtl w:val="0"/>
        </w:rPr>
        <w:t xml:space="preserve">adis - Allianz Digitale Inklusion Schweiz - </w:t>
      </w:r>
      <w:hyperlink r:id="rId24">
        <w:r w:rsidDel="00000000" w:rsidR="00000000" w:rsidRPr="00000000">
          <w:rPr>
            <w:color w:val="1155cc"/>
            <w:u w:val="single"/>
            <w:rtl w:val="0"/>
          </w:rPr>
          <w:t xml:space="preserve">https://www.adis.ch/de/grundlagen/e-accessibility/behinderungsarten-und-deren-auswirkung-auf-die-nutzung-von-digitalen-medien-68.html</w:t>
        </w:r>
      </w:hyperlink>
      <w:r w:rsidDel="00000000" w:rsidR="00000000" w:rsidRPr="00000000">
        <w:rPr>
          <w:rtl w:val="0"/>
        </w:rPr>
        <w:t xml:space="preserve"> </w:t>
      </w:r>
    </w:p>
    <w:p w:rsidR="00000000" w:rsidDel="00000000" w:rsidP="00000000" w:rsidRDefault="00000000" w:rsidRPr="00000000" w14:paraId="00000056">
      <w:pPr>
        <w:numPr>
          <w:ilvl w:val="0"/>
          <w:numId w:val="46"/>
        </w:numPr>
        <w:ind w:left="720" w:hanging="360"/>
      </w:pPr>
      <w:r w:rsidDel="00000000" w:rsidR="00000000" w:rsidRPr="00000000">
        <w:rPr>
          <w:rtl w:val="0"/>
        </w:rPr>
        <w:t xml:space="preserve">Studie Aktion Mensch zur Barrierefreiheit von Onlineshops - </w:t>
      </w:r>
      <w:hyperlink r:id="rId25">
        <w:r w:rsidDel="00000000" w:rsidR="00000000" w:rsidRPr="00000000">
          <w:rPr>
            <w:color w:val="1155cc"/>
            <w:u w:val="single"/>
            <w:rtl w:val="0"/>
          </w:rPr>
          <w:t xml:space="preserve">https://www.aktion-mensch.de/inklusion/studien/test-barrierefreie-webshops</w:t>
        </w:r>
      </w:hyperlink>
      <w:r w:rsidDel="00000000" w:rsidR="00000000" w:rsidRPr="00000000">
        <w:rPr>
          <w:rtl w:val="0"/>
        </w:rPr>
      </w:r>
    </w:p>
    <w:p w:rsidR="00000000" w:rsidDel="00000000" w:rsidP="00000000" w:rsidRDefault="00000000" w:rsidRPr="00000000" w14:paraId="00000057">
      <w:pPr>
        <w:pStyle w:val="Heading2"/>
        <w:rPr/>
      </w:pPr>
      <w:bookmarkStart w:colFirst="0" w:colLast="0" w:name="_heading=h.8cde2wz0fd3p" w:id="24"/>
      <w:bookmarkEnd w:id="24"/>
      <w:r w:rsidDel="00000000" w:rsidR="00000000" w:rsidRPr="00000000">
        <w:rPr>
          <w:rtl w:val="0"/>
        </w:rPr>
        <w:t xml:space="preserve">1.3 Vorteile von Universal Design</w:t>
      </w:r>
    </w:p>
    <w:p w:rsidR="00000000" w:rsidDel="00000000" w:rsidP="00000000" w:rsidRDefault="00000000" w:rsidRPr="00000000" w14:paraId="00000058">
      <w:pPr>
        <w:pStyle w:val="Heading3"/>
        <w:rPr/>
      </w:pPr>
      <w:bookmarkStart w:colFirst="0" w:colLast="0" w:name="_heading=h.t83k7vta8s9a" w:id="25"/>
      <w:bookmarkEnd w:id="25"/>
      <w:r w:rsidDel="00000000" w:rsidR="00000000" w:rsidRPr="00000000">
        <w:rPr>
          <w:rtl w:val="0"/>
        </w:rPr>
        <w:t xml:space="preserve">Lernziele</w:t>
      </w:r>
    </w:p>
    <w:p w:rsidR="00000000" w:rsidDel="00000000" w:rsidP="00000000" w:rsidRDefault="00000000" w:rsidRPr="00000000" w14:paraId="00000059">
      <w:pPr>
        <w:numPr>
          <w:ilvl w:val="0"/>
          <w:numId w:val="42"/>
        </w:numPr>
        <w:ind w:left="720" w:hanging="360"/>
        <w:rPr/>
      </w:pPr>
      <w:r w:rsidDel="00000000" w:rsidR="00000000" w:rsidRPr="00000000">
        <w:rPr>
          <w:rtl w:val="0"/>
        </w:rPr>
        <w:t xml:space="preserve">Sie kennen die Vorteile von Universal Design für Organisationen und Unternehmen. </w:t>
      </w:r>
    </w:p>
    <w:p w:rsidR="00000000" w:rsidDel="00000000" w:rsidP="00000000" w:rsidRDefault="00000000" w:rsidRPr="00000000" w14:paraId="0000005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a0iijrqim5nv" w:id="26"/>
      <w:bookmarkEnd w:id="26"/>
      <w:r w:rsidDel="00000000" w:rsidR="00000000" w:rsidRPr="00000000">
        <w:rPr>
          <w:b w:val="0"/>
          <w:sz w:val="28"/>
          <w:szCs w:val="28"/>
          <w:rtl w:val="0"/>
        </w:rPr>
        <w:t xml:space="preserve">Verpflichtende</w:t>
      </w:r>
      <w:r w:rsidDel="00000000" w:rsidR="00000000" w:rsidRPr="00000000">
        <w:rPr>
          <w:rtl w:val="0"/>
        </w:rPr>
        <w:t xml:space="preserve"> Ressourcen</w:t>
      </w:r>
      <w:r w:rsidDel="00000000" w:rsidR="00000000" w:rsidRPr="00000000">
        <w:rPr>
          <w:rtl w:val="0"/>
        </w:rPr>
      </w:r>
    </w:p>
    <w:p w:rsidR="00000000" w:rsidDel="00000000" w:rsidP="00000000" w:rsidRDefault="00000000" w:rsidRPr="00000000" w14:paraId="0000005B">
      <w:pPr>
        <w:numPr>
          <w:ilvl w:val="0"/>
          <w:numId w:val="38"/>
        </w:numPr>
        <w:spacing w:line="360" w:lineRule="auto"/>
        <w:ind w:left="720" w:hanging="360"/>
      </w:pPr>
      <w:r w:rsidDel="00000000" w:rsidR="00000000" w:rsidRPr="00000000">
        <w:rPr>
          <w:rtl w:val="0"/>
        </w:rPr>
        <w:t xml:space="preserve">W3C WAI. (o. J.). </w:t>
      </w:r>
      <w:r w:rsidDel="00000000" w:rsidR="00000000" w:rsidRPr="00000000">
        <w:rPr>
          <w:i w:val="1"/>
          <w:rtl w:val="0"/>
        </w:rPr>
        <w:t xml:space="preserve">The Business Case for Digital Accessibility</w:t>
      </w:r>
      <w:r w:rsidDel="00000000" w:rsidR="00000000" w:rsidRPr="00000000">
        <w:rPr>
          <w:rtl w:val="0"/>
        </w:rPr>
        <w:t xml:space="preserve">. Web Accessibility Initiative (WAI) -</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https://www.w3.org/WAI/business-case/</w:t>
        </w:r>
      </w:hyperlink>
      <w:r w:rsidDel="00000000" w:rsidR="00000000" w:rsidRPr="00000000">
        <w:rPr>
          <w:rtl w:val="0"/>
        </w:rPr>
      </w:r>
    </w:p>
    <w:p w:rsidR="00000000" w:rsidDel="00000000" w:rsidP="00000000" w:rsidRDefault="00000000" w:rsidRPr="00000000" w14:paraId="0000005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60fbyfwexgum" w:id="27"/>
      <w:bookmarkEnd w:id="27"/>
      <w:r w:rsidDel="00000000" w:rsidR="00000000" w:rsidRPr="00000000">
        <w:rPr>
          <w:color w:val="1d2125"/>
          <w:sz w:val="28"/>
          <w:szCs w:val="28"/>
          <w:rtl w:val="0"/>
        </w:rPr>
        <w:t xml:space="preserve">Weiterführende</w:t>
      </w:r>
      <w:r w:rsidDel="00000000" w:rsidR="00000000" w:rsidRPr="00000000">
        <w:rPr>
          <w:rtl w:val="0"/>
        </w:rPr>
        <w:t xml:space="preserve"> Ressourcen </w:t>
      </w:r>
    </w:p>
    <w:p w:rsidR="00000000" w:rsidDel="00000000" w:rsidP="00000000" w:rsidRDefault="00000000" w:rsidRPr="00000000" w14:paraId="0000005D">
      <w:pPr>
        <w:numPr>
          <w:ilvl w:val="0"/>
          <w:numId w:val="56"/>
        </w:numPr>
        <w:spacing w:line="480" w:lineRule="auto"/>
        <w:ind w:left="720" w:hanging="360"/>
        <w:rPr>
          <w:u w:val="none"/>
        </w:rPr>
      </w:pPr>
      <w:hyperlink r:id="rId28">
        <w:r w:rsidDel="00000000" w:rsidR="00000000" w:rsidRPr="00000000">
          <w:rPr>
            <w:color w:val="1155cc"/>
            <w:u w:val="single"/>
            <w:rtl w:val="0"/>
          </w:rPr>
          <w:t xml:space="preserve">TRAINomat: Einträge mit Tag “(I) Vorteile Bf”</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pPr>
      <w:r w:rsidDel="00000000" w:rsidR="00000000" w:rsidRPr="00000000">
        <w:rPr>
          <w:rtl w:val="0"/>
        </w:rPr>
      </w:r>
    </w:p>
    <w:p w:rsidR="00000000" w:rsidDel="00000000" w:rsidP="00000000" w:rsidRDefault="00000000" w:rsidRPr="00000000" w14:paraId="0000005F">
      <w:pPr>
        <w:pStyle w:val="Heading1"/>
        <w:spacing w:line="276" w:lineRule="auto"/>
        <w:rPr>
          <w:vertAlign w:val="baseline"/>
        </w:rPr>
      </w:pPr>
      <w:bookmarkStart w:colFirst="0" w:colLast="0" w:name="_heading=h.g2r67hfudbc1" w:id="28"/>
      <w:bookmarkEnd w:id="28"/>
      <w:sdt>
        <w:sdtPr>
          <w:id w:val="869876566"/>
          <w:tag w:val="goog_rdk_6"/>
        </w:sdtPr>
        <w:sdtContent>
          <w:commentRangeStart w:id="6"/>
        </w:sdtContent>
      </w:sdt>
      <w:r w:rsidDel="00000000" w:rsidR="00000000" w:rsidRPr="00000000">
        <w:rPr>
          <w:vertAlign w:val="baseline"/>
          <w:rtl w:val="0"/>
        </w:rPr>
        <w:t xml:space="preserve">Modul 2: Gesetze, Standards und Normen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0">
      <w:pPr>
        <w:rPr>
          <w:highlight w:val="yellow"/>
        </w:rPr>
      </w:pPr>
      <w:r w:rsidDel="00000000" w:rsidR="00000000" w:rsidRPr="00000000">
        <w:rPr>
          <w:rtl w:val="0"/>
        </w:rPr>
        <w:br w:type="textWrapping"/>
      </w:r>
      <w:r w:rsidDel="00000000" w:rsidR="00000000" w:rsidRPr="00000000">
        <w:rPr>
          <w:rtl w:val="0"/>
        </w:rPr>
        <w:t xml:space="preserve">In diesem Modul lernen Sie, wie der European Accessibility Act (EAA) in nationale Gesetzgebungen in Deutschland, Österreich und der Schweiz umgesetzt wird. Sie verstehen die rechtlichen Verpflichtungen für Unternehmen, etwa im Rahmen des BFSG (Deutschland) oder BaFG (Österreich). Sie lernen relevante Übergangsfristen, Ausnahmeregelungen und betroffene Wirtschaftsakteure kennen. Außerdem befassen Sie sich mit den zentralen Normen und Standards wie EN 301 549 und EN 17161, deren Struktur und Relevanz im Kontext digitaler Barrierefreiheit. Sie verstehen die Pflichten von Herstellern und Dienstleister:innen ebenso wie die Rolle der Marktüberwachung. Schließlich lernen Sie, welche Rechte Verbraucher:innen bei Verstößen gegen Barrierefreiheitsanforderungen haben.</w:t>
      </w:r>
      <w:r w:rsidDel="00000000" w:rsidR="00000000" w:rsidRPr="00000000">
        <w:rPr>
          <w:rtl w:val="0"/>
        </w:rPr>
      </w:r>
    </w:p>
    <w:p w:rsidR="00000000" w:rsidDel="00000000" w:rsidP="00000000" w:rsidRDefault="00000000" w:rsidRPr="00000000" w14:paraId="00000061">
      <w:pPr>
        <w:pStyle w:val="Heading2"/>
        <w:rPr/>
      </w:pPr>
      <w:bookmarkStart w:colFirst="0" w:colLast="0" w:name="_heading=h.qq1o2rycxino" w:id="29"/>
      <w:bookmarkEnd w:id="29"/>
      <w:r w:rsidDel="00000000" w:rsidR="00000000" w:rsidRPr="00000000">
        <w:rPr>
          <w:rtl w:val="0"/>
        </w:rPr>
        <w:t xml:space="preserve">2.1 </w:t>
      </w:r>
      <w:r w:rsidDel="00000000" w:rsidR="00000000" w:rsidRPr="00000000">
        <w:rPr>
          <w:rtl w:val="0"/>
        </w:rPr>
        <w:t xml:space="preserve">Der EAA und die Umsetzung in nationales Recht</w:t>
      </w:r>
      <w:r w:rsidDel="00000000" w:rsidR="00000000" w:rsidRPr="00000000">
        <w:rPr>
          <w:rtl w:val="0"/>
        </w:rPr>
      </w:r>
    </w:p>
    <w:p w:rsidR="00000000" w:rsidDel="00000000" w:rsidP="00000000" w:rsidRDefault="00000000" w:rsidRPr="00000000" w14:paraId="00000062">
      <w:pPr>
        <w:pStyle w:val="Heading3"/>
        <w:rPr/>
      </w:pPr>
      <w:bookmarkStart w:colFirst="0" w:colLast="0" w:name="_heading=h.4hl52oqj0d38" w:id="30"/>
      <w:bookmarkEnd w:id="30"/>
      <w:r w:rsidDel="00000000" w:rsidR="00000000" w:rsidRPr="00000000">
        <w:rPr>
          <w:rtl w:val="0"/>
        </w:rPr>
        <w:t xml:space="preserve">Lernziele</w:t>
      </w:r>
    </w:p>
    <w:p w:rsidR="00000000" w:rsidDel="00000000" w:rsidP="00000000" w:rsidRDefault="00000000" w:rsidRPr="00000000" w14:paraId="00000063">
      <w:pPr>
        <w:numPr>
          <w:ilvl w:val="0"/>
          <w:numId w:val="34"/>
        </w:numPr>
        <w:ind w:left="720" w:hanging="360"/>
        <w:rPr/>
      </w:pPr>
      <w:r w:rsidDel="00000000" w:rsidR="00000000" w:rsidRPr="00000000">
        <w:rPr>
          <w:rtl w:val="0"/>
        </w:rPr>
        <w:t xml:space="preserve">Sie kennen die Behindertenrechtskonvention der Vereinten Nationen (VN-BRK) und verstehen ihre Bedeutung für den EAA.</w:t>
      </w:r>
    </w:p>
    <w:p w:rsidR="00000000" w:rsidDel="00000000" w:rsidP="00000000" w:rsidRDefault="00000000" w:rsidRPr="00000000" w14:paraId="00000064">
      <w:pPr>
        <w:numPr>
          <w:ilvl w:val="0"/>
          <w:numId w:val="34"/>
        </w:numPr>
        <w:ind w:left="720" w:hanging="360"/>
        <w:rPr/>
      </w:pPr>
      <w:r w:rsidDel="00000000" w:rsidR="00000000" w:rsidRPr="00000000">
        <w:rPr>
          <w:rtl w:val="0"/>
        </w:rPr>
        <w:t xml:space="preserve">Sie verstehen die Zielsetzung und Bedeutung des EAA für Europa und darüber hinaus.</w:t>
      </w:r>
    </w:p>
    <w:p w:rsidR="00000000" w:rsidDel="00000000" w:rsidP="00000000" w:rsidRDefault="00000000" w:rsidRPr="00000000" w14:paraId="00000065">
      <w:pPr>
        <w:numPr>
          <w:ilvl w:val="0"/>
          <w:numId w:val="34"/>
        </w:numPr>
        <w:ind w:left="720" w:hanging="360"/>
      </w:pPr>
      <w:r w:rsidDel="00000000" w:rsidR="00000000" w:rsidRPr="00000000">
        <w:rPr>
          <w:rtl w:val="0"/>
        </w:rPr>
        <w:t xml:space="preserve">Sie können die Wirtschaftsakteure identifizieren, die vom EAA betroffen sind.</w:t>
      </w:r>
    </w:p>
    <w:p w:rsidR="00000000" w:rsidDel="00000000" w:rsidP="00000000" w:rsidRDefault="00000000" w:rsidRPr="00000000" w14:paraId="00000066">
      <w:pPr>
        <w:widowControl w:val="0"/>
        <w:numPr>
          <w:ilvl w:val="0"/>
          <w:numId w:val="34"/>
        </w:numPr>
        <w:spacing w:after="0" w:afterAutospacing="0" w:lineRule="auto"/>
        <w:ind w:left="720" w:hanging="360"/>
      </w:pPr>
      <w:r w:rsidDel="00000000" w:rsidR="00000000" w:rsidRPr="00000000">
        <w:rPr>
          <w:rtl w:val="0"/>
        </w:rPr>
        <w:t xml:space="preserve">[Deutschland] Sie haben ein Verständnis, wie mit dem </w:t>
      </w:r>
      <w:r w:rsidDel="00000000" w:rsidR="00000000" w:rsidRPr="00000000">
        <w:rPr>
          <w:rtl w:val="0"/>
        </w:rPr>
        <w:t xml:space="preserve">BFSG und BFSGV </w:t>
      </w:r>
      <w:r w:rsidDel="00000000" w:rsidR="00000000" w:rsidRPr="00000000">
        <w:rPr>
          <w:rtl w:val="0"/>
        </w:rPr>
        <w:t xml:space="preserve">der EAA in Deutschland in nationales Recht umgesetzt wird.</w:t>
      </w:r>
    </w:p>
    <w:p w:rsidR="00000000" w:rsidDel="00000000" w:rsidP="00000000" w:rsidRDefault="00000000" w:rsidRPr="00000000" w14:paraId="00000067">
      <w:pPr>
        <w:widowControl w:val="0"/>
        <w:numPr>
          <w:ilvl w:val="0"/>
          <w:numId w:val="34"/>
        </w:numPr>
        <w:spacing w:after="0" w:afterAutospacing="0" w:lineRule="auto"/>
        <w:ind w:left="720" w:hanging="360"/>
        <w:rPr>
          <w:u w:val="none"/>
        </w:rPr>
      </w:pPr>
      <w:r w:rsidDel="00000000" w:rsidR="00000000" w:rsidRPr="00000000">
        <w:rPr>
          <w:rtl w:val="0"/>
        </w:rPr>
        <w:t xml:space="preserve">[Deutschland] </w:t>
      </w:r>
      <w:r w:rsidDel="00000000" w:rsidR="00000000" w:rsidRPr="00000000">
        <w:rPr>
          <w:rtl w:val="0"/>
        </w:rPr>
        <w:t xml:space="preserve">Sie verstehen, welche Rolle das Telekommunikationsgesetz (TKG) und der Medienstaatsvertrag (MStV) im Rahmen der Umsetzung des European Accessibility Act (EAA) in Deutschland spielen und wie sie sich vom Barrierefreiheitsstärkungsgesetz (BFSG) abgrenzen.</w:t>
      </w:r>
      <w:r w:rsidDel="00000000" w:rsidR="00000000" w:rsidRPr="00000000">
        <w:rPr>
          <w:rtl w:val="0"/>
        </w:rPr>
      </w:r>
    </w:p>
    <w:p w:rsidR="00000000" w:rsidDel="00000000" w:rsidP="00000000" w:rsidRDefault="00000000" w:rsidRPr="00000000" w14:paraId="00000068">
      <w:pPr>
        <w:numPr>
          <w:ilvl w:val="0"/>
          <w:numId w:val="34"/>
        </w:numPr>
        <w:ind w:left="720" w:hanging="360"/>
      </w:pPr>
      <w:r w:rsidDel="00000000" w:rsidR="00000000" w:rsidRPr="00000000">
        <w:rPr>
          <w:rtl w:val="0"/>
        </w:rPr>
        <w:t xml:space="preserve">Sie wissen, in welchen Fällen der EAA nicht zutrifft (z.B. Art der Produkte und Dienstleistungen, Unternehmensgröße, Übergangsfristen).</w:t>
      </w:r>
    </w:p>
    <w:p w:rsidR="00000000" w:rsidDel="00000000" w:rsidP="00000000" w:rsidRDefault="00000000" w:rsidRPr="00000000" w14:paraId="00000069">
      <w:pPr>
        <w:widowControl w:val="0"/>
        <w:numPr>
          <w:ilvl w:val="0"/>
          <w:numId w:val="34"/>
        </w:numPr>
        <w:spacing w:after="0" w:afterAutospacing="0" w:lineRule="auto"/>
        <w:ind w:left="720" w:hanging="360"/>
      </w:pPr>
      <w:r w:rsidDel="00000000" w:rsidR="00000000" w:rsidRPr="00000000">
        <w:rPr>
          <w:rtl w:val="0"/>
        </w:rPr>
        <w:t xml:space="preserve">[Österreich] Sie haben ein Verständnis, wie das BaFG den EAA in österreichisches Recht umsetzt.</w:t>
      </w:r>
    </w:p>
    <w:p w:rsidR="00000000" w:rsidDel="00000000" w:rsidP="00000000" w:rsidRDefault="00000000" w:rsidRPr="00000000" w14:paraId="0000006A">
      <w:pPr>
        <w:widowControl w:val="0"/>
        <w:numPr>
          <w:ilvl w:val="0"/>
          <w:numId w:val="34"/>
        </w:numPr>
        <w:spacing w:after="0" w:afterAutospacing="0" w:lineRule="auto"/>
        <w:ind w:left="720" w:hanging="360"/>
        <w:rPr>
          <w:u w:val="none"/>
        </w:rPr>
      </w:pPr>
      <w:r w:rsidDel="00000000" w:rsidR="00000000" w:rsidRPr="00000000">
        <w:rPr>
          <w:rtl w:val="0"/>
        </w:rPr>
        <w:t xml:space="preserve">[Schweiz] Sie haben ein Verständnis, welche Auswirkungen der EAA in der Schweiz hat.</w:t>
      </w:r>
    </w:p>
    <w:p w:rsidR="00000000" w:rsidDel="00000000" w:rsidP="00000000" w:rsidRDefault="00000000" w:rsidRPr="00000000" w14:paraId="0000006B">
      <w:pPr>
        <w:numPr>
          <w:ilvl w:val="0"/>
          <w:numId w:val="34"/>
        </w:numPr>
        <w:ind w:left="720" w:hanging="360"/>
      </w:pPr>
      <w:r w:rsidDel="00000000" w:rsidR="00000000" w:rsidRPr="00000000">
        <w:rPr>
          <w:rtl w:val="0"/>
        </w:rPr>
        <w:t xml:space="preserve">[Deutschland, Österreich] </w:t>
      </w:r>
      <w:r w:rsidDel="00000000" w:rsidR="00000000" w:rsidRPr="00000000">
        <w:rPr>
          <w:rtl w:val="0"/>
        </w:rPr>
        <w:t xml:space="preserve">Sie kennen die formalen Anforderungen an eine "Information zur Barrierefreiheit” (EAA Artikel 13 und Anhang V, BFSG Anhang 3,</w:t>
      </w:r>
      <w:r w:rsidDel="00000000" w:rsidR="00000000" w:rsidRPr="00000000">
        <w:rPr>
          <w:rtl w:val="0"/>
        </w:rPr>
        <w:t xml:space="preserve"> BaFG Anlage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numPr>
          <w:ilvl w:val="0"/>
          <w:numId w:val="34"/>
        </w:numPr>
        <w:ind w:left="720" w:hanging="360"/>
      </w:pPr>
      <w:r w:rsidDel="00000000" w:rsidR="00000000" w:rsidRPr="00000000">
        <w:rPr>
          <w:rtl w:val="0"/>
        </w:rPr>
        <w:t xml:space="preserve">[Deutschland, Österreich] </w:t>
      </w:r>
      <w:r w:rsidDel="00000000" w:rsidR="00000000" w:rsidRPr="00000000">
        <w:rPr>
          <w:rtl w:val="0"/>
        </w:rPr>
        <w:t xml:space="preserve">Sie kennen den Unterschied zwischen der (a) "Erklärung zur Barrierefreiheit" (WAD, BITV, WZG) und (b) der "Information zur Barrierefreiheit" (EAA, BFSG, BFG).</w:t>
      </w:r>
      <w:r w:rsidDel="00000000" w:rsidR="00000000" w:rsidRPr="00000000">
        <w:rPr>
          <w:rtl w:val="0"/>
        </w:rPr>
      </w:r>
    </w:p>
    <w:p w:rsidR="00000000" w:rsidDel="00000000" w:rsidP="00000000" w:rsidRDefault="00000000" w:rsidRPr="00000000" w14:paraId="0000006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hw541gscamed" w:id="31"/>
      <w:bookmarkEnd w:id="31"/>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UN-Behindertenrechtskonvention</w:t>
      </w:r>
    </w:p>
    <w:p w:rsidR="00000000" w:rsidDel="00000000" w:rsidP="00000000" w:rsidRDefault="00000000" w:rsidRPr="00000000" w14:paraId="0000006F">
      <w:pPr>
        <w:numPr>
          <w:ilvl w:val="0"/>
          <w:numId w:val="79"/>
        </w:numPr>
        <w:spacing w:after="200" w:line="240" w:lineRule="auto"/>
        <w:ind w:left="720" w:hanging="360"/>
      </w:pPr>
      <w:r w:rsidDel="00000000" w:rsidR="00000000" w:rsidRPr="00000000">
        <w:rPr>
          <w:rtl w:val="0"/>
        </w:rPr>
        <w:t xml:space="preserve">Die UN-Behindertenrechtskonvention</w:t>
      </w:r>
      <w:r w:rsidDel="00000000" w:rsidR="00000000" w:rsidRPr="00000000">
        <w:rPr>
          <w:rtl w:val="0"/>
        </w:rPr>
        <w:t xml:space="preserve">, Deutsches Institut für Menschenrechte (DE) - </w:t>
      </w:r>
      <w:hyperlink r:id="rId29">
        <w:r w:rsidDel="00000000" w:rsidR="00000000" w:rsidRPr="00000000">
          <w:rPr>
            <w:color w:val="1155cc"/>
            <w:u w:val="single"/>
            <w:rtl w:val="0"/>
          </w:rPr>
          <w:t xml:space="preserve">https://www.institut-fuer-menschenrechte.de/das-institut/monitoring-stelle-un-brk/die-un-brk</w:t>
        </w:r>
      </w:hyperlink>
      <w:r w:rsidDel="00000000" w:rsidR="00000000" w:rsidRPr="00000000">
        <w:rPr>
          <w:rtl w:val="0"/>
        </w:rPr>
        <w:t xml:space="preserve"> </w:t>
      </w:r>
    </w:p>
    <w:p w:rsidR="00000000" w:rsidDel="00000000" w:rsidP="00000000" w:rsidRDefault="00000000" w:rsidRPr="00000000" w14:paraId="00000070">
      <w:pPr>
        <w:ind w:left="0" w:firstLine="0"/>
        <w:rPr/>
      </w:pPr>
      <w:r w:rsidDel="00000000" w:rsidR="00000000" w:rsidRPr="00000000">
        <w:rPr>
          <w:rtl w:val="0"/>
        </w:rPr>
        <w:t xml:space="preserve">European Accessibility Act - </w:t>
      </w:r>
    </w:p>
    <w:p w:rsidR="00000000" w:rsidDel="00000000" w:rsidP="00000000" w:rsidRDefault="00000000" w:rsidRPr="00000000" w14:paraId="00000071">
      <w:pPr>
        <w:numPr>
          <w:ilvl w:val="0"/>
          <w:numId w:val="79"/>
        </w:numPr>
        <w:spacing w:after="200" w:lineRule="auto"/>
        <w:ind w:left="720" w:hanging="360"/>
      </w:pPr>
      <w:r w:rsidDel="00000000" w:rsidR="00000000" w:rsidRPr="00000000">
        <w:rPr>
          <w:rtl w:val="0"/>
        </w:rPr>
        <w:t xml:space="preserve">Richtlinie (EU) 2019/882 über die Barrierefreiheitsanforderungen für Produkte und Dienstleistungen</w:t>
      </w:r>
      <w:r w:rsidDel="00000000" w:rsidR="00000000" w:rsidRPr="00000000">
        <w:rPr>
          <w:rtl w:val="0"/>
        </w:rPr>
        <w:t xml:space="preserve"> (EAA) - </w:t>
      </w:r>
      <w:hyperlink r:id="rId30">
        <w:r w:rsidDel="00000000" w:rsidR="00000000" w:rsidRPr="00000000">
          <w:rPr>
            <w:color w:val="1155cc"/>
            <w:u w:val="single"/>
            <w:rtl w:val="0"/>
          </w:rPr>
          <w:t xml:space="preserve">https://eur-lex.europa.eu/eli/dir/2019/882/oj?locale=de</w:t>
        </w:r>
      </w:hyperlink>
      <w:r w:rsidDel="00000000" w:rsidR="00000000" w:rsidRPr="00000000">
        <w:rPr>
          <w:rtl w:val="0"/>
        </w:rPr>
        <w:t xml:space="preserve"> </w:t>
      </w:r>
    </w:p>
    <w:p w:rsidR="00000000" w:rsidDel="00000000" w:rsidP="00000000" w:rsidRDefault="00000000" w:rsidRPr="00000000" w14:paraId="00000072">
      <w:pPr>
        <w:widowControl w:val="0"/>
        <w:ind w:left="0" w:firstLine="0"/>
        <w:rPr/>
      </w:pPr>
      <w:r w:rsidDel="00000000" w:rsidR="00000000" w:rsidRPr="00000000">
        <w:rPr>
          <w:rtl w:val="0"/>
        </w:rPr>
        <w:t xml:space="preserve">Die Umsetzung des EAA in Deutschland (D)</w:t>
      </w:r>
    </w:p>
    <w:p w:rsidR="00000000" w:rsidDel="00000000" w:rsidP="00000000" w:rsidRDefault="00000000" w:rsidRPr="00000000" w14:paraId="00000073">
      <w:pPr>
        <w:widowControl w:val="0"/>
        <w:numPr>
          <w:ilvl w:val="0"/>
          <w:numId w:val="79"/>
        </w:numPr>
        <w:spacing w:after="0" w:afterAutospacing="0" w:lineRule="auto"/>
        <w:ind w:left="720" w:hanging="360"/>
      </w:pPr>
      <w:r w:rsidDel="00000000" w:rsidR="00000000" w:rsidRPr="00000000">
        <w:rPr>
          <w:rtl w:val="0"/>
        </w:rPr>
        <w:t xml:space="preserve">Barrierefreiheitsstärkungsgesetz - BFSG</w:t>
      </w:r>
      <w:r w:rsidDel="00000000" w:rsidR="00000000" w:rsidRPr="00000000">
        <w:rPr>
          <w:rtl w:val="0"/>
        </w:rPr>
        <w:t xml:space="preserve"> - </w:t>
      </w:r>
      <w:hyperlink r:id="rId31">
        <w:r w:rsidDel="00000000" w:rsidR="00000000" w:rsidRPr="00000000">
          <w:rPr>
            <w:color w:val="1155cc"/>
            <w:u w:val="single"/>
            <w:rtl w:val="0"/>
          </w:rPr>
          <w:t xml:space="preserve">https://www.gesetze-im-internet.de/bfsg/BJNR297010021.html</w:t>
        </w:r>
      </w:hyperlink>
      <w:r w:rsidDel="00000000" w:rsidR="00000000" w:rsidRPr="00000000">
        <w:rPr>
          <w:rtl w:val="0"/>
        </w:rPr>
        <w:t xml:space="preserve"> </w:t>
      </w:r>
    </w:p>
    <w:p w:rsidR="00000000" w:rsidDel="00000000" w:rsidP="00000000" w:rsidRDefault="00000000" w:rsidRPr="00000000" w14:paraId="0000007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pPr>
      <w:r w:rsidDel="00000000" w:rsidR="00000000" w:rsidRPr="00000000">
        <w:rPr>
          <w:rtl w:val="0"/>
        </w:rPr>
        <w:t xml:space="preserve">BFSGV - Verordnung über die Barrierefreiheitsanforderungen für Produkte und Dienstleistungen nach dem Barrierefreiheitsstärkungsgesetz</w:t>
      </w:r>
      <w:r w:rsidDel="00000000" w:rsidR="00000000" w:rsidRPr="00000000">
        <w:rPr>
          <w:rtl w:val="0"/>
        </w:rPr>
        <w:t xml:space="preserve"> - </w:t>
      </w:r>
      <w:hyperlink r:id="rId32">
        <w:r w:rsidDel="00000000" w:rsidR="00000000" w:rsidRPr="00000000">
          <w:rPr>
            <w:color w:val="1155cc"/>
            <w:u w:val="single"/>
            <w:rtl w:val="0"/>
          </w:rPr>
          <w:t xml:space="preserve">https://www.gesetze-im-internet.de/bfsgv/BJNR092800022.html</w:t>
        </w:r>
      </w:hyperlink>
      <w:r w:rsidDel="00000000" w:rsidR="00000000" w:rsidRPr="00000000">
        <w:rPr>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Die Umsetzung des EAA in Österreich (A)</w:t>
      </w:r>
    </w:p>
    <w:p w:rsidR="00000000" w:rsidDel="00000000" w:rsidP="00000000" w:rsidRDefault="00000000" w:rsidRPr="00000000" w14:paraId="00000076">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pPr>
      <w:r w:rsidDel="00000000" w:rsidR="00000000" w:rsidRPr="00000000">
        <w:rPr>
          <w:rtl w:val="0"/>
        </w:rPr>
        <w:t xml:space="preserve">Bundesgesetz über Barrierefreiheitsanforderungen für Produkte und Dienstleistungen (Barrierefreiheitsgesetz – BaFG) -</w:t>
      </w:r>
      <w:r w:rsidDel="00000000" w:rsidR="00000000" w:rsidRPr="00000000">
        <w:rPr>
          <w:rtl w:val="0"/>
        </w:rPr>
        <w:t xml:space="preserve"> </w:t>
      </w:r>
      <w:hyperlink r:id="rId33">
        <w:r w:rsidDel="00000000" w:rsidR="00000000" w:rsidRPr="00000000">
          <w:rPr>
            <w:color w:val="1155cc"/>
            <w:u w:val="single"/>
            <w:rtl w:val="0"/>
          </w:rPr>
          <w:t xml:space="preserve">https://www.ris.bka.gv.at/GeltendeFassung.wxe?Abfrage=Bundesnormen&amp;Gesetzesnummer=20012316&amp;FassungVom=2025-06-28</w:t>
        </w:r>
      </w:hyperlink>
      <w:r w:rsidDel="00000000" w:rsidR="00000000" w:rsidRPr="00000000">
        <w:rPr>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Auswirkungen des EAA in der Schweiz (CH)</w:t>
      </w:r>
      <w:r w:rsidDel="00000000" w:rsidR="00000000" w:rsidRPr="00000000">
        <w:rPr>
          <w:rtl w:val="0"/>
        </w:rPr>
      </w:r>
    </w:p>
    <w:p w:rsidR="00000000" w:rsidDel="00000000" w:rsidP="00000000" w:rsidRDefault="00000000" w:rsidRPr="00000000" w14:paraId="00000078">
      <w:pPr>
        <w:numPr>
          <w:ilvl w:val="0"/>
          <w:numId w:val="62"/>
        </w:numPr>
        <w:spacing w:after="0" w:afterAutospacing="0" w:lineRule="auto"/>
        <w:ind w:left="720" w:hanging="360"/>
        <w:rPr/>
      </w:pPr>
      <w:r w:rsidDel="00000000" w:rsidR="00000000" w:rsidRPr="00000000">
        <w:rPr>
          <w:rtl w:val="0"/>
        </w:rPr>
        <w:t xml:space="preserve">Allianz Digitale Inklusion Schweiz</w:t>
      </w:r>
    </w:p>
    <w:p w:rsidR="00000000" w:rsidDel="00000000" w:rsidP="00000000" w:rsidRDefault="00000000" w:rsidRPr="00000000" w14:paraId="00000079">
      <w:pPr>
        <w:numPr>
          <w:ilvl w:val="1"/>
          <w:numId w:val="62"/>
        </w:numPr>
        <w:spacing w:after="0" w:afterAutospacing="0" w:lineRule="auto"/>
        <w:ind w:left="1440" w:hanging="360"/>
        <w:rPr/>
      </w:pPr>
      <w:r w:rsidDel="00000000" w:rsidR="00000000" w:rsidRPr="00000000">
        <w:rPr>
          <w:rtl w:val="0"/>
        </w:rPr>
        <w:t xml:space="preserve">Informationen über den EAA und dessen Auswirkungen in der Schweiz: </w:t>
      </w:r>
      <w:hyperlink r:id="rId34">
        <w:r w:rsidDel="00000000" w:rsidR="00000000" w:rsidRPr="00000000">
          <w:rPr>
            <w:color w:val="1155cc"/>
            <w:u w:val="single"/>
            <w:rtl w:val="0"/>
          </w:rPr>
          <w:t xml:space="preserve">https://www.adis.ch/de/grundlagen/e-accessibility/rechtliche-grundlagen/internationale-rahmenbedingungen-63.html</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7A">
      <w:pPr>
        <w:numPr>
          <w:ilvl w:val="1"/>
          <w:numId w:val="62"/>
        </w:numPr>
        <w:spacing w:after="200" w:lineRule="auto"/>
        <w:ind w:left="1440" w:hanging="360"/>
        <w:rPr/>
      </w:pPr>
      <w:r w:rsidDel="00000000" w:rsidR="00000000" w:rsidRPr="00000000">
        <w:rPr>
          <w:rtl w:val="0"/>
        </w:rPr>
        <w:t xml:space="preserve">Nationale Rahmenbedingungen in der Schweiz (Gesetze, Standards): </w:t>
      </w:r>
      <w:hyperlink r:id="rId35">
        <w:r w:rsidDel="00000000" w:rsidR="00000000" w:rsidRPr="00000000">
          <w:rPr>
            <w:color w:val="1155cc"/>
            <w:u w:val="single"/>
            <w:rtl w:val="0"/>
          </w:rPr>
          <w:t xml:space="preserve">https://www.adis.ch/de/wissensbereich/e-accessibility/rechtliche-grundlagen/nationale-rahmenbedingungen-62.html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29f59lq06hbm" w:id="32"/>
      <w:bookmarkEnd w:id="32"/>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7C">
      <w:pPr>
        <w:ind w:left="0" w:firstLine="0"/>
        <w:rPr/>
      </w:pPr>
      <w:r w:rsidDel="00000000" w:rsidR="00000000" w:rsidRPr="00000000">
        <w:rPr>
          <w:rtl w:val="0"/>
        </w:rPr>
        <w:t xml:space="preserve">UN-Behindertenrechtskonvention</w:t>
      </w:r>
    </w:p>
    <w:p w:rsidR="00000000" w:rsidDel="00000000" w:rsidP="00000000" w:rsidRDefault="00000000" w:rsidRPr="00000000" w14:paraId="0000007D">
      <w:pPr>
        <w:numPr>
          <w:ilvl w:val="0"/>
          <w:numId w:val="79"/>
        </w:numPr>
        <w:spacing w:after="200" w:line="276" w:lineRule="auto"/>
        <w:ind w:left="720" w:hanging="360"/>
      </w:pPr>
      <w:r w:rsidDel="00000000" w:rsidR="00000000" w:rsidRPr="00000000">
        <w:rPr>
          <w:rtl w:val="0"/>
        </w:rPr>
        <w:t xml:space="preserve">Die UN-Behindertenrechtskonvention, Bundesministerium für Soziales</w:t>
      </w:r>
      <w:r w:rsidDel="00000000" w:rsidR="00000000" w:rsidRPr="00000000">
        <w:rPr>
          <w:rtl w:val="0"/>
        </w:rPr>
        <w:t xml:space="preserve">, Gesundheit, Pflege und Konsumentenschutz (AT) - </w:t>
      </w:r>
      <w:hyperlink r:id="rId36">
        <w:r w:rsidDel="00000000" w:rsidR="00000000" w:rsidRPr="00000000">
          <w:rPr>
            <w:color w:val="1155cc"/>
            <w:u w:val="single"/>
            <w:rtl w:val="0"/>
          </w:rPr>
          <w:t xml:space="preserve">https://www.sozialministerium.at/Themen/Soziales/Menschen-mit-Behinderungen/UN-Behindertenrechtskonvention.html</w:t>
        </w:r>
      </w:hyperlink>
      <w:r w:rsidDel="00000000" w:rsidR="00000000" w:rsidRPr="00000000">
        <w:rPr>
          <w:rtl w:val="0"/>
        </w:rPr>
        <w:t xml:space="preserve"> </w:t>
      </w:r>
    </w:p>
    <w:p w:rsidR="00000000" w:rsidDel="00000000" w:rsidP="00000000" w:rsidRDefault="00000000" w:rsidRPr="00000000" w14:paraId="0000007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Übereinkommen der UNO über die Rechte von Menschen mit Behinderungen, Bundesbehörden der Schweizerischen Eidgenossenschaft (SH) - </w:t>
      </w:r>
      <w:hyperlink r:id="rId37">
        <w:r w:rsidDel="00000000" w:rsidR="00000000" w:rsidRPr="00000000">
          <w:rPr>
            <w:color w:val="1155cc"/>
            <w:u w:val="single"/>
            <w:rtl w:val="0"/>
          </w:rPr>
          <w:t xml:space="preserve">https://www.edi.admin.ch/edi/de/home/fachstellen/ebgb/recht/international0/uebereinkommen-der-uno-ueber-die-rechte-von-menschen-mit-behinde.html</w:t>
        </w:r>
      </w:hyperlink>
      <w:r w:rsidDel="00000000" w:rsidR="00000000" w:rsidRPr="00000000">
        <w:rPr>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Die Umsetzung des EAA in Österreich (A)</w:t>
      </w:r>
    </w:p>
    <w:p w:rsidR="00000000" w:rsidDel="00000000" w:rsidP="00000000" w:rsidRDefault="00000000" w:rsidRPr="00000000" w14:paraId="0000008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pPr>
      <w:r w:rsidDel="00000000" w:rsidR="00000000" w:rsidRPr="00000000">
        <w:rPr>
          <w:rtl w:val="0"/>
        </w:rPr>
        <w:t xml:space="preserve">Informationen zum Barrierefreiheitsgesetz - WKO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hyperlink r:id="rId3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https://www.wko.at/ce-kennzeichnung-normen/informationen-zum-barrierefreiheitsgesetz</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pStyle w:val="Heading2"/>
        <w:rPr/>
      </w:pPr>
      <w:bookmarkStart w:colFirst="0" w:colLast="0" w:name="_heading=h.1j6khx22obs" w:id="33"/>
      <w:bookmarkEnd w:id="33"/>
      <w:r w:rsidDel="00000000" w:rsidR="00000000" w:rsidRPr="00000000">
        <w:rPr>
          <w:rtl w:val="0"/>
        </w:rPr>
        <w:t xml:space="preserve">2.2 Normen und Standards</w:t>
      </w:r>
    </w:p>
    <w:p w:rsidR="00000000" w:rsidDel="00000000" w:rsidP="00000000" w:rsidRDefault="00000000" w:rsidRPr="00000000" w14:paraId="00000082">
      <w:pPr>
        <w:rPr/>
      </w:pPr>
      <w:r w:rsidDel="00000000" w:rsidR="00000000" w:rsidRPr="00000000">
        <w:rPr>
          <w:rtl w:val="0"/>
        </w:rPr>
        <w:t xml:space="preserve">Wir verstehen Normen und Standards als Synonyme.</w:t>
      </w:r>
    </w:p>
    <w:p w:rsidR="00000000" w:rsidDel="00000000" w:rsidP="00000000" w:rsidRDefault="00000000" w:rsidRPr="00000000" w14:paraId="00000083">
      <w:pPr>
        <w:pStyle w:val="Heading3"/>
        <w:rPr/>
      </w:pPr>
      <w:bookmarkStart w:colFirst="0" w:colLast="0" w:name="_heading=h.b4d9mgvtzwct" w:id="34"/>
      <w:bookmarkEnd w:id="34"/>
      <w:r w:rsidDel="00000000" w:rsidR="00000000" w:rsidRPr="00000000">
        <w:rPr>
          <w:rtl w:val="0"/>
        </w:rPr>
        <w:t xml:space="preserve">Lernziele</w:t>
      </w:r>
    </w:p>
    <w:p w:rsidR="00000000" w:rsidDel="00000000" w:rsidP="00000000" w:rsidRDefault="00000000" w:rsidRPr="00000000" w14:paraId="00000084">
      <w:pPr>
        <w:numPr>
          <w:ilvl w:val="0"/>
          <w:numId w:val="26"/>
        </w:numPr>
        <w:ind w:left="720" w:hanging="360"/>
      </w:pPr>
      <w:r w:rsidDel="00000000" w:rsidR="00000000" w:rsidRPr="00000000">
        <w:rPr>
          <w:rtl w:val="0"/>
        </w:rPr>
        <w:t xml:space="preserve">Sie kennen den Zusammenhang zwischen Normen/Standards und Gesetzen.</w:t>
      </w:r>
    </w:p>
    <w:p w:rsidR="00000000" w:rsidDel="00000000" w:rsidP="00000000" w:rsidRDefault="00000000" w:rsidRPr="00000000" w14:paraId="00000085">
      <w:pPr>
        <w:numPr>
          <w:ilvl w:val="0"/>
          <w:numId w:val="26"/>
        </w:numPr>
        <w:ind w:left="720" w:hanging="360"/>
      </w:pPr>
      <w:r w:rsidDel="00000000" w:rsidR="00000000" w:rsidRPr="00000000">
        <w:rPr>
          <w:rtl w:val="0"/>
        </w:rPr>
        <w:t xml:space="preserve">Sie verstehen die Bedeutung harmonisierter Normen.</w:t>
      </w:r>
    </w:p>
    <w:p w:rsidR="00000000" w:rsidDel="00000000" w:rsidP="00000000" w:rsidRDefault="00000000" w:rsidRPr="00000000" w14:paraId="00000086">
      <w:pPr>
        <w:numPr>
          <w:ilvl w:val="0"/>
          <w:numId w:val="26"/>
        </w:numPr>
        <w:ind w:left="720" w:hanging="360"/>
        <w:rPr>
          <w:u w:val="none"/>
        </w:rPr>
      </w:pPr>
      <w:r w:rsidDel="00000000" w:rsidR="00000000" w:rsidRPr="00000000">
        <w:rPr>
          <w:rtl w:val="0"/>
        </w:rPr>
        <w:t xml:space="preserve">Sie kennen die EN 301 549 mit ihren Benutzergruppen (Kap. 4).</w:t>
      </w:r>
    </w:p>
    <w:p w:rsidR="00000000" w:rsidDel="00000000" w:rsidP="00000000" w:rsidRDefault="00000000" w:rsidRPr="00000000" w14:paraId="00000087">
      <w:pPr>
        <w:numPr>
          <w:ilvl w:val="0"/>
          <w:numId w:val="26"/>
        </w:numPr>
        <w:ind w:left="720" w:hanging="360"/>
        <w:rPr>
          <w:u w:val="none"/>
        </w:rPr>
      </w:pPr>
      <w:r w:rsidDel="00000000" w:rsidR="00000000" w:rsidRPr="00000000">
        <w:rPr>
          <w:rtl w:val="0"/>
        </w:rPr>
        <w:t xml:space="preserve">Sie kennen die EN 301 549 mit ihren technischen Prüfkriterien (ab Kap. 5).</w:t>
      </w:r>
    </w:p>
    <w:p w:rsidR="00000000" w:rsidDel="00000000" w:rsidP="00000000" w:rsidRDefault="00000000" w:rsidRPr="00000000" w14:paraId="00000088">
      <w:pPr>
        <w:numPr>
          <w:ilvl w:val="0"/>
          <w:numId w:val="26"/>
        </w:numPr>
        <w:ind w:left="720" w:hanging="360"/>
      </w:pPr>
      <w:r w:rsidDel="00000000" w:rsidR="00000000" w:rsidRPr="00000000">
        <w:rPr>
          <w:rtl w:val="0"/>
        </w:rPr>
        <w:t xml:space="preserve">Sie kennen den Zusammenhang zwischen EN 301 549 und WCAG 2.</w:t>
      </w:r>
    </w:p>
    <w:p w:rsidR="00000000" w:rsidDel="00000000" w:rsidP="00000000" w:rsidRDefault="00000000" w:rsidRPr="00000000" w14:paraId="00000089">
      <w:pPr>
        <w:numPr>
          <w:ilvl w:val="0"/>
          <w:numId w:val="26"/>
        </w:numPr>
        <w:ind w:left="720" w:hanging="360"/>
      </w:pPr>
      <w:r w:rsidDel="00000000" w:rsidR="00000000" w:rsidRPr="00000000">
        <w:rPr>
          <w:rtl w:val="0"/>
        </w:rPr>
        <w:t xml:space="preserve">Sie haben ein Verständnis und Bewusstsein für die Bedeutung, Barrierefreiheit nachhaltig im Unternehmen zu verankern und wissen, wie die EN 17161 dabei unterstützt.</w:t>
      </w:r>
    </w:p>
    <w:p w:rsidR="00000000" w:rsidDel="00000000" w:rsidP="00000000" w:rsidRDefault="00000000" w:rsidRPr="00000000" w14:paraId="0000008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mxttl4oepxy4" w:id="35"/>
      <w:bookmarkEnd w:id="35"/>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Harmonisierte Normen </w:t>
      </w:r>
    </w:p>
    <w:p w:rsidR="00000000" w:rsidDel="00000000" w:rsidP="00000000" w:rsidRDefault="00000000" w:rsidRPr="00000000" w14:paraId="0000008C">
      <w:pPr>
        <w:numPr>
          <w:ilvl w:val="0"/>
          <w:numId w:val="76"/>
        </w:numPr>
        <w:spacing w:after="0" w:afterAutospacing="0" w:lineRule="auto"/>
        <w:ind w:left="720" w:hanging="360"/>
      </w:pPr>
      <w:r w:rsidDel="00000000" w:rsidR="00000000" w:rsidRPr="00000000">
        <w:rPr>
          <w:rtl w:val="0"/>
        </w:rPr>
        <w:t xml:space="preserve">Wikipedia - Harmonisierte Norm - </w:t>
      </w:r>
      <w:hyperlink r:id="rId39">
        <w:r w:rsidDel="00000000" w:rsidR="00000000" w:rsidRPr="00000000">
          <w:rPr>
            <w:color w:val="1155cc"/>
            <w:u w:val="single"/>
            <w:rtl w:val="0"/>
          </w:rPr>
          <w:t xml:space="preserve">https://de.wikipedia.org/wiki/Harmonisierte_Norm</w:t>
        </w:r>
      </w:hyperlink>
      <w:r w:rsidDel="00000000" w:rsidR="00000000" w:rsidRPr="00000000">
        <w:rPr>
          <w:rtl w:val="0"/>
        </w:rPr>
        <w:t xml:space="preserve">  </w:t>
      </w:r>
    </w:p>
    <w:p w:rsidR="00000000" w:rsidDel="00000000" w:rsidP="00000000" w:rsidRDefault="00000000" w:rsidRPr="00000000" w14:paraId="0000008D">
      <w:pPr>
        <w:numPr>
          <w:ilvl w:val="0"/>
          <w:numId w:val="76"/>
        </w:numPr>
        <w:spacing w:after="240" w:lineRule="auto"/>
        <w:ind w:left="720" w:hanging="360"/>
      </w:pPr>
      <w:r w:rsidDel="00000000" w:rsidR="00000000" w:rsidRPr="00000000">
        <w:rPr>
          <w:rtl w:val="0"/>
        </w:rPr>
        <w:t xml:space="preserve">Normungsauftrag (Durchführungsbeschluss) der Europäischen Kommission</w:t>
      </w:r>
      <w:r w:rsidDel="00000000" w:rsidR="00000000" w:rsidRPr="00000000">
        <w:rPr>
          <w:rtl w:val="0"/>
        </w:rPr>
        <w:t xml:space="preserve"> - </w:t>
      </w:r>
      <w:hyperlink r:id="rId40">
        <w:r w:rsidDel="00000000" w:rsidR="00000000" w:rsidRPr="00000000">
          <w:rPr>
            <w:color w:val="1155cc"/>
            <w:u w:val="single"/>
            <w:rtl w:val="0"/>
          </w:rPr>
          <w:t xml:space="preserve">https://ec.europa.eu/transparency/documents-register/detail?ref=C(2022)6456&amp;lang=de</w:t>
        </w:r>
      </w:hyperlink>
      <w:r w:rsidDel="00000000" w:rsidR="00000000" w:rsidRPr="00000000">
        <w:rPr>
          <w:rtl w:val="0"/>
        </w:rPr>
        <w:t xml:space="preserve"> </w:t>
      </w:r>
    </w:p>
    <w:p w:rsidR="00000000" w:rsidDel="00000000" w:rsidP="00000000" w:rsidRDefault="00000000" w:rsidRPr="00000000" w14:paraId="0000008E">
      <w:pPr>
        <w:spacing w:after="240" w:lineRule="auto"/>
        <w:ind w:left="0" w:firstLine="0"/>
        <w:rPr/>
      </w:pPr>
      <w:r w:rsidDel="00000000" w:rsidR="00000000" w:rsidRPr="00000000">
        <w:rPr>
          <w:rtl w:val="0"/>
        </w:rPr>
        <w:t xml:space="preserve">EN 301 549</w:t>
      </w:r>
    </w:p>
    <w:p w:rsidR="00000000" w:rsidDel="00000000" w:rsidP="00000000" w:rsidRDefault="00000000" w:rsidRPr="00000000" w14:paraId="0000008F">
      <w:pPr>
        <w:numPr>
          <w:ilvl w:val="0"/>
          <w:numId w:val="76"/>
        </w:numPr>
        <w:spacing w:after="200" w:lineRule="auto"/>
        <w:ind w:left="720" w:hanging="360"/>
        <w:rPr>
          <w:color w:val="000000"/>
          <w:sz w:val="22"/>
          <w:szCs w:val="22"/>
        </w:rPr>
      </w:pPr>
      <w:r w:rsidDel="00000000" w:rsidR="00000000" w:rsidRPr="00000000">
        <w:rPr>
          <w:rtl w:val="0"/>
        </w:rPr>
        <w:t xml:space="preserve">EN 301 549 - Barrierefreiheitsanforderungen für IKT- Produkte und -Dienste V3.2.1 (2021-03) (PDF) - </w:t>
      </w:r>
      <w:hyperlink r:id="rId41">
        <w:r w:rsidDel="00000000" w:rsidR="00000000" w:rsidRPr="00000000">
          <w:rPr>
            <w:color w:val="1155cc"/>
            <w:u w:val="single"/>
            <w:rtl w:val="0"/>
          </w:rPr>
          <w:t xml:space="preserve">https://www.etsi.org/deliver/etsi_en/301500_301599/301549/03.02.01_60/en_301549v030201p.pdf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Design for All </w:t>
      </w:r>
    </w:p>
    <w:p w:rsidR="00000000" w:rsidDel="00000000" w:rsidP="00000000" w:rsidRDefault="00000000" w:rsidRPr="00000000" w14:paraId="00000091">
      <w:pPr>
        <w:numPr>
          <w:ilvl w:val="0"/>
          <w:numId w:val="76"/>
        </w:numPr>
        <w:spacing w:after="240" w:lineRule="auto"/>
        <w:ind w:left="720" w:hanging="360"/>
        <w:rPr>
          <w:color w:val="000000"/>
          <w:sz w:val="22"/>
          <w:szCs w:val="22"/>
        </w:rPr>
      </w:pPr>
      <w:r w:rsidDel="00000000" w:rsidR="00000000" w:rsidRPr="00000000">
        <w:rPr>
          <w:rtl w:val="0"/>
        </w:rPr>
        <w:t xml:space="preserve">About Universal Design, Center for Excellence in Universal Design - </w:t>
      </w:r>
      <w:hyperlink r:id="rId42">
        <w:r w:rsidDel="00000000" w:rsidR="00000000" w:rsidRPr="00000000">
          <w:rPr>
            <w:color w:val="1155cc"/>
            <w:u w:val="single"/>
            <w:rtl w:val="0"/>
          </w:rPr>
          <w:t xml:space="preserve">https://universaldesign.ie/about-universal-design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wgsze7yz5erx" w:id="36"/>
      <w:bookmarkEnd w:id="36"/>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93">
      <w:pPr>
        <w:rPr/>
      </w:pPr>
      <w:r w:rsidDel="00000000" w:rsidR="00000000" w:rsidRPr="00000000">
        <w:rPr>
          <w:rtl w:val="0"/>
        </w:rPr>
        <w:t xml:space="preserve">Harmonisierte Normen </w:t>
      </w:r>
    </w:p>
    <w:p w:rsidR="00000000" w:rsidDel="00000000" w:rsidP="00000000" w:rsidRDefault="00000000" w:rsidRPr="00000000" w14:paraId="00000094">
      <w:pPr>
        <w:numPr>
          <w:ilvl w:val="0"/>
          <w:numId w:val="76"/>
        </w:numPr>
        <w:ind w:left="720" w:hanging="360"/>
        <w:rPr>
          <w:rFonts w:ascii="Arial" w:cs="Arial" w:eastAsia="Arial" w:hAnsi="Arial"/>
        </w:rPr>
      </w:pPr>
      <w:r w:rsidDel="00000000" w:rsidR="00000000" w:rsidRPr="00000000">
        <w:rPr>
          <w:rtl w:val="0"/>
        </w:rPr>
        <w:t xml:space="preserve">Accessibility - Design for All</w:t>
      </w:r>
      <w:r w:rsidDel="00000000" w:rsidR="00000000" w:rsidRPr="00000000">
        <w:rPr>
          <w:rtl w:val="0"/>
        </w:rPr>
        <w:t xml:space="preserve">, CEN-CELEC - </w:t>
      </w:r>
      <w:hyperlink r:id="rId43">
        <w:r w:rsidDel="00000000" w:rsidR="00000000" w:rsidRPr="00000000">
          <w:rPr>
            <w:color w:val="1155cc"/>
            <w:u w:val="single"/>
            <w:rtl w:val="0"/>
          </w:rPr>
          <w:t xml:space="preserve">https://www.cencenelec.eu/areas-of-work/cen-cenelec-topics/accessibility/</w:t>
        </w:r>
      </w:hyperlink>
      <w:r w:rsidDel="00000000" w:rsidR="00000000" w:rsidRPr="00000000">
        <w:rPr>
          <w:rtl w:val="0"/>
        </w:rPr>
        <w:t xml:space="preserve"> </w:t>
      </w:r>
    </w:p>
    <w:p w:rsidR="00000000" w:rsidDel="00000000" w:rsidP="00000000" w:rsidRDefault="00000000" w:rsidRPr="00000000" w14:paraId="00000095">
      <w:pPr>
        <w:numPr>
          <w:ilvl w:val="0"/>
          <w:numId w:val="76"/>
        </w:numPr>
        <w:ind w:left="720" w:hanging="360"/>
        <w:rPr>
          <w:rFonts w:ascii="Arial" w:cs="Arial" w:eastAsia="Arial" w:hAnsi="Arial"/>
        </w:rPr>
      </w:pPr>
      <w:r w:rsidDel="00000000" w:rsidR="00000000" w:rsidRPr="00000000">
        <w:rPr>
          <w:rtl w:val="0"/>
        </w:rPr>
        <w:t xml:space="preserve">EN 17161:2019 - Barrierefreiheit von Produkten, Waren und Dienstleistungen nach einem „Design für alle“-Ansatz – Erweitern des Benutzerkreises (in Überarbeitung, kostenpflichtig) - </w:t>
      </w:r>
      <w:hyperlink r:id="rId44">
        <w:r w:rsidDel="00000000" w:rsidR="00000000" w:rsidRPr="00000000">
          <w:rPr>
            <w:color w:val="1155cc"/>
            <w:u w:val="single"/>
            <w:rtl w:val="0"/>
          </w:rPr>
          <w:t xml:space="preserve">https://www.dinmedia.de/de/norm/din-en-17161/295671094</w:t>
        </w:r>
      </w:hyperlink>
      <w:r w:rsidDel="00000000" w:rsidR="00000000" w:rsidRPr="00000000">
        <w:rPr>
          <w:rtl w:val="0"/>
        </w:rPr>
        <w:t xml:space="preserve"> </w:t>
      </w:r>
    </w:p>
    <w:p w:rsidR="00000000" w:rsidDel="00000000" w:rsidP="00000000" w:rsidRDefault="00000000" w:rsidRPr="00000000" w14:paraId="00000096">
      <w:pPr>
        <w:numPr>
          <w:ilvl w:val="0"/>
          <w:numId w:val="76"/>
        </w:numPr>
        <w:ind w:left="720" w:hanging="360"/>
        <w:rPr>
          <w:rFonts w:ascii="Arial" w:cs="Arial" w:eastAsia="Arial" w:hAnsi="Arial"/>
        </w:rPr>
      </w:pPr>
      <w:r w:rsidDel="00000000" w:rsidR="00000000" w:rsidRPr="00000000">
        <w:rPr>
          <w:rtl w:val="0"/>
        </w:rPr>
        <w:t xml:space="preserve">EN 17210:2021 contributes to an accessible and usable built environment,</w:t>
      </w:r>
      <w:r w:rsidDel="00000000" w:rsidR="00000000" w:rsidRPr="00000000">
        <w:rPr>
          <w:rtl w:val="0"/>
        </w:rPr>
        <w:t xml:space="preserve"> CEN-CENELEC - </w:t>
      </w:r>
      <w:hyperlink r:id="rId45">
        <w:r w:rsidDel="00000000" w:rsidR="00000000" w:rsidRPr="00000000">
          <w:rPr>
            <w:color w:val="1155cc"/>
            <w:u w:val="single"/>
            <w:rtl w:val="0"/>
          </w:rPr>
          <w:t xml:space="preserve">https://www.cencenelec.eu/news-and-events/news/2021/eninthespotlight/2021-03-18-en-17210-2021-accessible-and-usable-built-environment/</w:t>
        </w:r>
      </w:hyperlink>
      <w:r w:rsidDel="00000000" w:rsidR="00000000" w:rsidRPr="00000000">
        <w:rPr>
          <w:rtl w:val="0"/>
        </w:rPr>
        <w:t xml:space="preserve"> </w:t>
      </w:r>
    </w:p>
    <w:p w:rsidR="00000000" w:rsidDel="00000000" w:rsidP="00000000" w:rsidRDefault="00000000" w:rsidRPr="00000000" w14:paraId="00000097">
      <w:pPr>
        <w:numPr>
          <w:ilvl w:val="0"/>
          <w:numId w:val="76"/>
        </w:numPr>
        <w:ind w:left="720" w:hanging="360"/>
        <w:rPr>
          <w:rFonts w:ascii="Arial" w:cs="Arial" w:eastAsia="Arial" w:hAnsi="Arial"/>
        </w:rPr>
      </w:pPr>
      <w:r w:rsidDel="00000000" w:rsidR="00000000" w:rsidRPr="00000000">
        <w:rPr>
          <w:rtl w:val="0"/>
        </w:rPr>
        <w:t xml:space="preserve">EN 17210 - Barrierefreiheit und Nutzbarkeit der gebauten Umwelt – Funktionale Anforderungen (EN 17210) (in Überarbeitung)</w:t>
      </w:r>
    </w:p>
    <w:p w:rsidR="00000000" w:rsidDel="00000000" w:rsidP="00000000" w:rsidRDefault="00000000" w:rsidRPr="00000000" w14:paraId="00000098">
      <w:pPr>
        <w:numPr>
          <w:ilvl w:val="0"/>
          <w:numId w:val="76"/>
        </w:numPr>
        <w:ind w:left="720" w:hanging="360"/>
        <w:rPr>
          <w:rFonts w:ascii="Arial" w:cs="Arial" w:eastAsia="Arial" w:hAnsi="Arial"/>
        </w:rPr>
      </w:pPr>
      <w:r w:rsidDel="00000000" w:rsidR="00000000" w:rsidRPr="00000000">
        <w:rPr>
          <w:rtl w:val="0"/>
        </w:rPr>
        <w:t xml:space="preserve">Harmonisierte Norm(en) zur Festlegung von Barrierefreiheitsanforderungen  an nicht digitale Produktinformationen</w:t>
      </w:r>
      <w:r w:rsidDel="00000000" w:rsidR="00000000" w:rsidRPr="00000000">
        <w:rPr>
          <w:b w:val="1"/>
          <w:rtl w:val="0"/>
        </w:rPr>
        <w:t xml:space="preserve"> </w:t>
      </w:r>
      <w:r w:rsidDel="00000000" w:rsidR="00000000" w:rsidRPr="00000000">
        <w:rPr>
          <w:rtl w:val="0"/>
        </w:rPr>
        <w:t xml:space="preserve">(neu) - </w:t>
      </w:r>
      <w:hyperlink r:id="rId46">
        <w:r w:rsidDel="00000000" w:rsidR="00000000" w:rsidRPr="00000000">
          <w:rPr>
            <w:color w:val="1155cc"/>
            <w:u w:val="single"/>
            <w:rtl w:val="0"/>
          </w:rPr>
          <w:t xml:space="preserve">https://www.dinmedia.de/de/norm/din-en-17210/327084381</w:t>
        </w:r>
      </w:hyperlink>
      <w:r w:rsidDel="00000000" w:rsidR="00000000" w:rsidRPr="00000000">
        <w:rPr>
          <w:rtl w:val="0"/>
        </w:rPr>
        <w:t xml:space="preserve"> </w:t>
      </w:r>
    </w:p>
    <w:p w:rsidR="00000000" w:rsidDel="00000000" w:rsidP="00000000" w:rsidRDefault="00000000" w:rsidRPr="00000000" w14:paraId="00000099">
      <w:pPr>
        <w:numPr>
          <w:ilvl w:val="0"/>
          <w:numId w:val="76"/>
        </w:numPr>
        <w:ind w:left="720" w:hanging="360"/>
        <w:rPr>
          <w:rFonts w:ascii="Arial" w:cs="Arial" w:eastAsia="Arial" w:hAnsi="Arial"/>
        </w:rPr>
      </w:pPr>
      <w:r w:rsidDel="00000000" w:rsidR="00000000" w:rsidRPr="00000000">
        <w:rPr>
          <w:rtl w:val="0"/>
        </w:rPr>
        <w:t xml:space="preserve">Harmonisierte Norm für die Barrierefreiheit von Unterstützungsdiensten im Zusammenhang mit Produkten und Dienstleistungen (Help-Desk, Call-Center, technische Unterstützung, Relaisdienste1 und Einweisungsdienste) (neu)</w:t>
      </w:r>
    </w:p>
    <w:p w:rsidR="00000000" w:rsidDel="00000000" w:rsidP="00000000" w:rsidRDefault="00000000" w:rsidRPr="00000000" w14:paraId="0000009A">
      <w:pPr>
        <w:numPr>
          <w:ilvl w:val="0"/>
          <w:numId w:val="76"/>
        </w:numPr>
        <w:spacing w:after="200" w:lineRule="auto"/>
        <w:ind w:left="720" w:hanging="360"/>
        <w:rPr>
          <w:rFonts w:ascii="Arial" w:cs="Arial" w:eastAsia="Arial" w:hAnsi="Arial"/>
        </w:rPr>
      </w:pPr>
      <w:r w:rsidDel="00000000" w:rsidR="00000000" w:rsidRPr="00000000">
        <w:rPr>
          <w:rtl w:val="0"/>
        </w:rPr>
        <w:t xml:space="preserve">Harmonisierte Norm für die Barrierefreiheit und Interoperabilität von Notrufen und für die Beantwortung von Notrufen durch die Notrufabfragestellen (einschließlich der einheitlichen europäischen Notrufnummer 112) (neu)</w:t>
      </w:r>
    </w:p>
    <w:p w:rsidR="00000000" w:rsidDel="00000000" w:rsidP="00000000" w:rsidRDefault="00000000" w:rsidRPr="00000000" w14:paraId="0000009B">
      <w:pPr>
        <w:spacing w:after="240" w:lineRule="auto"/>
        <w:rPr/>
      </w:pPr>
      <w:r w:rsidDel="00000000" w:rsidR="00000000" w:rsidRPr="00000000">
        <w:rPr>
          <w:rtl w:val="0"/>
        </w:rPr>
        <w:t xml:space="preserve">EN 301 549</w:t>
      </w:r>
    </w:p>
    <w:p w:rsidR="00000000" w:rsidDel="00000000" w:rsidP="00000000" w:rsidRDefault="00000000" w:rsidRPr="00000000" w14:paraId="0000009C">
      <w:pPr>
        <w:numPr>
          <w:ilvl w:val="0"/>
          <w:numId w:val="76"/>
        </w:numPr>
        <w:ind w:left="720" w:hanging="360"/>
      </w:pPr>
      <w:r w:rsidDel="00000000" w:rsidR="00000000" w:rsidRPr="00000000">
        <w:rPr>
          <w:rtl w:val="0"/>
        </w:rPr>
        <w:t xml:space="preserve">Web Content Accessibility Guidelines (WCAG) 2.2 - </w:t>
      </w:r>
      <w:hyperlink r:id="rId47">
        <w:r w:rsidDel="00000000" w:rsidR="00000000" w:rsidRPr="00000000">
          <w:rPr>
            <w:color w:val="1155cc"/>
            <w:u w:val="single"/>
            <w:rtl w:val="0"/>
          </w:rPr>
          <w:t xml:space="preserve">https://www.w3.org/TR/WCAG22/</w:t>
        </w:r>
      </w:hyperlink>
      <w:r w:rsidDel="00000000" w:rsidR="00000000" w:rsidRPr="00000000">
        <w:rPr>
          <w:rtl w:val="0"/>
        </w:rPr>
        <w:t xml:space="preserve"> </w:t>
      </w:r>
    </w:p>
    <w:p w:rsidR="00000000" w:rsidDel="00000000" w:rsidP="00000000" w:rsidRDefault="00000000" w:rsidRPr="00000000" w14:paraId="0000009D">
      <w:pPr>
        <w:numPr>
          <w:ilvl w:val="0"/>
          <w:numId w:val="76"/>
        </w:numPr>
        <w:ind w:left="720" w:hanging="360"/>
      </w:pPr>
      <w:r w:rsidDel="00000000" w:rsidR="00000000" w:rsidRPr="00000000">
        <w:rPr>
          <w:rtl w:val="0"/>
        </w:rPr>
        <w:t xml:space="preserve">Guidance on Applying WCAG 2 to Non-Web Information and Communications Technologies (WCAG2ICT), W3C - </w:t>
      </w:r>
      <w:hyperlink r:id="rId48">
        <w:r w:rsidDel="00000000" w:rsidR="00000000" w:rsidRPr="00000000">
          <w:rPr>
            <w:color w:val="1155cc"/>
            <w:u w:val="single"/>
            <w:rtl w:val="0"/>
          </w:rPr>
          <w:t xml:space="preserve">https://www.w3.org/TR/wcag2ict/</w:t>
        </w:r>
      </w:hyperlink>
      <w:r w:rsidDel="00000000" w:rsidR="00000000" w:rsidRPr="00000000">
        <w:rPr>
          <w:rtl w:val="0"/>
        </w:rPr>
        <w:t xml:space="preserve"> </w:t>
      </w:r>
    </w:p>
    <w:p w:rsidR="00000000" w:rsidDel="00000000" w:rsidP="00000000" w:rsidRDefault="00000000" w:rsidRPr="00000000" w14:paraId="0000009E">
      <w:pPr>
        <w:numPr>
          <w:ilvl w:val="0"/>
          <w:numId w:val="76"/>
        </w:numPr>
        <w:ind w:left="720" w:hanging="360"/>
      </w:pPr>
      <w:r w:rsidDel="00000000" w:rsidR="00000000" w:rsidRPr="00000000">
        <w:rPr>
          <w:rtl w:val="0"/>
        </w:rPr>
        <w:t xml:space="preserve">ETSI (European Telecommunications Standards Institute, referred to as ETSI) - What’s EN 301 549? - </w:t>
      </w:r>
      <w:hyperlink r:id="rId49">
        <w:r w:rsidDel="00000000" w:rsidR="00000000" w:rsidRPr="00000000">
          <w:rPr>
            <w:color w:val="1155cc"/>
            <w:u w:val="single"/>
            <w:rtl w:val="0"/>
          </w:rPr>
          <w:t xml:space="preserve">https://www.etsi.org/human-factors-accessibility/en-301-549-v3-the-harmonized-european-standard-for-ict-accessibility</w:t>
        </w:r>
      </w:hyperlink>
      <w:r w:rsidDel="00000000" w:rsidR="00000000" w:rsidRPr="00000000">
        <w:rPr>
          <w:rtl w:val="0"/>
        </w:rPr>
        <w:t xml:space="preserve"> </w:t>
      </w:r>
    </w:p>
    <w:p w:rsidR="00000000" w:rsidDel="00000000" w:rsidP="00000000" w:rsidRDefault="00000000" w:rsidRPr="00000000" w14:paraId="0000009F">
      <w:pPr>
        <w:pStyle w:val="Heading2"/>
        <w:rPr/>
      </w:pPr>
      <w:bookmarkStart w:colFirst="0" w:colLast="0" w:name="_heading=h.hriwfdjdnxqv" w:id="37"/>
      <w:bookmarkEnd w:id="37"/>
      <w:r w:rsidDel="00000000" w:rsidR="00000000" w:rsidRPr="00000000">
        <w:rPr>
          <w:rtl w:val="0"/>
        </w:rPr>
        <w:t xml:space="preserve">2.3 Pflichten der Wirtschaftsakteure</w:t>
      </w:r>
    </w:p>
    <w:p w:rsidR="00000000" w:rsidDel="00000000" w:rsidP="00000000" w:rsidRDefault="00000000" w:rsidRPr="00000000" w14:paraId="000000A0">
      <w:pPr>
        <w:pStyle w:val="Heading3"/>
        <w:rPr/>
      </w:pPr>
      <w:bookmarkStart w:colFirst="0" w:colLast="0" w:name="_heading=h.ha662vjb4n4s" w:id="38"/>
      <w:bookmarkEnd w:id="38"/>
      <w:r w:rsidDel="00000000" w:rsidR="00000000" w:rsidRPr="00000000">
        <w:rPr>
          <w:rtl w:val="0"/>
        </w:rPr>
        <w:t xml:space="preserve">Lernziele:</w:t>
      </w:r>
    </w:p>
    <w:p w:rsidR="00000000" w:rsidDel="00000000" w:rsidP="00000000" w:rsidRDefault="00000000" w:rsidRPr="00000000" w14:paraId="000000A1">
      <w:pPr>
        <w:numPr>
          <w:ilvl w:val="0"/>
          <w:numId w:val="33"/>
        </w:numPr>
        <w:spacing w:after="0" w:afterAutospacing="0" w:lineRule="auto"/>
        <w:ind w:left="720" w:hanging="360"/>
        <w:rPr>
          <w:u w:val="none"/>
        </w:rPr>
      </w:pPr>
      <w:r w:rsidDel="00000000" w:rsidR="00000000" w:rsidRPr="00000000">
        <w:rPr>
          <w:rtl w:val="0"/>
        </w:rPr>
        <w:t xml:space="preserve">Sie kennen die Pflichten der Hersteller, Importeure und Händler von Produkten, die in den Anwendungsbereich des EAA fallen.</w:t>
      </w:r>
    </w:p>
    <w:p w:rsidR="00000000" w:rsidDel="00000000" w:rsidP="00000000" w:rsidRDefault="00000000" w:rsidRPr="00000000" w14:paraId="000000A2">
      <w:pPr>
        <w:numPr>
          <w:ilvl w:val="0"/>
          <w:numId w:val="33"/>
        </w:numPr>
        <w:spacing w:after="0" w:afterAutospacing="0" w:lineRule="auto"/>
        <w:ind w:left="720" w:hanging="360"/>
        <w:rPr>
          <w:u w:val="none"/>
        </w:rPr>
      </w:pPr>
      <w:r w:rsidDel="00000000" w:rsidR="00000000" w:rsidRPr="00000000">
        <w:rPr>
          <w:rtl w:val="0"/>
        </w:rPr>
        <w:t xml:space="preserve">Sie haben ein Verständnis davon, was ein Konformitätsbewertungsverfahren ist und welche erfüllten Pflichten damit vom Hersteller sichergestellt werden müssen.</w:t>
      </w:r>
    </w:p>
    <w:p w:rsidR="00000000" w:rsidDel="00000000" w:rsidP="00000000" w:rsidRDefault="00000000" w:rsidRPr="00000000" w14:paraId="000000A3">
      <w:pPr>
        <w:numPr>
          <w:ilvl w:val="0"/>
          <w:numId w:val="33"/>
        </w:numPr>
        <w:spacing w:after="0" w:afterAutospacing="0" w:lineRule="auto"/>
        <w:ind w:left="720" w:hanging="360"/>
      </w:pPr>
      <w:r w:rsidDel="00000000" w:rsidR="00000000" w:rsidRPr="00000000">
        <w:rPr>
          <w:rtl w:val="0"/>
        </w:rPr>
        <w:t xml:space="preserve">Sie kennen die besonderen Kennzeichnungs- und Informationspflichten des Herstellers.</w:t>
      </w:r>
    </w:p>
    <w:p w:rsidR="00000000" w:rsidDel="00000000" w:rsidP="00000000" w:rsidRDefault="00000000" w:rsidRPr="00000000" w14:paraId="000000A4">
      <w:pPr>
        <w:numPr>
          <w:ilvl w:val="0"/>
          <w:numId w:val="33"/>
        </w:numPr>
        <w:spacing w:after="0" w:afterAutospacing="0" w:lineRule="auto"/>
        <w:ind w:left="720" w:hanging="360"/>
        <w:rPr>
          <w:u w:val="none"/>
        </w:rPr>
      </w:pPr>
      <w:r w:rsidDel="00000000" w:rsidR="00000000" w:rsidRPr="00000000">
        <w:rPr>
          <w:rtl w:val="0"/>
        </w:rPr>
        <w:t xml:space="preserve">Sie wissen, welche Informationen zum Produkt bereitgestellt werden müssen.</w:t>
      </w:r>
    </w:p>
    <w:p w:rsidR="00000000" w:rsidDel="00000000" w:rsidP="00000000" w:rsidRDefault="00000000" w:rsidRPr="00000000" w14:paraId="000000A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Anforderungen, wie die Informationen zum Produkt bereitgestellt werden müssen.</w:t>
      </w:r>
    </w:p>
    <w:p w:rsidR="00000000" w:rsidDel="00000000" w:rsidP="00000000" w:rsidRDefault="00000000" w:rsidRPr="00000000" w14:paraId="000000A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Pflichten der Dienstleistungserbringer, die in den Anwendungsbereich des EAA fallen.</w:t>
      </w:r>
    </w:p>
    <w:p w:rsidR="00000000" w:rsidDel="00000000" w:rsidP="00000000" w:rsidRDefault="00000000" w:rsidRPr="00000000" w14:paraId="000000A7">
      <w:pPr>
        <w:numPr>
          <w:ilvl w:val="0"/>
          <w:numId w:val="33"/>
        </w:numPr>
        <w:spacing w:after="240" w:lineRule="auto"/>
        <w:ind w:left="720" w:hanging="360"/>
        <w:rPr>
          <w:u w:val="none"/>
        </w:rPr>
      </w:pPr>
      <w:r w:rsidDel="00000000" w:rsidR="00000000" w:rsidRPr="00000000">
        <w:rPr>
          <w:rtl w:val="0"/>
        </w:rPr>
        <w:t xml:space="preserve">Sie wissen, welche Informationen von Dienstleistungserbringern bereitgestellt werden müssen und in welcher Weise dies geschehen muss.</w:t>
      </w:r>
    </w:p>
    <w:p w:rsidR="00000000" w:rsidDel="00000000" w:rsidP="00000000" w:rsidRDefault="00000000" w:rsidRPr="00000000" w14:paraId="000000A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vmlg417746bk" w:id="39"/>
      <w:bookmarkEnd w:id="39"/>
      <w:sdt>
        <w:sdtPr>
          <w:id w:val="-1956899904"/>
          <w:tag w:val="goog_rdk_7"/>
        </w:sdtPr>
        <w:sdtContent>
          <w:commentRangeStart w:id="7"/>
        </w:sdtContent>
      </w:sdt>
      <w:r w:rsidDel="00000000" w:rsidR="00000000" w:rsidRPr="00000000">
        <w:rPr>
          <w:b w:val="0"/>
          <w:sz w:val="28"/>
          <w:szCs w:val="28"/>
          <w:rtl w:val="0"/>
        </w:rPr>
        <w:t xml:space="preserve">Verpflichtende</w:t>
      </w:r>
      <w:r w:rsidDel="00000000" w:rsidR="00000000" w:rsidRPr="00000000">
        <w:rPr>
          <w:rtl w:val="0"/>
        </w:rPr>
        <w:t xml:space="preserve"> Ressourcen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Die Umsetzung des EAA in Deutschland (D)</w:t>
      </w:r>
    </w:p>
    <w:p w:rsidR="00000000" w:rsidDel="00000000" w:rsidP="00000000" w:rsidRDefault="00000000" w:rsidRPr="00000000" w14:paraId="000000AA">
      <w:pPr>
        <w:widowControl w:val="0"/>
        <w:numPr>
          <w:ilvl w:val="0"/>
          <w:numId w:val="79"/>
        </w:numPr>
        <w:spacing w:after="0" w:afterAutospacing="0" w:lineRule="auto"/>
        <w:ind w:left="720" w:hanging="360"/>
      </w:pPr>
      <w:r w:rsidDel="00000000" w:rsidR="00000000" w:rsidRPr="00000000">
        <w:rPr>
          <w:rtl w:val="0"/>
        </w:rPr>
        <w:t xml:space="preserve">Barrierefreiheitsstärkungsgesetz - BFSG - </w:t>
      </w:r>
      <w:hyperlink r:id="rId50">
        <w:r w:rsidDel="00000000" w:rsidR="00000000" w:rsidRPr="00000000">
          <w:rPr>
            <w:color w:val="1155cc"/>
            <w:u w:val="single"/>
            <w:rtl w:val="0"/>
          </w:rPr>
          <w:t xml:space="preserve">https://www.gesetze-im-internet.de/bfsg/BJNR297010021.html</w:t>
        </w:r>
      </w:hyperlink>
      <w:r w:rsidDel="00000000" w:rsidR="00000000" w:rsidRPr="00000000">
        <w:rPr>
          <w:rtl w:val="0"/>
        </w:rPr>
        <w:t xml:space="preserve"> </w:t>
      </w:r>
    </w:p>
    <w:p w:rsidR="00000000" w:rsidDel="00000000" w:rsidP="00000000" w:rsidRDefault="00000000" w:rsidRPr="00000000" w14:paraId="000000AB">
      <w:pPr>
        <w:numPr>
          <w:ilvl w:val="0"/>
          <w:numId w:val="79"/>
        </w:numPr>
        <w:spacing w:after="200" w:lineRule="auto"/>
        <w:ind w:left="720" w:hanging="360"/>
      </w:pPr>
      <w:r w:rsidDel="00000000" w:rsidR="00000000" w:rsidRPr="00000000">
        <w:rPr>
          <w:rtl w:val="0"/>
        </w:rPr>
        <w:t xml:space="preserve">BFSGV - Verordnung über die Barrierefreiheitsanforderungen für Produkte und Dienstleistungen nach dem Barrierefreiheitsstärkungsgesetz - </w:t>
      </w:r>
      <w:hyperlink r:id="rId51">
        <w:r w:rsidDel="00000000" w:rsidR="00000000" w:rsidRPr="00000000">
          <w:rPr>
            <w:color w:val="1155cc"/>
            <w:u w:val="single"/>
            <w:rtl w:val="0"/>
          </w:rPr>
          <w:t xml:space="preserve">https://www.gesetze-im-internet.de/bfsgv/BJNR092800022.html</w:t>
        </w:r>
      </w:hyperlink>
      <w:r w:rsidDel="00000000" w:rsidR="00000000" w:rsidRPr="00000000">
        <w:rPr>
          <w:rtl w:val="0"/>
        </w:rPr>
        <w:t xml:space="preserve"> </w:t>
      </w:r>
    </w:p>
    <w:p w:rsidR="00000000" w:rsidDel="00000000" w:rsidP="00000000" w:rsidRDefault="00000000" w:rsidRPr="00000000" w14:paraId="000000AC">
      <w:pPr>
        <w:widowControl w:val="0"/>
        <w:rPr/>
      </w:pPr>
      <w:r w:rsidDel="00000000" w:rsidR="00000000" w:rsidRPr="00000000">
        <w:rPr>
          <w:rtl w:val="0"/>
        </w:rPr>
        <w:t xml:space="preserve">Die Umsetzung des EAA in Österreich (A)</w:t>
      </w:r>
    </w:p>
    <w:p w:rsidR="00000000" w:rsidDel="00000000" w:rsidP="00000000" w:rsidRDefault="00000000" w:rsidRPr="00000000" w14:paraId="000000AD">
      <w:pPr>
        <w:widowControl w:val="0"/>
        <w:numPr>
          <w:ilvl w:val="0"/>
          <w:numId w:val="79"/>
        </w:numPr>
        <w:spacing w:after="200" w:lineRule="auto"/>
        <w:ind w:left="720" w:hanging="360"/>
      </w:pPr>
      <w:r w:rsidDel="00000000" w:rsidR="00000000" w:rsidRPr="00000000">
        <w:rPr>
          <w:rtl w:val="0"/>
        </w:rPr>
        <w:t xml:space="preserve">Bundesgesetz über Barrierefreiheitsanforderungen für Produkte und Dienstleistungen (Barrierefreiheitsgesetz – BaFG) - </w:t>
      </w:r>
      <w:hyperlink r:id="rId52">
        <w:r w:rsidDel="00000000" w:rsidR="00000000" w:rsidRPr="00000000">
          <w:rPr>
            <w:color w:val="1155cc"/>
            <w:u w:val="single"/>
            <w:rtl w:val="0"/>
          </w:rPr>
          <w:t xml:space="preserve">https://www.ris.bka.gv.at/GeltendeFassung.wxe?Abfrage=Bundesnormen&amp;Gesetzesnummer=20012316&amp;FassungVom=2025-06-28</w:t>
        </w:r>
      </w:hyperlink>
      <w:r w:rsidDel="00000000" w:rsidR="00000000" w:rsidRPr="00000000">
        <w:rPr>
          <w:rtl w:val="0"/>
        </w:rPr>
        <w:t xml:space="preserve"> </w:t>
      </w:r>
    </w:p>
    <w:p w:rsidR="00000000" w:rsidDel="00000000" w:rsidP="00000000" w:rsidRDefault="00000000" w:rsidRPr="00000000" w14:paraId="000000AE">
      <w:pPr>
        <w:pStyle w:val="Heading2"/>
        <w:spacing w:after="240" w:lineRule="auto"/>
        <w:rPr>
          <w:color w:val="434343"/>
        </w:rPr>
      </w:pPr>
      <w:bookmarkStart w:colFirst="0" w:colLast="0" w:name="_heading=h.o42bh6ytu8zq" w:id="40"/>
      <w:bookmarkEnd w:id="40"/>
      <w:r w:rsidDel="00000000" w:rsidR="00000000" w:rsidRPr="00000000">
        <w:rPr>
          <w:color w:val="434343"/>
          <w:rtl w:val="0"/>
        </w:rPr>
        <w:t xml:space="preserve">2.</w:t>
      </w:r>
      <w:r w:rsidDel="00000000" w:rsidR="00000000" w:rsidRPr="00000000">
        <w:rPr>
          <w:rtl w:val="0"/>
        </w:rPr>
        <w:t xml:space="preserve">4</w:t>
      </w:r>
      <w:r w:rsidDel="00000000" w:rsidR="00000000" w:rsidRPr="00000000">
        <w:rPr>
          <w:color w:val="434343"/>
          <w:rtl w:val="0"/>
        </w:rPr>
        <w:t xml:space="preserve"> Marktüberwachung</w:t>
      </w:r>
    </w:p>
    <w:p w:rsidR="00000000" w:rsidDel="00000000" w:rsidP="00000000" w:rsidRDefault="00000000" w:rsidRPr="00000000" w14:paraId="000000AF">
      <w:pPr>
        <w:pStyle w:val="Heading3"/>
        <w:rPr/>
      </w:pPr>
      <w:bookmarkStart w:colFirst="0" w:colLast="0" w:name="_heading=h.5w0pq1zbfelr" w:id="41"/>
      <w:bookmarkEnd w:id="41"/>
      <w:r w:rsidDel="00000000" w:rsidR="00000000" w:rsidRPr="00000000">
        <w:rPr>
          <w:rtl w:val="0"/>
        </w:rPr>
        <w:t xml:space="preserve">Lernziele:</w:t>
      </w:r>
    </w:p>
    <w:p w:rsidR="00000000" w:rsidDel="00000000" w:rsidP="00000000" w:rsidRDefault="00000000" w:rsidRPr="00000000" w14:paraId="000000B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haben ein Verständnis für die Aufgaben und Vorgehensweisen der Marktüberwachung.</w:t>
      </w:r>
    </w:p>
    <w:p w:rsidR="00000000" w:rsidDel="00000000" w:rsidP="00000000" w:rsidRDefault="00000000" w:rsidRPr="00000000" w14:paraId="000000B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Maßnahmen (Sanktionen), die der Marktüberwachung bei Nicht-Konformität zur Verfügung stehen.</w:t>
      </w:r>
    </w:p>
    <w:p w:rsidR="00000000" w:rsidDel="00000000" w:rsidP="00000000" w:rsidRDefault="00000000" w:rsidRPr="00000000" w14:paraId="000000B2">
      <w:pPr>
        <w:numPr>
          <w:ilvl w:val="0"/>
          <w:numId w:val="71"/>
        </w:numPr>
        <w:ind w:left="720" w:hanging="360"/>
      </w:pPr>
      <w:r w:rsidDel="00000000" w:rsidR="00000000" w:rsidRPr="00000000">
        <w:rPr>
          <w:rtl w:val="0"/>
        </w:rPr>
        <w:t xml:space="preserve">[Deutschland, Österreich] Sie wissen, wer für die Marktüberwachung in Deutschland und Österreich zuständig ist.</w:t>
      </w:r>
    </w:p>
    <w:p w:rsidR="00000000" w:rsidDel="00000000" w:rsidP="00000000" w:rsidRDefault="00000000" w:rsidRPr="00000000" w14:paraId="000000B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aosi82no1kmn" w:id="42"/>
      <w:bookmarkEnd w:id="42"/>
      <w:r w:rsidDel="00000000" w:rsidR="00000000" w:rsidRPr="00000000">
        <w:rPr>
          <w:b w:val="0"/>
          <w:sz w:val="28"/>
          <w:szCs w:val="28"/>
          <w:rtl w:val="0"/>
        </w:rPr>
        <w:t xml:space="preserve">Verpflichtende</w:t>
      </w:r>
      <w:r w:rsidDel="00000000" w:rsidR="00000000" w:rsidRPr="00000000">
        <w:rPr>
          <w:rtl w:val="0"/>
        </w:rPr>
        <w:t xml:space="preserve"> Ressourcen</w:t>
      </w:r>
      <w:r w:rsidDel="00000000" w:rsidR="00000000" w:rsidRPr="00000000">
        <w:rPr>
          <w:rtl w:val="0"/>
        </w:rPr>
        <w:t xml:space="preserve"> </w:t>
      </w:r>
    </w:p>
    <w:p w:rsidR="00000000" w:rsidDel="00000000" w:rsidP="00000000" w:rsidRDefault="00000000" w:rsidRPr="00000000" w14:paraId="000000B4">
      <w:pPr>
        <w:widowControl w:val="0"/>
        <w:rPr/>
      </w:pPr>
      <w:r w:rsidDel="00000000" w:rsidR="00000000" w:rsidRPr="00000000">
        <w:rPr>
          <w:rtl w:val="0"/>
        </w:rPr>
        <w:t xml:space="preserve">Die Umsetzung des EAA in Deutschland (D)</w:t>
      </w:r>
    </w:p>
    <w:p w:rsidR="00000000" w:rsidDel="00000000" w:rsidP="00000000" w:rsidRDefault="00000000" w:rsidRPr="00000000" w14:paraId="000000B5">
      <w:pPr>
        <w:widowControl w:val="0"/>
        <w:numPr>
          <w:ilvl w:val="0"/>
          <w:numId w:val="79"/>
        </w:numPr>
        <w:spacing w:after="0" w:afterAutospacing="0" w:lineRule="auto"/>
        <w:ind w:left="720" w:hanging="360"/>
      </w:pPr>
      <w:r w:rsidDel="00000000" w:rsidR="00000000" w:rsidRPr="00000000">
        <w:rPr>
          <w:rtl w:val="0"/>
        </w:rPr>
        <w:t xml:space="preserve">Barrierefreiheitsstärkungsgesetz - BFSG - </w:t>
      </w:r>
      <w:hyperlink r:id="rId53">
        <w:r w:rsidDel="00000000" w:rsidR="00000000" w:rsidRPr="00000000">
          <w:rPr>
            <w:color w:val="1155cc"/>
            <w:u w:val="single"/>
            <w:rtl w:val="0"/>
          </w:rPr>
          <w:t xml:space="preserve">https://www.gesetze-im-internet.de/bfsg/BJNR297010021.html</w:t>
        </w:r>
      </w:hyperlink>
      <w:r w:rsidDel="00000000" w:rsidR="00000000" w:rsidRPr="00000000">
        <w:rPr>
          <w:rtl w:val="0"/>
        </w:rPr>
        <w:t xml:space="preserve"> </w:t>
      </w:r>
    </w:p>
    <w:p w:rsidR="00000000" w:rsidDel="00000000" w:rsidP="00000000" w:rsidRDefault="00000000" w:rsidRPr="00000000" w14:paraId="000000B6">
      <w:pPr>
        <w:numPr>
          <w:ilvl w:val="0"/>
          <w:numId w:val="79"/>
        </w:numPr>
        <w:spacing w:after="200" w:lineRule="auto"/>
        <w:ind w:left="720" w:hanging="360"/>
      </w:pPr>
      <w:r w:rsidDel="00000000" w:rsidR="00000000" w:rsidRPr="00000000">
        <w:rPr>
          <w:rtl w:val="0"/>
        </w:rPr>
        <w:t xml:space="preserve">BFSGV - Verordnung über die Barrierefreiheitsanforderungen für Produkte und Dienstleistungen nach dem Barrierefreiheitsstärkungsgesetz - </w:t>
      </w:r>
      <w:hyperlink r:id="rId54">
        <w:r w:rsidDel="00000000" w:rsidR="00000000" w:rsidRPr="00000000">
          <w:rPr>
            <w:color w:val="1155cc"/>
            <w:u w:val="single"/>
            <w:rtl w:val="0"/>
          </w:rPr>
          <w:t xml:space="preserve">https://www.gesetze-im-internet.de/bfsgv/BJNR092800022.html</w:t>
        </w:r>
      </w:hyperlink>
      <w:r w:rsidDel="00000000" w:rsidR="00000000" w:rsidRPr="00000000">
        <w:rPr>
          <w:rtl w:val="0"/>
        </w:rPr>
        <w:t xml:space="preserve"> </w:t>
      </w:r>
    </w:p>
    <w:p w:rsidR="00000000" w:rsidDel="00000000" w:rsidP="00000000" w:rsidRDefault="00000000" w:rsidRPr="00000000" w14:paraId="000000B7">
      <w:pPr>
        <w:widowControl w:val="0"/>
        <w:rPr/>
      </w:pPr>
      <w:r w:rsidDel="00000000" w:rsidR="00000000" w:rsidRPr="00000000">
        <w:rPr>
          <w:rtl w:val="0"/>
        </w:rPr>
        <w:t xml:space="preserve">Die Umsetzung des EAA in Österreich (A)</w:t>
      </w:r>
    </w:p>
    <w:p w:rsidR="00000000" w:rsidDel="00000000" w:rsidP="00000000" w:rsidRDefault="00000000" w:rsidRPr="00000000" w14:paraId="000000B8">
      <w:pPr>
        <w:widowControl w:val="0"/>
        <w:numPr>
          <w:ilvl w:val="0"/>
          <w:numId w:val="79"/>
        </w:numPr>
        <w:spacing w:after="200" w:lineRule="auto"/>
        <w:ind w:left="720" w:hanging="360"/>
      </w:pPr>
      <w:r w:rsidDel="00000000" w:rsidR="00000000" w:rsidRPr="00000000">
        <w:rPr>
          <w:rtl w:val="0"/>
        </w:rPr>
        <w:t xml:space="preserve">Bundesgesetz über Barrierefreiheitsanforderungen für Produkte und Dienstleistungen (Barrierefreiheitsgesetz – BaFG) - </w:t>
      </w:r>
      <w:hyperlink r:id="rId55">
        <w:r w:rsidDel="00000000" w:rsidR="00000000" w:rsidRPr="00000000">
          <w:rPr>
            <w:color w:val="1155cc"/>
            <w:u w:val="single"/>
            <w:rtl w:val="0"/>
          </w:rPr>
          <w:t xml:space="preserve">https://www.ris.bka.gv.at/GeltendeFassung.wxe?Abfrage=Bundesnormen&amp;Gesetzesnummer=20012316&amp;FassungVom=2025-06-28</w:t>
        </w:r>
      </w:hyperlink>
      <w:r w:rsidDel="00000000" w:rsidR="00000000" w:rsidRPr="00000000">
        <w:rPr>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Marktüberwachung</w:t>
      </w:r>
    </w:p>
    <w:p w:rsidR="00000000" w:rsidDel="00000000" w:rsidP="00000000" w:rsidRDefault="00000000" w:rsidRPr="00000000" w14:paraId="000000BA">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Deutschland - </w:t>
      </w:r>
      <w:hyperlink r:id="rId56">
        <w:r w:rsidDel="00000000" w:rsidR="00000000" w:rsidRPr="00000000">
          <w:rPr>
            <w:color w:val="1155cc"/>
            <w:u w:val="single"/>
            <w:rtl w:val="0"/>
          </w:rPr>
          <w:t xml:space="preserve">https://www.bundesfachstelle-barrierefreiheit.de/DE/Fachwissen/Produkte-und-Dienstleistungen/Barrierefreiheitsstaerkungsgesetz/FAQ/faq_node.html#doc3b6cac20-a0bb-4b25-9f16-69d6e89b60cdbodyText23</w:t>
        </w:r>
      </w:hyperlink>
      <w:r w:rsidDel="00000000" w:rsidR="00000000" w:rsidRPr="00000000">
        <w:rPr>
          <w:rtl w:val="0"/>
        </w:rPr>
        <w:t xml:space="preserve"> </w:t>
        <w:br w:type="textWrapping"/>
      </w:r>
      <w:hyperlink r:id="rId57">
        <w:r w:rsidDel="00000000" w:rsidR="00000000" w:rsidRPr="00000000">
          <w:rPr>
            <w:color w:val="1155cc"/>
            <w:u w:val="single"/>
            <w:rtl w:val="0"/>
          </w:rPr>
          <w:t xml:space="preserve">https://ms.sachsen-anhalt.de/themen/menschen-mit-behinderungen/aktuelles/marktueberwachungsstelle-der-laender-fuer-die-barrierefreiheit-von-produkten-und-dienstleistungen</w:t>
        </w:r>
      </w:hyperlink>
      <w:r w:rsidDel="00000000" w:rsidR="00000000" w:rsidRPr="00000000">
        <w:rPr>
          <w:rtl w:val="0"/>
        </w:rPr>
        <w:t xml:space="preserve"> </w:t>
      </w:r>
    </w:p>
    <w:p w:rsidR="00000000" w:rsidDel="00000000" w:rsidP="00000000" w:rsidRDefault="00000000" w:rsidRPr="00000000" w14:paraId="000000B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pPr>
      <w:r w:rsidDel="00000000" w:rsidR="00000000" w:rsidRPr="00000000">
        <w:rPr>
          <w:rtl w:val="0"/>
        </w:rPr>
        <w:t xml:space="preserve">Österreich - </w:t>
      </w:r>
      <w:hyperlink r:id="rId58">
        <w:r w:rsidDel="00000000" w:rsidR="00000000" w:rsidRPr="00000000">
          <w:rPr>
            <w:color w:val="1155cc"/>
            <w:u w:val="single"/>
            <w:rtl w:val="0"/>
          </w:rPr>
          <w:t xml:space="preserve">https://www.sozialministeriumservice.gv.at/Marktueberwachung_digitale_Barrierefreiheit/Allgemeine_Informationen_zum_Barrierefreiheitsgesetz/Allgemeine-Informationen-zum-Barrierefreiheitsgesetz.de.html</w:t>
        </w:r>
      </w:hyperlink>
      <w:r w:rsidDel="00000000" w:rsidR="00000000" w:rsidRPr="00000000">
        <w:rPr>
          <w:rtl w:val="0"/>
        </w:rPr>
        <w:t xml:space="preserve"> </w:t>
      </w:r>
    </w:p>
    <w:p w:rsidR="00000000" w:rsidDel="00000000" w:rsidP="00000000" w:rsidRDefault="00000000" w:rsidRPr="00000000" w14:paraId="000000BC">
      <w:pPr>
        <w:widowControl w:val="0"/>
        <w:spacing w:after="200" w:lineRule="auto"/>
        <w:rPr/>
      </w:pPr>
      <w:r w:rsidDel="00000000" w:rsidR="00000000" w:rsidRPr="00000000">
        <w:rPr>
          <w:rtl w:val="0"/>
        </w:rPr>
      </w:r>
    </w:p>
    <w:p w:rsidR="00000000" w:rsidDel="00000000" w:rsidP="00000000" w:rsidRDefault="00000000" w:rsidRPr="00000000" w14:paraId="000000BD">
      <w:pPr>
        <w:pStyle w:val="Heading2"/>
        <w:spacing w:line="276" w:lineRule="auto"/>
        <w:rPr/>
      </w:pPr>
      <w:bookmarkStart w:colFirst="0" w:colLast="0" w:name="_heading=h.5z2htnhb1xc2" w:id="43"/>
      <w:bookmarkEnd w:id="43"/>
      <w:sdt>
        <w:sdtPr>
          <w:id w:val="555331055"/>
          <w:tag w:val="goog_rdk_8"/>
        </w:sdtPr>
        <w:sdtContent>
          <w:commentRangeStart w:id="8"/>
        </w:sdtContent>
      </w:sdt>
      <w:r w:rsidDel="00000000" w:rsidR="00000000" w:rsidRPr="00000000">
        <w:rPr>
          <w:rtl w:val="0"/>
        </w:rPr>
        <w:t xml:space="preserve">2.5 Rechte von Verbraucherinnen und Verbrauchern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B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aygymu9kdnrs" w:id="44"/>
      <w:bookmarkEnd w:id="44"/>
      <w:r w:rsidDel="00000000" w:rsidR="00000000" w:rsidRPr="00000000">
        <w:rPr>
          <w:b w:val="0"/>
          <w:sz w:val="28"/>
          <w:szCs w:val="28"/>
          <w:rtl w:val="0"/>
        </w:rPr>
        <w:t xml:space="preserve">Lernziele</w:t>
      </w:r>
      <w:r w:rsidDel="00000000" w:rsidR="00000000" w:rsidRPr="00000000">
        <w:rPr>
          <w:rtl w:val="0"/>
        </w:rPr>
        <w:t xml:space="preserve">:</w:t>
      </w:r>
    </w:p>
    <w:p w:rsidR="00000000" w:rsidDel="00000000" w:rsidP="00000000" w:rsidRDefault="00000000" w:rsidRPr="00000000" w14:paraId="000000BF">
      <w:pPr>
        <w:numPr>
          <w:ilvl w:val="0"/>
          <w:numId w:val="65"/>
        </w:numPr>
        <w:ind w:left="720" w:hanging="360"/>
        <w:rPr>
          <w:u w:val="none"/>
        </w:rPr>
      </w:pPr>
      <w:r w:rsidDel="00000000" w:rsidR="00000000" w:rsidRPr="00000000">
        <w:rPr>
          <w:rtl w:val="0"/>
        </w:rPr>
        <w:t xml:space="preserve">Sie kennen die Möglichkeit, sich bei Nicht-Konformität bei der Marktüberwachung zu beschweren.</w:t>
      </w:r>
    </w:p>
    <w:p w:rsidR="00000000" w:rsidDel="00000000" w:rsidP="00000000" w:rsidRDefault="00000000" w:rsidRPr="00000000" w14:paraId="000000C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zcvicwu3u8tb" w:id="45"/>
      <w:bookmarkEnd w:id="45"/>
      <w:r w:rsidDel="00000000" w:rsidR="00000000" w:rsidRPr="00000000">
        <w:rPr>
          <w:color w:val="1d2125"/>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C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Sozialministeriumsservice Österreich - </w:t>
      </w:r>
      <w:hyperlink r:id="rId59">
        <w:r w:rsidDel="00000000" w:rsidR="00000000" w:rsidRPr="00000000">
          <w:rPr>
            <w:color w:val="1155cc"/>
            <w:u w:val="single"/>
            <w:rtl w:val="0"/>
          </w:rPr>
          <w:t xml:space="preserve">https://www.sozialministeriumservice.gv.at/Marktueberwachung_digitale_Barrierefreiheit/Allgemeine_Informationen_zum_Barrierefreiheitsgesetz/Allgemeine-Informationen-zum-Barrierefreiheitsgesetz.de.html</w:t>
        </w:r>
      </w:hyperlink>
      <w:r w:rsidDel="00000000" w:rsidR="00000000" w:rsidRPr="00000000">
        <w:rPr>
          <w:rtl w:val="0"/>
        </w:rPr>
        <w:t xml:space="preserve">  </w:t>
      </w:r>
    </w:p>
    <w:p w:rsidR="00000000" w:rsidDel="00000000" w:rsidP="00000000" w:rsidRDefault="00000000" w:rsidRPr="00000000" w14:paraId="000000C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pPr>
      <w:r w:rsidDel="00000000" w:rsidR="00000000" w:rsidRPr="00000000">
        <w:rPr>
          <w:rtl w:val="0"/>
        </w:rPr>
        <w:t xml:space="preserve">Kostenloses Wissen über digitale Barrierefreiheit - Nina Gerling, Expertin für digitale Barrierefreiheit - </w:t>
      </w:r>
      <w:sdt>
        <w:sdtPr>
          <w:id w:val="544738359"/>
          <w:tag w:val="goog_rdk_9"/>
        </w:sdtPr>
        <w:sdtContent>
          <w:commentRangeStart w:id="9"/>
        </w:sdtContent>
      </w:sdt>
      <w:r w:rsidDel="00000000" w:rsidR="00000000" w:rsidRPr="00000000">
        <w:rPr>
          <w:rtl w:val="0"/>
        </w:rPr>
        <w:t xml:space="preserve"> </w:t>
      </w:r>
      <w:hyperlink r:id="rId60">
        <w:r w:rsidDel="00000000" w:rsidR="00000000" w:rsidRPr="00000000">
          <w:rPr>
            <w:color w:val="1155cc"/>
            <w:u w:val="single"/>
            <w:rtl w:val="0"/>
          </w:rPr>
          <w:t xml:space="preserve">https://ninagerling.de/de/archiv.html</w:t>
        </w:r>
      </w:hyperlink>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pStyle w:val="Heading1"/>
        <w:rPr/>
      </w:pPr>
      <w:bookmarkStart w:colFirst="0" w:colLast="0" w:name="_heading=h.ucox7f5ob0h4" w:id="46"/>
      <w:bookmarkEnd w:id="46"/>
      <w:sdt>
        <w:sdtPr>
          <w:id w:val="1882173358"/>
          <w:tag w:val="goog_rdk_10"/>
        </w:sdtPr>
        <w:sdtContent>
          <w:commentRangeStart w:id="10"/>
        </w:sdtContent>
      </w:sdt>
      <w:r w:rsidDel="00000000" w:rsidR="00000000" w:rsidRPr="00000000">
        <w:rPr>
          <w:rtl w:val="0"/>
        </w:rPr>
        <w:t xml:space="preserve">Modul 3: Produkte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Ressourcen:</w:t>
      </w:r>
      <w:r w:rsidDel="00000000" w:rsidR="00000000" w:rsidRPr="00000000">
        <w:rPr>
          <w:rtl w:val="0"/>
        </w:rPr>
      </w:r>
    </w:p>
    <w:p w:rsidR="00000000" w:rsidDel="00000000" w:rsidP="00000000" w:rsidRDefault="00000000" w:rsidRPr="00000000" w14:paraId="000000C6">
      <w:pPr>
        <w:numPr>
          <w:ilvl w:val="0"/>
          <w:numId w:val="45"/>
        </w:numPr>
        <w:ind w:left="720" w:hanging="360"/>
        <w:rPr>
          <w:u w:val="none"/>
        </w:rPr>
      </w:pPr>
      <w:r w:rsidDel="00000000" w:rsidR="00000000" w:rsidRPr="00000000">
        <w:rPr>
          <w:rtl w:val="0"/>
        </w:rPr>
        <w:t xml:space="preserve">BFSG Ratgeber des bitkom (Kapitel B III) </w:t>
      </w:r>
      <w:sdt>
        <w:sdtPr>
          <w:id w:val="2040767649"/>
          <w:tag w:val="goog_rdk_11"/>
        </w:sdtPr>
        <w:sdtContent>
          <w:commentRangeStart w:id="11"/>
        </w:sdtContent>
      </w:sdt>
      <w:hyperlink r:id="rId61">
        <w:r w:rsidDel="00000000" w:rsidR="00000000" w:rsidRPr="00000000">
          <w:rPr>
            <w:color w:val="1155cc"/>
            <w:u w:val="single"/>
            <w:rtl w:val="0"/>
          </w:rPr>
          <w:t xml:space="preserve">https://www.bitkom.org/sites/main/files/2025-01/bitkom-praxisleitfaden-anforderungen-aus-dem-bfsg.pdf</w:t>
        </w:r>
      </w:hyperlink>
      <w:r w:rsidDel="00000000" w:rsidR="00000000" w:rsidRPr="00000000">
        <w:rPr>
          <w:rtl w:val="0"/>
        </w:rPr>
        <w:t xml:space="preserve">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C7">
      <w:pPr>
        <w:numPr>
          <w:ilvl w:val="0"/>
          <w:numId w:val="45"/>
        </w:numPr>
        <w:ind w:left="720" w:hanging="360"/>
        <w:rPr>
          <w:u w:val="none"/>
        </w:rPr>
      </w:pPr>
      <w:hyperlink r:id="rId62">
        <w:r w:rsidDel="00000000" w:rsidR="00000000" w:rsidRPr="00000000">
          <w:rPr>
            <w:color w:val="1155cc"/>
            <w:u w:val="single"/>
            <w:rtl w:val="0"/>
          </w:rPr>
          <w:t xml:space="preserve">§ 4 BFSGV Anforderungen an die Bereitstellung von Informationen für Produkte - BFSGV</w:t>
        </w:r>
      </w:hyperlink>
      <w:r w:rsidDel="00000000" w:rsidR="00000000" w:rsidRPr="00000000">
        <w:rPr>
          <w:rtl w:val="0"/>
        </w:rPr>
        <w:t xml:space="preserve"> (ab §4)</w:t>
      </w:r>
      <w:r w:rsidDel="00000000" w:rsidR="00000000" w:rsidRPr="00000000">
        <w:rPr>
          <w:rtl w:val="0"/>
        </w:rPr>
      </w:r>
    </w:p>
    <w:p w:rsidR="00000000" w:rsidDel="00000000" w:rsidP="00000000" w:rsidRDefault="00000000" w:rsidRPr="00000000" w14:paraId="000000C8">
      <w:pPr>
        <w:numPr>
          <w:ilvl w:val="0"/>
          <w:numId w:val="45"/>
        </w:numPr>
        <w:ind w:left="720" w:hanging="360"/>
        <w:rPr>
          <w:i w:val="1"/>
        </w:rPr>
      </w:pPr>
      <w:r w:rsidDel="00000000" w:rsidR="00000000" w:rsidRPr="00000000">
        <w:rPr>
          <w:i w:val="1"/>
          <w:rtl w:val="0"/>
        </w:rPr>
        <w:t xml:space="preserve">(weitere Ressourcen ergänzen, EN 30149 Kapitel benennen, ggf auf neuen Entwurf davon)</w:t>
      </w:r>
    </w:p>
    <w:p w:rsidR="00000000" w:rsidDel="00000000" w:rsidP="00000000" w:rsidRDefault="00000000" w:rsidRPr="00000000" w14:paraId="000000C9">
      <w:pPr>
        <w:pStyle w:val="Heading2"/>
        <w:spacing w:after="120" w:before="360" w:line="276" w:lineRule="auto"/>
        <w:rPr/>
      </w:pPr>
      <w:bookmarkStart w:colFirst="0" w:colLast="0" w:name="_heading=h.xh99jp6ogww" w:id="47"/>
      <w:bookmarkEnd w:id="47"/>
      <w:r w:rsidDel="00000000" w:rsidR="00000000" w:rsidRPr="00000000">
        <w:rPr>
          <w:rtl w:val="0"/>
        </w:rPr>
        <w:t xml:space="preserve">3.1 Hardwaresysteme für Universalrechner inklusive Betriebssysteme</w:t>
      </w:r>
    </w:p>
    <w:p w:rsidR="00000000" w:rsidDel="00000000" w:rsidP="00000000" w:rsidRDefault="00000000" w:rsidRPr="00000000" w14:paraId="000000CA">
      <w:pPr>
        <w:pStyle w:val="Heading3"/>
        <w:rPr/>
      </w:pPr>
      <w:bookmarkStart w:colFirst="0" w:colLast="0" w:name="_heading=h.lvj806cn622d" w:id="48"/>
      <w:bookmarkEnd w:id="48"/>
      <w:r w:rsidDel="00000000" w:rsidR="00000000" w:rsidRPr="00000000">
        <w:rPr>
          <w:rtl w:val="0"/>
        </w:rPr>
        <w:t xml:space="preserve">Lernziele</w:t>
      </w:r>
    </w:p>
    <w:p w:rsidR="00000000" w:rsidDel="00000000" w:rsidP="00000000" w:rsidRDefault="00000000" w:rsidRPr="00000000" w14:paraId="000000CB">
      <w:pPr>
        <w:numPr>
          <w:ilvl w:val="0"/>
          <w:numId w:val="5"/>
        </w:numPr>
        <w:ind w:left="720" w:hanging="360"/>
        <w:rPr>
          <w:u w:val="none"/>
        </w:rPr>
      </w:pPr>
      <w:r w:rsidDel="00000000" w:rsidR="00000000" w:rsidRPr="00000000">
        <w:rPr>
          <w:rtl w:val="0"/>
        </w:rPr>
        <w:t xml:space="preserve">Sie kennen die Definition eines Universalrechners. </w:t>
      </w:r>
    </w:p>
    <w:p w:rsidR="00000000" w:rsidDel="00000000" w:rsidP="00000000" w:rsidRDefault="00000000" w:rsidRPr="00000000" w14:paraId="000000CC">
      <w:pPr>
        <w:numPr>
          <w:ilvl w:val="0"/>
          <w:numId w:val="5"/>
        </w:numPr>
        <w:ind w:left="720" w:hanging="360"/>
        <w:rPr>
          <w:u w:val="none"/>
        </w:rPr>
      </w:pPr>
      <w:r w:rsidDel="00000000" w:rsidR="00000000" w:rsidRPr="00000000">
        <w:rPr>
          <w:rtl w:val="0"/>
        </w:rPr>
        <w:t xml:space="preserve">Sie kennen die allgemeinen und besonderen Anforderungen an die Barrierefreiheit von Hardwaresystemen und Betriebssystemen von Universalrechnern (EAA Anhang I).</w:t>
      </w:r>
    </w:p>
    <w:p w:rsidR="00000000" w:rsidDel="00000000" w:rsidP="00000000" w:rsidRDefault="00000000" w:rsidRPr="00000000" w14:paraId="000000C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uhonk6wiegde" w:id="49"/>
      <w:bookmarkEnd w:id="49"/>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CE">
      <w:pPr>
        <w:numPr>
          <w:ilvl w:val="0"/>
          <w:numId w:val="66"/>
        </w:numPr>
        <w:ind w:left="720" w:hanging="360"/>
        <w:rPr>
          <w:u w:val="none"/>
        </w:rPr>
      </w:pPr>
      <w:r w:rsidDel="00000000" w:rsidR="00000000" w:rsidRPr="00000000">
        <w:rPr>
          <w:rtl w:val="0"/>
        </w:rPr>
        <w:t xml:space="preserve">Wikipedia </w:t>
      </w:r>
      <w:hyperlink r:id="rId63">
        <w:r w:rsidDel="00000000" w:rsidR="00000000" w:rsidRPr="00000000">
          <w:rPr>
            <w:color w:val="1155cc"/>
            <w:u w:val="single"/>
            <w:rtl w:val="0"/>
          </w:rPr>
          <w:t xml:space="preserve">Universalrechner – Wikipedia</w:t>
        </w:r>
      </w:hyperlink>
      <w:r w:rsidDel="00000000" w:rsidR="00000000" w:rsidRPr="00000000">
        <w:rPr>
          <w:rtl w:val="0"/>
        </w:rPr>
      </w:r>
    </w:p>
    <w:p w:rsidR="00000000" w:rsidDel="00000000" w:rsidP="00000000" w:rsidRDefault="00000000" w:rsidRPr="00000000" w14:paraId="000000CF">
      <w:pPr>
        <w:numPr>
          <w:ilvl w:val="0"/>
          <w:numId w:val="66"/>
        </w:numPr>
        <w:ind w:left="720" w:hanging="360"/>
        <w:rPr>
          <w:u w:val="none"/>
        </w:rPr>
      </w:pPr>
      <w:hyperlink r:id="rId64">
        <w:r w:rsidDel="00000000" w:rsidR="00000000" w:rsidRPr="00000000">
          <w:rPr>
            <w:color w:val="1155cc"/>
            <w:u w:val="single"/>
            <w:rtl w:val="0"/>
          </w:rPr>
          <w:t xml:space="preserve">Anforderungen aus dem Barrierefreiheitsstärkungsgesetz (BFSG): Bitkom Praxisleitfaden</w:t>
        </w:r>
      </w:hyperlink>
      <w:r w:rsidDel="00000000" w:rsidR="00000000" w:rsidRPr="00000000">
        <w:rPr>
          <w:rtl w:val="0"/>
        </w:rPr>
        <w:t xml:space="preserve"> (s. 29 ff.)</w:t>
      </w:r>
    </w:p>
    <w:p w:rsidR="00000000" w:rsidDel="00000000" w:rsidP="00000000" w:rsidRDefault="00000000" w:rsidRPr="00000000" w14:paraId="000000D0">
      <w:pPr>
        <w:numPr>
          <w:ilvl w:val="0"/>
          <w:numId w:val="66"/>
        </w:numPr>
        <w:ind w:left="720" w:hanging="360"/>
        <w:rPr>
          <w:u w:val="none"/>
        </w:rPr>
      </w:pPr>
      <w:hyperlink r:id="rId65">
        <w:r w:rsidDel="00000000" w:rsidR="00000000" w:rsidRPr="00000000">
          <w:rPr>
            <w:color w:val="1155cc"/>
            <w:u w:val="single"/>
            <w:rtl w:val="0"/>
          </w:rPr>
          <w:t xml:space="preserve">Bundesfachstelle Barrierefreiheit - FAQ zum Barrierefreiheitsstärkungsgesetz</w:t>
        </w:r>
      </w:hyperlink>
      <w:r w:rsidDel="00000000" w:rsidR="00000000" w:rsidRPr="00000000">
        <w:rPr>
          <w:rtl w:val="0"/>
        </w:rPr>
      </w:r>
    </w:p>
    <w:p w:rsidR="00000000" w:rsidDel="00000000" w:rsidP="00000000" w:rsidRDefault="00000000" w:rsidRPr="00000000" w14:paraId="000000D1">
      <w:pPr>
        <w:numPr>
          <w:ilvl w:val="0"/>
          <w:numId w:val="66"/>
        </w:numPr>
        <w:ind w:left="720" w:hanging="360"/>
        <w:rPr>
          <w:u w:val="none"/>
        </w:rPr>
      </w:pPr>
      <w:hyperlink r:id="rId66">
        <w:r w:rsidDel="00000000" w:rsidR="00000000" w:rsidRPr="00000000">
          <w:rPr>
            <w:color w:val="1155cc"/>
            <w:u w:val="single"/>
            <w:rtl w:val="0"/>
          </w:rPr>
          <w:t xml:space="preserve">Bundesgesetzblatt BGBl. Online-Archiv 1949 - 2022 | Bundesanzeiger Verlag</w:t>
        </w:r>
      </w:hyperlink>
      <w:r w:rsidDel="00000000" w:rsidR="00000000" w:rsidRPr="00000000">
        <w:rPr>
          <w:rtl w:val="0"/>
        </w:rPr>
      </w:r>
    </w:p>
    <w:p w:rsidR="00000000" w:rsidDel="00000000" w:rsidP="00000000" w:rsidRDefault="00000000" w:rsidRPr="00000000" w14:paraId="000000D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um4kdahntpwj" w:id="50"/>
      <w:bookmarkEnd w:id="50"/>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D3">
      <w:pPr>
        <w:numPr>
          <w:ilvl w:val="0"/>
          <w:numId w:val="17"/>
        </w:numPr>
        <w:ind w:left="720" w:hanging="360"/>
        <w:rPr>
          <w:u w:val="none"/>
        </w:rPr>
      </w:pPr>
      <w:hyperlink r:id="rId67">
        <w:r w:rsidDel="00000000" w:rsidR="00000000" w:rsidRPr="00000000">
          <w:rPr>
            <w:color w:val="1155cc"/>
            <w:u w:val="single"/>
            <w:rtl w:val="0"/>
          </w:rPr>
          <w:t xml:space="preserve">Barrierefreiheitsstärkungsgesetz: Neue Pflichten für Unternehmern</w:t>
        </w:r>
      </w:hyperlink>
      <w:r w:rsidDel="00000000" w:rsidR="00000000" w:rsidRPr="00000000">
        <w:rPr>
          <w:rtl w:val="0"/>
        </w:rPr>
      </w:r>
    </w:p>
    <w:p w:rsidR="00000000" w:rsidDel="00000000" w:rsidP="00000000" w:rsidRDefault="00000000" w:rsidRPr="00000000" w14:paraId="000000D4">
      <w:pPr>
        <w:numPr>
          <w:ilvl w:val="0"/>
          <w:numId w:val="17"/>
        </w:numPr>
        <w:ind w:left="720" w:hanging="360"/>
        <w:rPr>
          <w:u w:val="none"/>
        </w:rPr>
      </w:pPr>
      <w:hyperlink r:id="rId68">
        <w:r w:rsidDel="00000000" w:rsidR="00000000" w:rsidRPr="00000000">
          <w:rPr>
            <w:color w:val="1155cc"/>
            <w:u w:val="single"/>
            <w:rtl w:val="0"/>
          </w:rPr>
          <w:t xml:space="preserve">§ 1 BFSG Zweck und Anwendungsbereich - Barrierefreiheitsstärkungsgesetz (BFSG)</w:t>
        </w:r>
      </w:hyperlink>
      <w:r w:rsidDel="00000000" w:rsidR="00000000" w:rsidRPr="00000000">
        <w:rPr>
          <w:rtl w:val="0"/>
        </w:rPr>
      </w:r>
    </w:p>
    <w:p w:rsidR="00000000" w:rsidDel="00000000" w:rsidP="00000000" w:rsidRDefault="00000000" w:rsidRPr="00000000" w14:paraId="000000D5">
      <w:pPr>
        <w:numPr>
          <w:ilvl w:val="0"/>
          <w:numId w:val="17"/>
        </w:numPr>
        <w:ind w:left="720" w:hanging="360"/>
        <w:rPr>
          <w:u w:val="none"/>
        </w:rPr>
      </w:pPr>
      <w:hyperlink r:id="rId69">
        <w:r w:rsidDel="00000000" w:rsidR="00000000" w:rsidRPr="00000000">
          <w:rPr>
            <w:color w:val="1155cc"/>
            <w:u w:val="single"/>
            <w:rtl w:val="0"/>
          </w:rPr>
          <w:t xml:space="preserve">Produkte und Dienstleistungen unter dem BFSG - IHK Ostthüringen zu Gera - Mittelstand, Wirtschaft, Technologie</w:t>
        </w:r>
      </w:hyperlink>
      <w:r w:rsidDel="00000000" w:rsidR="00000000" w:rsidRPr="00000000">
        <w:rPr>
          <w:rtl w:val="0"/>
        </w:rPr>
      </w:r>
    </w:p>
    <w:p w:rsidR="00000000" w:rsidDel="00000000" w:rsidP="00000000" w:rsidRDefault="00000000" w:rsidRPr="00000000" w14:paraId="000000D6">
      <w:pPr>
        <w:numPr>
          <w:ilvl w:val="0"/>
          <w:numId w:val="17"/>
        </w:numPr>
        <w:ind w:left="720" w:hanging="360"/>
      </w:pPr>
      <w:hyperlink r:id="rId70">
        <w:r w:rsidDel="00000000" w:rsidR="00000000" w:rsidRPr="00000000">
          <w:rPr>
            <w:color w:val="1155cc"/>
            <w:u w:val="single"/>
            <w:rtl w:val="0"/>
          </w:rPr>
          <w:t xml:space="preserve">BFSG: Barrierefreiheitsstärkungsgesetz für Unternehmen erklärt | activeMind.legal</w:t>
        </w:r>
      </w:hyperlink>
      <w:r w:rsidDel="00000000" w:rsidR="00000000" w:rsidRPr="00000000">
        <w:rPr>
          <w:rtl w:val="0"/>
        </w:rPr>
      </w:r>
    </w:p>
    <w:p w:rsidR="00000000" w:rsidDel="00000000" w:rsidP="00000000" w:rsidRDefault="00000000" w:rsidRPr="00000000" w14:paraId="000000D7">
      <w:pPr>
        <w:numPr>
          <w:ilvl w:val="0"/>
          <w:numId w:val="17"/>
        </w:numPr>
        <w:ind w:left="720" w:hanging="360"/>
        <w:rPr>
          <w:u w:val="none"/>
        </w:rPr>
      </w:pPr>
      <w:hyperlink r:id="rId71">
        <w:r w:rsidDel="00000000" w:rsidR="00000000" w:rsidRPr="00000000">
          <w:rPr>
            <w:color w:val="1155cc"/>
            <w:u w:val="single"/>
            <w:rtl w:val="0"/>
          </w:rPr>
          <w:t xml:space="preserve">Portal Barrierefreiheit - Gesetze und Richtlinien</w:t>
        </w:r>
      </w:hyperlink>
      <w:r w:rsidDel="00000000" w:rsidR="00000000" w:rsidRPr="00000000">
        <w:rPr>
          <w:rtl w:val="0"/>
        </w:rPr>
      </w:r>
    </w:p>
    <w:p w:rsidR="00000000" w:rsidDel="00000000" w:rsidP="00000000" w:rsidRDefault="00000000" w:rsidRPr="00000000" w14:paraId="000000D8">
      <w:pPr>
        <w:numPr>
          <w:ilvl w:val="0"/>
          <w:numId w:val="17"/>
        </w:numPr>
        <w:ind w:left="720" w:hanging="360"/>
        <w:rPr>
          <w:u w:val="none"/>
        </w:rPr>
      </w:pPr>
      <w:hyperlink r:id="rId72">
        <w:r w:rsidDel="00000000" w:rsidR="00000000" w:rsidRPr="00000000">
          <w:rPr>
            <w:color w:val="1155cc"/>
            <w:u w:val="single"/>
            <w:rtl w:val="0"/>
          </w:rPr>
          <w:t xml:space="preserve">Barrierefreiheit Ι ITZBund - Barrierefreiheit - ITZBund</w:t>
        </w:r>
      </w:hyperlink>
      <w:r w:rsidDel="00000000" w:rsidR="00000000" w:rsidRPr="00000000">
        <w:rPr>
          <w:rtl w:val="0"/>
        </w:rPr>
      </w:r>
    </w:p>
    <w:p w:rsidR="00000000" w:rsidDel="00000000" w:rsidP="00000000" w:rsidRDefault="00000000" w:rsidRPr="00000000" w14:paraId="000000D9">
      <w:pPr>
        <w:pStyle w:val="Heading2"/>
        <w:spacing w:after="120" w:before="360" w:line="276" w:lineRule="auto"/>
        <w:rPr/>
      </w:pPr>
      <w:bookmarkStart w:colFirst="0" w:colLast="0" w:name="_heading=h.12x0s8qy0hjx" w:id="51"/>
      <w:bookmarkEnd w:id="51"/>
      <w:r w:rsidDel="00000000" w:rsidR="00000000" w:rsidRPr="00000000">
        <w:rPr>
          <w:rtl w:val="0"/>
        </w:rPr>
        <w:t xml:space="preserve">3.2 Zahlungsterminals</w:t>
      </w:r>
    </w:p>
    <w:p w:rsidR="00000000" w:rsidDel="00000000" w:rsidP="00000000" w:rsidRDefault="00000000" w:rsidRPr="00000000" w14:paraId="000000DA">
      <w:pPr>
        <w:pStyle w:val="Heading3"/>
        <w:rPr/>
      </w:pPr>
      <w:bookmarkStart w:colFirst="0" w:colLast="0" w:name="_heading=h.c7sas1alkkf3" w:id="52"/>
      <w:bookmarkEnd w:id="52"/>
      <w:r w:rsidDel="00000000" w:rsidR="00000000" w:rsidRPr="00000000">
        <w:rPr>
          <w:rtl w:val="0"/>
        </w:rPr>
        <w:t xml:space="preserve">Lernziele</w:t>
      </w:r>
    </w:p>
    <w:p w:rsidR="00000000" w:rsidDel="00000000" w:rsidP="00000000" w:rsidRDefault="00000000" w:rsidRPr="00000000" w14:paraId="000000DB">
      <w:pPr>
        <w:numPr>
          <w:ilvl w:val="0"/>
          <w:numId w:val="16"/>
        </w:numPr>
        <w:ind w:left="720" w:hanging="360"/>
        <w:rPr>
          <w:u w:val="none"/>
        </w:rPr>
      </w:pPr>
      <w:r w:rsidDel="00000000" w:rsidR="00000000" w:rsidRPr="00000000">
        <w:rPr>
          <w:rtl w:val="0"/>
        </w:rPr>
        <w:t xml:space="preserve">Sie kennen die Definition von Zahlungsterminals.</w:t>
      </w:r>
    </w:p>
    <w:p w:rsidR="00000000" w:rsidDel="00000000" w:rsidP="00000000" w:rsidRDefault="00000000" w:rsidRPr="00000000" w14:paraId="000000DC">
      <w:pPr>
        <w:numPr>
          <w:ilvl w:val="0"/>
          <w:numId w:val="16"/>
        </w:numPr>
        <w:ind w:left="720" w:hanging="360"/>
        <w:rPr>
          <w:u w:val="none"/>
        </w:rPr>
      </w:pPr>
      <w:r w:rsidDel="00000000" w:rsidR="00000000" w:rsidRPr="00000000">
        <w:rPr>
          <w:rtl w:val="0"/>
        </w:rPr>
        <w:t xml:space="preserve">Sie kennen die allgemeinen und besonderen Anforderungen an die Barrierefreiheit von Zahlungsterminals (EAA Anhang I).</w:t>
      </w:r>
    </w:p>
    <w:p w:rsidR="00000000" w:rsidDel="00000000" w:rsidP="00000000" w:rsidRDefault="00000000" w:rsidRPr="00000000" w14:paraId="000000D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7uw9mvnwkuqx" w:id="53"/>
      <w:bookmarkEnd w:id="53"/>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DE">
      <w:pPr>
        <w:numPr>
          <w:ilvl w:val="0"/>
          <w:numId w:val="78"/>
        </w:numPr>
        <w:ind w:left="720" w:hanging="360"/>
        <w:rPr>
          <w:u w:val="none"/>
        </w:rPr>
      </w:pPr>
      <w:hyperlink r:id="rId73">
        <w:r w:rsidDel="00000000" w:rsidR="00000000" w:rsidRPr="00000000">
          <w:rPr>
            <w:color w:val="1155cc"/>
            <w:u w:val="single"/>
            <w:rtl w:val="0"/>
          </w:rPr>
          <w:t xml:space="preserve">Electronic Cash Terminal – Wikipedia</w:t>
        </w:r>
      </w:hyperlink>
      <w:r w:rsidDel="00000000" w:rsidR="00000000" w:rsidRPr="00000000">
        <w:rPr>
          <w:rtl w:val="0"/>
        </w:rPr>
      </w:r>
    </w:p>
    <w:p w:rsidR="00000000" w:rsidDel="00000000" w:rsidP="00000000" w:rsidRDefault="00000000" w:rsidRPr="00000000" w14:paraId="000000DF">
      <w:pPr>
        <w:numPr>
          <w:ilvl w:val="0"/>
          <w:numId w:val="78"/>
        </w:numPr>
        <w:ind w:left="720" w:hanging="360"/>
        <w:rPr>
          <w:u w:val="none"/>
        </w:rPr>
      </w:pPr>
      <w:hyperlink r:id="rId74">
        <w:r w:rsidDel="00000000" w:rsidR="00000000" w:rsidRPr="00000000">
          <w:rPr>
            <w:color w:val="1155cc"/>
            <w:u w:val="single"/>
            <w:rtl w:val="0"/>
          </w:rPr>
          <w:t xml:space="preserve">POS-Terminal • Definition | Gabler Banklexikon</w:t>
        </w:r>
      </w:hyperlink>
      <w:r w:rsidDel="00000000" w:rsidR="00000000" w:rsidRPr="00000000">
        <w:rPr>
          <w:rtl w:val="0"/>
        </w:rPr>
      </w:r>
    </w:p>
    <w:p w:rsidR="00000000" w:rsidDel="00000000" w:rsidP="00000000" w:rsidRDefault="00000000" w:rsidRPr="00000000" w14:paraId="000000E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cldtiahcjhkb" w:id="54"/>
      <w:bookmarkEnd w:id="54"/>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E1">
      <w:pPr>
        <w:pStyle w:val="Heading2"/>
        <w:spacing w:after="120" w:before="360" w:line="276" w:lineRule="auto"/>
        <w:rPr/>
      </w:pPr>
      <w:bookmarkStart w:colFirst="0" w:colLast="0" w:name="_heading=h.23dcbjjkowsv" w:id="55"/>
      <w:bookmarkEnd w:id="55"/>
      <w:r w:rsidDel="00000000" w:rsidR="00000000" w:rsidRPr="00000000">
        <w:rPr>
          <w:rtl w:val="0"/>
        </w:rPr>
        <w:t xml:space="preserve">3.3 Selbstbedienungsterminals (im Zusammenhang mit den von der Richtlinie erfassten Dienstleistungen)</w:t>
      </w:r>
    </w:p>
    <w:p w:rsidR="00000000" w:rsidDel="00000000" w:rsidP="00000000" w:rsidRDefault="00000000" w:rsidRPr="00000000" w14:paraId="000000E2">
      <w:pPr>
        <w:pStyle w:val="Heading3"/>
        <w:rPr/>
      </w:pPr>
      <w:bookmarkStart w:colFirst="0" w:colLast="0" w:name="_heading=h.ekftu0wext0g" w:id="56"/>
      <w:bookmarkEnd w:id="56"/>
      <w:r w:rsidDel="00000000" w:rsidR="00000000" w:rsidRPr="00000000">
        <w:rPr>
          <w:rtl w:val="0"/>
        </w:rPr>
        <w:t xml:space="preserve">Lernziele</w:t>
      </w:r>
    </w:p>
    <w:p w:rsidR="00000000" w:rsidDel="00000000" w:rsidP="00000000" w:rsidRDefault="00000000" w:rsidRPr="00000000" w14:paraId="000000E3">
      <w:pPr>
        <w:numPr>
          <w:ilvl w:val="0"/>
          <w:numId w:val="21"/>
        </w:numPr>
        <w:ind w:left="720" w:hanging="360"/>
      </w:pPr>
      <w:r w:rsidDel="00000000" w:rsidR="00000000" w:rsidRPr="00000000">
        <w:rPr>
          <w:rtl w:val="0"/>
        </w:rPr>
        <w:t xml:space="preserve">Sie kennen die Definition von Selbstbedienungsterminals.</w:t>
      </w:r>
    </w:p>
    <w:p w:rsidR="00000000" w:rsidDel="00000000" w:rsidP="00000000" w:rsidRDefault="00000000" w:rsidRPr="00000000" w14:paraId="000000E4">
      <w:pPr>
        <w:numPr>
          <w:ilvl w:val="0"/>
          <w:numId w:val="21"/>
        </w:numPr>
        <w:ind w:left="720" w:hanging="360"/>
      </w:pPr>
      <w:r w:rsidDel="00000000" w:rsidR="00000000" w:rsidRPr="00000000">
        <w:rPr>
          <w:rtl w:val="0"/>
        </w:rPr>
        <w:t xml:space="preserve">Sie kennen die allgemeinen und besonderen Anforderungen an die Barrierefreiheit von Selbstbedienungsterminals (EAA Anhang I).</w:t>
      </w:r>
    </w:p>
    <w:p w:rsidR="00000000" w:rsidDel="00000000" w:rsidP="00000000" w:rsidRDefault="00000000" w:rsidRPr="00000000" w14:paraId="000000E5">
      <w:pPr>
        <w:numPr>
          <w:ilvl w:val="0"/>
          <w:numId w:val="21"/>
        </w:numPr>
        <w:ind w:left="720" w:hanging="360"/>
        <w:rPr>
          <w:u w:val="none"/>
        </w:rPr>
      </w:pPr>
      <w:r w:rsidDel="00000000" w:rsidR="00000000" w:rsidRPr="00000000">
        <w:rPr>
          <w:rtl w:val="0"/>
        </w:rPr>
        <w:t xml:space="preserve">Sie kennen relevante Beispiele für Selbstbedienungsterminals (im Zusammenhang mit den von der Richtlinie erfassten Dienstleistungen).</w:t>
      </w:r>
    </w:p>
    <w:p w:rsidR="00000000" w:rsidDel="00000000" w:rsidP="00000000" w:rsidRDefault="00000000" w:rsidRPr="00000000" w14:paraId="000000E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kh1ku08cteao" w:id="57"/>
      <w:bookmarkEnd w:id="57"/>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E7">
      <w:pPr>
        <w:numPr>
          <w:ilvl w:val="0"/>
          <w:numId w:val="68"/>
        </w:numPr>
        <w:ind w:left="720" w:hanging="360"/>
        <w:rPr>
          <w:u w:val="none"/>
        </w:rPr>
      </w:pPr>
      <w:hyperlink r:id="rId75">
        <w:r w:rsidDel="00000000" w:rsidR="00000000" w:rsidRPr="00000000">
          <w:rPr>
            <w:color w:val="1155cc"/>
            <w:u w:val="single"/>
            <w:rtl w:val="0"/>
          </w:rPr>
          <w:t xml:space="preserve">Bundesfachstelle Barrierefreiheit - FAQ zum Barrierefreiheitsstärkungsgesetz</w:t>
        </w:r>
      </w:hyperlink>
      <w:r w:rsidDel="00000000" w:rsidR="00000000" w:rsidRPr="00000000">
        <w:rPr>
          <w:rtl w:val="0"/>
        </w:rPr>
      </w:r>
    </w:p>
    <w:p w:rsidR="00000000" w:rsidDel="00000000" w:rsidP="00000000" w:rsidRDefault="00000000" w:rsidRPr="00000000" w14:paraId="000000E8">
      <w:pPr>
        <w:numPr>
          <w:ilvl w:val="0"/>
          <w:numId w:val="68"/>
        </w:numPr>
        <w:ind w:left="720" w:hanging="360"/>
        <w:rPr>
          <w:u w:val="none"/>
        </w:rPr>
      </w:pPr>
      <w:hyperlink r:id="rId76">
        <w:r w:rsidDel="00000000" w:rsidR="00000000" w:rsidRPr="00000000">
          <w:rPr>
            <w:color w:val="1155cc"/>
            <w:u w:val="single"/>
            <w:rtl w:val="0"/>
          </w:rPr>
          <w:t xml:space="preserve">§ 7 BFSGV Zusätzliche branchenspezifische Anforderungen an Selbstbedienungsterminals - BFSGV</w:t>
        </w:r>
      </w:hyperlink>
      <w:r w:rsidDel="00000000" w:rsidR="00000000" w:rsidRPr="00000000">
        <w:rPr>
          <w:rtl w:val="0"/>
        </w:rPr>
      </w:r>
    </w:p>
    <w:p w:rsidR="00000000" w:rsidDel="00000000" w:rsidP="00000000" w:rsidRDefault="00000000" w:rsidRPr="00000000" w14:paraId="000000E9">
      <w:pPr>
        <w:numPr>
          <w:ilvl w:val="0"/>
          <w:numId w:val="68"/>
        </w:numPr>
        <w:ind w:left="720" w:hanging="360"/>
        <w:rPr>
          <w:u w:val="none"/>
        </w:rPr>
      </w:pPr>
      <w:r w:rsidDel="00000000" w:rsidR="00000000" w:rsidRPr="00000000">
        <w:rPr>
          <w:rtl w:val="0"/>
        </w:rPr>
      </w:r>
    </w:p>
    <w:p w:rsidR="00000000" w:rsidDel="00000000" w:rsidP="00000000" w:rsidRDefault="00000000" w:rsidRPr="00000000" w14:paraId="000000E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r8o621e7we60" w:id="58"/>
      <w:bookmarkEnd w:id="58"/>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EB">
      <w:pPr>
        <w:pStyle w:val="Heading2"/>
        <w:spacing w:after="120" w:before="360" w:line="276" w:lineRule="auto"/>
        <w:rPr/>
      </w:pPr>
      <w:bookmarkStart w:colFirst="0" w:colLast="0" w:name="_heading=h.t0fvnv26jfjg" w:id="59"/>
      <w:bookmarkEnd w:id="59"/>
      <w:r w:rsidDel="00000000" w:rsidR="00000000" w:rsidRPr="00000000">
        <w:rPr>
          <w:rtl w:val="0"/>
        </w:rPr>
        <w:t xml:space="preserve">3.4 Interaktive Verbraucherendgeräte für Telekommunikationsdienste</w:t>
      </w:r>
    </w:p>
    <w:p w:rsidR="00000000" w:rsidDel="00000000" w:rsidP="00000000" w:rsidRDefault="00000000" w:rsidRPr="00000000" w14:paraId="000000EC">
      <w:pPr>
        <w:pStyle w:val="Heading3"/>
        <w:rPr/>
      </w:pPr>
      <w:bookmarkStart w:colFirst="0" w:colLast="0" w:name="_heading=h.h17aa33bcow5" w:id="60"/>
      <w:bookmarkEnd w:id="60"/>
      <w:r w:rsidDel="00000000" w:rsidR="00000000" w:rsidRPr="00000000">
        <w:rPr>
          <w:rtl w:val="0"/>
        </w:rPr>
        <w:t xml:space="preserve">Lernziele</w:t>
      </w:r>
    </w:p>
    <w:p w:rsidR="00000000" w:rsidDel="00000000" w:rsidP="00000000" w:rsidRDefault="00000000" w:rsidRPr="00000000" w14:paraId="000000ED">
      <w:pPr>
        <w:numPr>
          <w:ilvl w:val="0"/>
          <w:numId w:val="57"/>
        </w:numPr>
        <w:ind w:left="720" w:hanging="360"/>
        <w:rPr>
          <w:u w:val="none"/>
        </w:rPr>
      </w:pPr>
      <w:r w:rsidDel="00000000" w:rsidR="00000000" w:rsidRPr="00000000">
        <w:rPr>
          <w:rtl w:val="0"/>
        </w:rPr>
        <w:t xml:space="preserve">Sie kennen die Definition von interaktiven Verbraucherendgeräten für Telekommunikationsdienste.</w:t>
      </w:r>
    </w:p>
    <w:p w:rsidR="00000000" w:rsidDel="00000000" w:rsidP="00000000" w:rsidRDefault="00000000" w:rsidRPr="00000000" w14:paraId="000000EE">
      <w:pPr>
        <w:numPr>
          <w:ilvl w:val="0"/>
          <w:numId w:val="57"/>
        </w:numPr>
        <w:ind w:left="720" w:hanging="360"/>
        <w:rPr>
          <w:u w:val="none"/>
        </w:rPr>
      </w:pPr>
      <w:r w:rsidDel="00000000" w:rsidR="00000000" w:rsidRPr="00000000">
        <w:rPr>
          <w:rtl w:val="0"/>
        </w:rPr>
        <w:t xml:space="preserve">Sie kennen die allgemeinen und besonderen Anforderungen an die Barrierefreiheit von interaktiven Verbraucherendgeräten für Telekommunikationsdiensten (EAA Anhang I).</w:t>
      </w:r>
    </w:p>
    <w:p w:rsidR="00000000" w:rsidDel="00000000" w:rsidP="00000000" w:rsidRDefault="00000000" w:rsidRPr="00000000" w14:paraId="000000EF">
      <w:pPr>
        <w:numPr>
          <w:ilvl w:val="0"/>
          <w:numId w:val="57"/>
        </w:numPr>
        <w:ind w:left="720" w:hanging="360"/>
      </w:pPr>
      <w:r w:rsidDel="00000000" w:rsidR="00000000" w:rsidRPr="00000000">
        <w:rPr>
          <w:rtl w:val="0"/>
        </w:rPr>
        <w:t xml:space="preserve">Sie kennen relevante Beispiele für interaktive Verbraucherendgeräte für Telekommunikationsdienste.</w:t>
      </w:r>
    </w:p>
    <w:p w:rsidR="00000000" w:rsidDel="00000000" w:rsidP="00000000" w:rsidRDefault="00000000" w:rsidRPr="00000000" w14:paraId="000000F0">
      <w:pPr>
        <w:numPr>
          <w:ilvl w:val="0"/>
          <w:numId w:val="57"/>
        </w:numPr>
        <w:ind w:left="720" w:hanging="360"/>
        <w:rPr>
          <w:u w:val="none"/>
        </w:rPr>
      </w:pPr>
      <w:r w:rsidDel="00000000" w:rsidR="00000000" w:rsidRPr="00000000">
        <w:rPr>
          <w:rtl w:val="0"/>
        </w:rPr>
        <w:t xml:space="preserve">Sie verstehen die Bedeutung von “Text in Echtzeit” (Real-Time-Text) in Verbindung mit Sprach- und Video-Kommunikation.</w:t>
      </w:r>
    </w:p>
    <w:p w:rsidR="00000000" w:rsidDel="00000000" w:rsidP="00000000" w:rsidRDefault="00000000" w:rsidRPr="00000000" w14:paraId="000000F1">
      <w:pPr>
        <w:numPr>
          <w:ilvl w:val="0"/>
          <w:numId w:val="57"/>
        </w:numPr>
        <w:ind w:left="720" w:hanging="360"/>
        <w:rPr>
          <w:u w:val="none"/>
        </w:rPr>
      </w:pPr>
      <w:r w:rsidDel="00000000" w:rsidR="00000000" w:rsidRPr="00000000">
        <w:rPr>
          <w:rtl w:val="0"/>
        </w:rPr>
        <w:t xml:space="preserve">[Deutschland, Österreich] Sie wissen, dass es auch in anderen Gesetzen Vorgaben zur Barrierefreiheit von interaktiven Verbraucherendgeräten für Telekommunikationsdienste gibt (TKG, </w:t>
      </w:r>
      <w:r w:rsidDel="00000000" w:rsidR="00000000" w:rsidRPr="00000000">
        <w:rPr>
          <w:i w:val="1"/>
          <w:highlight w:val="yellow"/>
          <w:rtl w:val="0"/>
        </w:rPr>
        <w:t xml:space="preserve">[österreichisches Gesetz ergänzen falls </w:t>
      </w:r>
      <w:sdt>
        <w:sdtPr>
          <w:id w:val="-1008194428"/>
          <w:tag w:val="goog_rdk_12"/>
        </w:sdtPr>
        <w:sdtContent>
          <w:commentRangeStart w:id="12"/>
        </w:sdtContent>
      </w:sdt>
      <w:r w:rsidDel="00000000" w:rsidR="00000000" w:rsidRPr="00000000">
        <w:rPr>
          <w:i w:val="1"/>
          <w:highlight w:val="yellow"/>
          <w:rtl w:val="0"/>
        </w:rPr>
        <w:t xml:space="preserve">vorhanden</w:t>
      </w:r>
      <w:commentRangeEnd w:id="12"/>
      <w:r w:rsidDel="00000000" w:rsidR="00000000" w:rsidRPr="00000000">
        <w:commentReference w:id="12"/>
      </w:r>
      <w:r w:rsidDel="00000000" w:rsidR="00000000" w:rsidRPr="00000000">
        <w:rPr>
          <w:i w:val="1"/>
          <w:highlight w:val="yellow"/>
          <w:rtl w:val="0"/>
        </w:rPr>
        <w:t xml:space="preserve">]</w:t>
      </w:r>
      <w:r w:rsidDel="00000000" w:rsidR="00000000" w:rsidRPr="00000000">
        <w:rPr>
          <w:rtl w:val="0"/>
        </w:rPr>
        <w:t xml:space="preserve">).</w:t>
      </w:r>
    </w:p>
    <w:p w:rsidR="00000000" w:rsidDel="00000000" w:rsidP="00000000" w:rsidRDefault="00000000" w:rsidRPr="00000000" w14:paraId="000000F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b366t53ml6t4" w:id="61"/>
      <w:bookmarkEnd w:id="61"/>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F3">
      <w:pPr>
        <w:numPr>
          <w:ilvl w:val="0"/>
          <w:numId w:val="35"/>
        </w:numPr>
        <w:ind w:left="720" w:hanging="360"/>
        <w:rPr>
          <w:u w:val="none"/>
        </w:rPr>
      </w:pPr>
      <w:r w:rsidDel="00000000" w:rsidR="00000000" w:rsidRPr="00000000">
        <w:rPr>
          <w:rtl w:val="0"/>
        </w:rPr>
        <w:t xml:space="preserve">Bitkom Leitfaden</w:t>
      </w:r>
    </w:p>
    <w:p w:rsidR="00000000" w:rsidDel="00000000" w:rsidP="00000000" w:rsidRDefault="00000000" w:rsidRPr="00000000" w14:paraId="000000F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wwuex62dk3xs" w:id="62"/>
      <w:bookmarkEnd w:id="62"/>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F5">
      <w:pPr>
        <w:pStyle w:val="Heading2"/>
        <w:spacing w:after="120" w:before="360" w:line="276" w:lineRule="auto"/>
        <w:rPr/>
      </w:pPr>
      <w:bookmarkStart w:colFirst="0" w:colLast="0" w:name="_heading=h.8v0349js0czd" w:id="63"/>
      <w:bookmarkEnd w:id="63"/>
      <w:r w:rsidDel="00000000" w:rsidR="00000000" w:rsidRPr="00000000">
        <w:rPr>
          <w:rtl w:val="0"/>
        </w:rPr>
        <w:t xml:space="preserve">3.5 Interaktive Verbraucherendgeräte für audiovisuelle Mediendienste</w:t>
      </w:r>
    </w:p>
    <w:p w:rsidR="00000000" w:rsidDel="00000000" w:rsidP="00000000" w:rsidRDefault="00000000" w:rsidRPr="00000000" w14:paraId="000000F6">
      <w:pPr>
        <w:pStyle w:val="Heading3"/>
        <w:rPr/>
      </w:pPr>
      <w:bookmarkStart w:colFirst="0" w:colLast="0" w:name="_heading=h.ypfc1lmzw3q9" w:id="64"/>
      <w:bookmarkEnd w:id="64"/>
      <w:r w:rsidDel="00000000" w:rsidR="00000000" w:rsidRPr="00000000">
        <w:rPr>
          <w:rtl w:val="0"/>
        </w:rPr>
        <w:t xml:space="preserve">Lernziele</w:t>
      </w:r>
    </w:p>
    <w:p w:rsidR="00000000" w:rsidDel="00000000" w:rsidP="00000000" w:rsidRDefault="00000000" w:rsidRPr="00000000" w14:paraId="000000F7">
      <w:pPr>
        <w:numPr>
          <w:ilvl w:val="0"/>
          <w:numId w:val="22"/>
        </w:numPr>
        <w:ind w:left="720" w:hanging="360"/>
      </w:pPr>
      <w:r w:rsidDel="00000000" w:rsidR="00000000" w:rsidRPr="00000000">
        <w:rPr>
          <w:rtl w:val="0"/>
        </w:rPr>
        <w:t xml:space="preserve">Sie kennen die Definition von interaktiven Verbraucherendgeräten für audiovisuelle Mediendienste.</w:t>
      </w:r>
    </w:p>
    <w:p w:rsidR="00000000" w:rsidDel="00000000" w:rsidP="00000000" w:rsidRDefault="00000000" w:rsidRPr="00000000" w14:paraId="000000F8">
      <w:pPr>
        <w:numPr>
          <w:ilvl w:val="0"/>
          <w:numId w:val="22"/>
        </w:numPr>
        <w:ind w:left="720" w:hanging="360"/>
      </w:pPr>
      <w:r w:rsidDel="00000000" w:rsidR="00000000" w:rsidRPr="00000000">
        <w:rPr>
          <w:rtl w:val="0"/>
        </w:rPr>
        <w:t xml:space="preserve">Sie kennen die allgemeinen und besonderen Anforderungen an die Barrierefreiheit von interaktiven Verbraucherendgeräten für audiovisuelle Mediendienste (EAA Anhang I).</w:t>
      </w:r>
    </w:p>
    <w:p w:rsidR="00000000" w:rsidDel="00000000" w:rsidP="00000000" w:rsidRDefault="00000000" w:rsidRPr="00000000" w14:paraId="000000F9">
      <w:pPr>
        <w:numPr>
          <w:ilvl w:val="0"/>
          <w:numId w:val="22"/>
        </w:numPr>
        <w:ind w:left="720" w:hanging="360"/>
      </w:pPr>
      <w:r w:rsidDel="00000000" w:rsidR="00000000" w:rsidRPr="00000000">
        <w:rPr>
          <w:rtl w:val="0"/>
        </w:rPr>
        <w:t xml:space="preserve">Sie kennen relevante Beispiele für interaktive Verbraucherendgeräte für audiovisuelle Mediendienste.</w:t>
      </w:r>
    </w:p>
    <w:p w:rsidR="00000000" w:rsidDel="00000000" w:rsidP="00000000" w:rsidRDefault="00000000" w:rsidRPr="00000000" w14:paraId="000000FA">
      <w:pPr>
        <w:numPr>
          <w:ilvl w:val="0"/>
          <w:numId w:val="22"/>
        </w:numPr>
        <w:ind w:left="720" w:hanging="360"/>
      </w:pPr>
      <w:r w:rsidDel="00000000" w:rsidR="00000000" w:rsidRPr="00000000">
        <w:rPr>
          <w:rtl w:val="0"/>
        </w:rPr>
        <w:t xml:space="preserve">[Deutschland, Österreich] Sie wissen, dass es auch in anderen Gesetzen Vorgaben zur Barrierefreiheit von interaktiven Verbraucherendgeräten für audiovisuelle Mediendienste gibt (MStV, </w:t>
      </w:r>
      <w:r w:rsidDel="00000000" w:rsidR="00000000" w:rsidRPr="00000000">
        <w:rPr>
          <w:i w:val="1"/>
          <w:highlight w:val="yellow"/>
          <w:rtl w:val="0"/>
        </w:rPr>
        <w:t xml:space="preserve">[österreichisches Gesetz </w:t>
      </w:r>
      <w:sdt>
        <w:sdtPr>
          <w:id w:val="-1798668854"/>
          <w:tag w:val="goog_rdk_13"/>
        </w:sdtPr>
        <w:sdtContent>
          <w:commentRangeStart w:id="13"/>
        </w:sdtContent>
      </w:sdt>
      <w:r w:rsidDel="00000000" w:rsidR="00000000" w:rsidRPr="00000000">
        <w:rPr>
          <w:i w:val="1"/>
          <w:highlight w:val="yellow"/>
          <w:rtl w:val="0"/>
        </w:rPr>
        <w:t xml:space="preserve">ergänzen</w:t>
      </w:r>
      <w:commentRangeEnd w:id="13"/>
      <w:r w:rsidDel="00000000" w:rsidR="00000000" w:rsidRPr="00000000">
        <w:commentReference w:id="13"/>
      </w:r>
      <w:r w:rsidDel="00000000" w:rsidR="00000000" w:rsidRPr="00000000">
        <w:rPr>
          <w:i w:val="1"/>
          <w:highlight w:val="yellow"/>
          <w:rtl w:val="0"/>
        </w:rPr>
        <w:t xml:space="preserve">]</w:t>
      </w:r>
      <w:r w:rsidDel="00000000" w:rsidR="00000000" w:rsidRPr="00000000">
        <w:rPr>
          <w:rtl w:val="0"/>
        </w:rPr>
        <w:t xml:space="preserve">).</w:t>
      </w:r>
    </w:p>
    <w:p w:rsidR="00000000" w:rsidDel="00000000" w:rsidP="00000000" w:rsidRDefault="00000000" w:rsidRPr="00000000" w14:paraId="000000F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xbn3fok6lag2" w:id="65"/>
      <w:bookmarkEnd w:id="65"/>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FC">
      <w:pPr>
        <w:numPr>
          <w:ilvl w:val="0"/>
          <w:numId w:val="74"/>
        </w:numPr>
        <w:ind w:left="720" w:hanging="360"/>
        <w:rPr>
          <w:u w:val="none"/>
        </w:rPr>
      </w:pPr>
      <w:r w:rsidDel="00000000" w:rsidR="00000000" w:rsidRPr="00000000">
        <w:rPr>
          <w:rtl w:val="0"/>
        </w:rPr>
        <w:t xml:space="preserve">Bitkom Leitfaden</w:t>
      </w:r>
    </w:p>
    <w:p w:rsidR="00000000" w:rsidDel="00000000" w:rsidP="00000000" w:rsidRDefault="00000000" w:rsidRPr="00000000" w14:paraId="000000F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1lsxrua55z44" w:id="66"/>
      <w:bookmarkEnd w:id="66"/>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FE">
      <w:pPr>
        <w:rPr>
          <w:color w:val="001d35"/>
          <w:sz w:val="27"/>
          <w:szCs w:val="27"/>
          <w:highlight w:val="yellow"/>
        </w:rPr>
      </w:pPr>
      <w:r w:rsidDel="00000000" w:rsidR="00000000" w:rsidRPr="00000000">
        <w:rPr>
          <w:highlight w:val="yellow"/>
          <w:rtl w:val="0"/>
        </w:rPr>
        <w:t xml:space="preserve">MDU:</w:t>
        <w:br w:type="textWrapping"/>
      </w:r>
      <w:r w:rsidDel="00000000" w:rsidR="00000000" w:rsidRPr="00000000">
        <w:rPr>
          <w:color w:val="001d35"/>
          <w:sz w:val="27"/>
          <w:szCs w:val="27"/>
          <w:highlight w:val="yellow"/>
          <w:rtl w:val="0"/>
        </w:rPr>
        <w:t xml:space="preserve">Nein, in Österreich gibt es keinen Medienstaatsvertrag in dem Sinne, wie er in Deutschland existiert. Der deutsche Medienstaatsvertrag (MStV) ist ein Vertrag zwischen den deutschen Bundesländern zur Regelung von Medieninhalten und -angeboten, insbesondere im Bereich des Rundfunks und der Telemedien. Österreich hat stattdessen eine Reihe von Gesetzen und Verordnungen, die den Medienbereich regeln, sowie eine eigene Medienbehörde. </w:t>
      </w:r>
    </w:p>
    <w:p w:rsidR="00000000" w:rsidDel="00000000" w:rsidP="00000000" w:rsidRDefault="00000000" w:rsidRPr="00000000" w14:paraId="000000FF">
      <w:pPr>
        <w:shd w:fill="ffffff" w:val="clear"/>
        <w:spacing w:after="160" w:before="300" w:line="346.66666666666663" w:lineRule="auto"/>
        <w:rPr>
          <w:color w:val="001d35"/>
          <w:sz w:val="27"/>
          <w:szCs w:val="27"/>
          <w:highlight w:val="yellow"/>
        </w:rPr>
      </w:pPr>
      <w:r w:rsidDel="00000000" w:rsidR="00000000" w:rsidRPr="00000000">
        <w:rPr>
          <w:color w:val="001d35"/>
          <w:sz w:val="27"/>
          <w:szCs w:val="27"/>
          <w:highlight w:val="yellow"/>
          <w:rtl w:val="0"/>
        </w:rPr>
        <w:t xml:space="preserve">Details:</w:t>
      </w:r>
    </w:p>
    <w:p w:rsidR="00000000" w:rsidDel="00000000" w:rsidP="00000000" w:rsidRDefault="00000000" w:rsidRPr="00000000" w14:paraId="00000100">
      <w:pPr>
        <w:numPr>
          <w:ilvl w:val="0"/>
          <w:numId w:val="19"/>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highlight w:val="yellow"/>
        </w:rPr>
      </w:pPr>
      <w:r w:rsidDel="00000000" w:rsidR="00000000" w:rsidRPr="00000000">
        <w:rPr>
          <w:b w:val="1"/>
          <w:color w:val="001d35"/>
          <w:sz w:val="24"/>
          <w:szCs w:val="24"/>
          <w:highlight w:val="yellow"/>
          <w:rtl w:val="0"/>
        </w:rPr>
        <w:t xml:space="preserve">Medienrechtliche Grundlagen in Österreich:</w:t>
        <w:br w:type="textWrapping"/>
      </w:r>
      <w:r w:rsidDel="00000000" w:rsidR="00000000" w:rsidRPr="00000000">
        <w:rPr>
          <w:color w:val="545d7e"/>
          <w:sz w:val="24"/>
          <w:szCs w:val="24"/>
          <w:highlight w:val="yellow"/>
          <w:rtl w:val="0"/>
        </w:rPr>
        <w:t xml:space="preserve">Österreich verfügt über ein umfassendes Medienrecht, das verschiedene Gesetze und Verordnungen umfasst, wie zum Beispiel das </w:t>
      </w:r>
      <w:hyperlink r:id="rId77">
        <w:r w:rsidDel="00000000" w:rsidR="00000000" w:rsidRPr="00000000">
          <w:rPr>
            <w:color w:val="1155cc"/>
            <w:sz w:val="24"/>
            <w:szCs w:val="24"/>
            <w:highlight w:val="yellow"/>
            <w:u w:val="single"/>
            <w:rtl w:val="0"/>
          </w:rPr>
          <w:t xml:space="preserve">Mediengesetz</w:t>
        </w:r>
      </w:hyperlink>
      <w:r w:rsidDel="00000000" w:rsidR="00000000" w:rsidRPr="00000000">
        <w:rPr>
          <w:color w:val="545d7e"/>
          <w:sz w:val="24"/>
          <w:szCs w:val="24"/>
          <w:highlight w:val="yellow"/>
          <w:rtl w:val="0"/>
        </w:rPr>
        <w:t xml:space="preserve">, das </w:t>
      </w:r>
      <w:hyperlink r:id="rId78">
        <w:r w:rsidDel="00000000" w:rsidR="00000000" w:rsidRPr="00000000">
          <w:rPr>
            <w:color w:val="1155cc"/>
            <w:sz w:val="24"/>
            <w:szCs w:val="24"/>
            <w:highlight w:val="yellow"/>
            <w:u w:val="single"/>
            <w:rtl w:val="0"/>
          </w:rPr>
          <w:t xml:space="preserve">Rundfunkgesetz</w:t>
        </w:r>
      </w:hyperlink>
      <w:r w:rsidDel="00000000" w:rsidR="00000000" w:rsidRPr="00000000">
        <w:rPr>
          <w:color w:val="545d7e"/>
          <w:sz w:val="24"/>
          <w:szCs w:val="24"/>
          <w:highlight w:val="yellow"/>
          <w:rtl w:val="0"/>
        </w:rPr>
        <w:t xml:space="preserve"> und das </w:t>
      </w:r>
      <w:hyperlink r:id="rId79">
        <w:r w:rsidDel="00000000" w:rsidR="00000000" w:rsidRPr="00000000">
          <w:rPr>
            <w:color w:val="1155cc"/>
            <w:sz w:val="24"/>
            <w:szCs w:val="24"/>
            <w:highlight w:val="yellow"/>
            <w:u w:val="single"/>
            <w:rtl w:val="0"/>
          </w:rPr>
          <w:t xml:space="preserve">Telekommunikationsgesetz</w:t>
        </w:r>
      </w:hyperlink>
      <w:r w:rsidDel="00000000" w:rsidR="00000000" w:rsidRPr="00000000">
        <w:rPr>
          <w:color w:val="545d7e"/>
          <w:sz w:val="24"/>
          <w:szCs w:val="24"/>
          <w:highlight w:val="yellow"/>
          <w:rtl w:val="0"/>
        </w:rPr>
        <w:t xml:space="preserve">. </w:t>
      </w:r>
    </w:p>
    <w:p w:rsidR="00000000" w:rsidDel="00000000" w:rsidP="00000000" w:rsidRDefault="00000000" w:rsidRPr="00000000" w14:paraId="00000101">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highlight w:val="yellow"/>
        </w:rPr>
      </w:pPr>
      <w:r w:rsidDel="00000000" w:rsidR="00000000" w:rsidRPr="00000000">
        <w:rPr>
          <w:b w:val="1"/>
          <w:color w:val="001d35"/>
          <w:sz w:val="24"/>
          <w:szCs w:val="24"/>
          <w:highlight w:val="yellow"/>
          <w:rtl w:val="0"/>
        </w:rPr>
        <w:t xml:space="preserve">Aufgaben der </w:t>
      </w:r>
      <w:hyperlink r:id="rId80">
        <w:r w:rsidDel="00000000" w:rsidR="00000000" w:rsidRPr="00000000">
          <w:rPr>
            <w:b w:val="1"/>
            <w:color w:val="1155cc"/>
            <w:sz w:val="24"/>
            <w:szCs w:val="24"/>
            <w:highlight w:val="yellow"/>
            <w:u w:val="single"/>
            <w:rtl w:val="0"/>
          </w:rPr>
          <w:t xml:space="preserve">Medienbehörde</w:t>
        </w:r>
      </w:hyperlink>
      <w:r w:rsidDel="00000000" w:rsidR="00000000" w:rsidRPr="00000000">
        <w:rPr>
          <w:b w:val="1"/>
          <w:color w:val="001d35"/>
          <w:sz w:val="24"/>
          <w:szCs w:val="24"/>
          <w:highlight w:val="yellow"/>
          <w:rtl w:val="0"/>
        </w:rPr>
        <w:t xml:space="preserve">:</w:t>
        <w:br w:type="textWrapping"/>
      </w:r>
      <w:r w:rsidDel="00000000" w:rsidR="00000000" w:rsidRPr="00000000">
        <w:rPr>
          <w:color w:val="545d7e"/>
          <w:sz w:val="24"/>
          <w:szCs w:val="24"/>
          <w:highlight w:val="yellow"/>
          <w:rtl w:val="0"/>
        </w:rPr>
        <w:t xml:space="preserve">Die Rundfunk und Telekom Regulierungs-GmbH (RTR) ist als Geschäftsapparat für die Aufsicht und Regulierung im Medienbereich zuständig. </w:t>
      </w:r>
    </w:p>
    <w:p w:rsidR="00000000" w:rsidDel="00000000" w:rsidP="00000000" w:rsidRDefault="00000000" w:rsidRPr="00000000" w14:paraId="00000102">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highlight w:val="yellow"/>
        </w:rPr>
      </w:pPr>
      <w:r w:rsidDel="00000000" w:rsidR="00000000" w:rsidRPr="00000000">
        <w:rPr>
          <w:b w:val="1"/>
          <w:color w:val="001d35"/>
          <w:sz w:val="24"/>
          <w:szCs w:val="24"/>
          <w:highlight w:val="yellow"/>
          <w:rtl w:val="0"/>
        </w:rPr>
        <w:t xml:space="preserve">Jugendschutz:</w:t>
        <w:br w:type="textWrapping"/>
      </w:r>
      <w:r w:rsidDel="00000000" w:rsidR="00000000" w:rsidRPr="00000000">
        <w:rPr>
          <w:color w:val="545d7e"/>
          <w:sz w:val="24"/>
          <w:szCs w:val="24"/>
          <w:highlight w:val="yellow"/>
          <w:rtl w:val="0"/>
        </w:rPr>
        <w:t xml:space="preserve">Auch der Jugendschutz in den Medien ist in Österreich gesetzlich geregelt, es gibt jedoch keinen eigenständigen Jugendmedienschutz-Staatsvertrag wie in Deutschland. </w:t>
      </w:r>
    </w:p>
    <w:p w:rsidR="00000000" w:rsidDel="00000000" w:rsidP="00000000" w:rsidRDefault="00000000" w:rsidRPr="00000000" w14:paraId="00000103">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highlight w:val="yellow"/>
        </w:rPr>
      </w:pPr>
      <w:r w:rsidDel="00000000" w:rsidR="00000000" w:rsidRPr="00000000">
        <w:rPr>
          <w:b w:val="1"/>
          <w:color w:val="001d35"/>
          <w:sz w:val="24"/>
          <w:szCs w:val="24"/>
          <w:highlight w:val="yellow"/>
          <w:rtl w:val="0"/>
        </w:rPr>
        <w:t xml:space="preserve">Europäische Richtlinien:</w:t>
        <w:br w:type="textWrapping"/>
      </w:r>
      <w:r w:rsidDel="00000000" w:rsidR="00000000" w:rsidRPr="00000000">
        <w:rPr>
          <w:color w:val="545d7e"/>
          <w:sz w:val="24"/>
          <w:szCs w:val="24"/>
          <w:highlight w:val="yellow"/>
          <w:rtl w:val="0"/>
        </w:rPr>
        <w:t xml:space="preserve">Österreich ist wie Deutschland an europäische Richtlinien im Medienbereich, wie die </w:t>
      </w:r>
      <w:hyperlink r:id="rId81">
        <w:r w:rsidDel="00000000" w:rsidR="00000000" w:rsidRPr="00000000">
          <w:rPr>
            <w:color w:val="1155cc"/>
            <w:sz w:val="24"/>
            <w:szCs w:val="24"/>
            <w:highlight w:val="yellow"/>
            <w:u w:val="single"/>
            <w:rtl w:val="0"/>
          </w:rPr>
          <w:t xml:space="preserve">Audiovisuelle Mediendienste-Richtlinie (AVMD-RL)</w:t>
        </w:r>
      </w:hyperlink>
      <w:r w:rsidDel="00000000" w:rsidR="00000000" w:rsidRPr="00000000">
        <w:rPr>
          <w:color w:val="545d7e"/>
          <w:sz w:val="24"/>
          <w:szCs w:val="24"/>
          <w:highlight w:val="yellow"/>
          <w:rtl w:val="0"/>
        </w:rPr>
        <w:t xml:space="preserve">, gebunden, welche die Medienregulierung in den EU-Mitgliedstaaten vereinheitlicht. </w:t>
      </w:r>
    </w:p>
    <w:p w:rsidR="00000000" w:rsidDel="00000000" w:rsidP="00000000" w:rsidRDefault="00000000" w:rsidRPr="00000000" w14:paraId="00000104">
      <w:pPr>
        <w:numPr>
          <w:ilvl w:val="0"/>
          <w:numId w:val="19"/>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highlight w:val="yellow"/>
        </w:rPr>
      </w:pPr>
      <w:r w:rsidDel="00000000" w:rsidR="00000000" w:rsidRPr="00000000">
        <w:rPr>
          <w:b w:val="1"/>
          <w:color w:val="001d35"/>
          <w:sz w:val="24"/>
          <w:szCs w:val="24"/>
          <w:highlight w:val="yellow"/>
          <w:rtl w:val="0"/>
        </w:rPr>
        <w:t xml:space="preserve">Vergleich mit dem deutschen MStV:</w:t>
        <w:br w:type="textWrapping"/>
      </w:r>
      <w:r w:rsidDel="00000000" w:rsidR="00000000" w:rsidRPr="00000000">
        <w:rPr>
          <w:color w:val="545d7e"/>
          <w:sz w:val="24"/>
          <w:szCs w:val="24"/>
          <w:highlight w:val="yellow"/>
          <w:rtl w:val="0"/>
        </w:rPr>
        <w:t xml:space="preserve">Während der deutsche Medienstaatsvertrag eine umfassende vertragliche Vereinbarung zwischen den Bundesländern darstellt, sind die österreichischen Regelungen eher auf Gesetzen und Verordnungen aufgebaut, die von der Legislative erlassen werden. </w:t>
      </w:r>
    </w:p>
    <w:p w:rsidR="00000000" w:rsidDel="00000000" w:rsidP="00000000" w:rsidRDefault="00000000" w:rsidRPr="00000000" w14:paraId="00000105">
      <w:pPr>
        <w:rPr>
          <w:highlight w:val="yellow"/>
        </w:rPr>
      </w:pPr>
      <w:r w:rsidDel="00000000" w:rsidR="00000000" w:rsidRPr="00000000">
        <w:rPr>
          <w:highlight w:val="yellow"/>
          <w:rtl w:val="0"/>
        </w:rPr>
        <w:t xml:space="preserve">MDU ENDE</w:t>
      </w:r>
      <w:r w:rsidDel="00000000" w:rsidR="00000000" w:rsidRPr="00000000">
        <w:rPr>
          <w:rtl w:val="0"/>
        </w:rPr>
      </w:r>
    </w:p>
    <w:p w:rsidR="00000000" w:rsidDel="00000000" w:rsidP="00000000" w:rsidRDefault="00000000" w:rsidRPr="00000000" w14:paraId="00000106">
      <w:pPr>
        <w:pStyle w:val="Heading2"/>
        <w:spacing w:after="120" w:before="360" w:line="276" w:lineRule="auto"/>
        <w:rPr/>
      </w:pPr>
      <w:bookmarkStart w:colFirst="0" w:colLast="0" w:name="_heading=h.emy7pfmiulpb" w:id="67"/>
      <w:bookmarkEnd w:id="67"/>
      <w:r w:rsidDel="00000000" w:rsidR="00000000" w:rsidRPr="00000000">
        <w:rPr>
          <w:rtl w:val="0"/>
        </w:rPr>
        <w:t xml:space="preserve">3.6 E-Book-Lesegeräte</w:t>
      </w:r>
    </w:p>
    <w:p w:rsidR="00000000" w:rsidDel="00000000" w:rsidP="00000000" w:rsidRDefault="00000000" w:rsidRPr="00000000" w14:paraId="00000107">
      <w:pPr>
        <w:pStyle w:val="Heading3"/>
        <w:rPr/>
      </w:pPr>
      <w:bookmarkStart w:colFirst="0" w:colLast="0" w:name="_heading=h.m1ii96feipxu" w:id="68"/>
      <w:bookmarkEnd w:id="68"/>
      <w:r w:rsidDel="00000000" w:rsidR="00000000" w:rsidRPr="00000000">
        <w:rPr>
          <w:rtl w:val="0"/>
        </w:rPr>
        <w:t xml:space="preserve">Lernziele</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Sie kennen die Definition von E-Book-Lesegeräten.</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Sie kennen allgemeine und besondere Anforderungen an die Barrierefreiheit von E-Book-Lesegeräten (EAA Anhang I).</w:t>
      </w:r>
    </w:p>
    <w:p w:rsidR="00000000" w:rsidDel="00000000" w:rsidP="00000000" w:rsidRDefault="00000000" w:rsidRPr="00000000" w14:paraId="0000010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iq9t7cvf8wk4" w:id="69"/>
      <w:bookmarkEnd w:id="69"/>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10B">
      <w:pPr>
        <w:numPr>
          <w:ilvl w:val="0"/>
          <w:numId w:val="63"/>
        </w:numPr>
        <w:ind w:left="720" w:hanging="360"/>
        <w:rPr>
          <w:u w:val="none"/>
        </w:rPr>
      </w:pPr>
      <w:hyperlink r:id="rId82">
        <w:r w:rsidDel="00000000" w:rsidR="00000000" w:rsidRPr="00000000">
          <w:rPr>
            <w:color w:val="1155cc"/>
            <w:u w:val="single"/>
            <w:rtl w:val="0"/>
          </w:rPr>
          <w:t xml:space="preserve">§ 8 BFSGV Zusätzliche branchenspezifische Anforderungen an E-Book-Lesegeräte - BFSGV</w:t>
        </w:r>
      </w:hyperlink>
      <w:r w:rsidDel="00000000" w:rsidR="00000000" w:rsidRPr="00000000">
        <w:rPr>
          <w:rtl w:val="0"/>
        </w:rPr>
      </w:r>
    </w:p>
    <w:p w:rsidR="00000000" w:rsidDel="00000000" w:rsidP="00000000" w:rsidRDefault="00000000" w:rsidRPr="00000000" w14:paraId="0000010C">
      <w:pPr>
        <w:numPr>
          <w:ilvl w:val="0"/>
          <w:numId w:val="63"/>
        </w:numPr>
        <w:ind w:left="720" w:hanging="360"/>
        <w:rPr>
          <w:u w:val="none"/>
        </w:rPr>
      </w:pPr>
      <w:hyperlink r:id="rId83">
        <w:r w:rsidDel="00000000" w:rsidR="00000000" w:rsidRPr="00000000">
          <w:rPr>
            <w:color w:val="1155cc"/>
            <w:u w:val="single"/>
            <w:rtl w:val="0"/>
          </w:rPr>
          <w:t xml:space="preserve">§ 18 BFSGV Zusätzliche Anforderungen an E-Books - BFSGV</w:t>
        </w:r>
      </w:hyperlink>
      <w:r w:rsidDel="00000000" w:rsidR="00000000" w:rsidRPr="00000000">
        <w:rPr>
          <w:rtl w:val="0"/>
        </w:rPr>
      </w:r>
    </w:p>
    <w:p w:rsidR="00000000" w:rsidDel="00000000" w:rsidP="00000000" w:rsidRDefault="00000000" w:rsidRPr="00000000" w14:paraId="0000010D">
      <w:pPr>
        <w:numPr>
          <w:ilvl w:val="0"/>
          <w:numId w:val="63"/>
        </w:numPr>
        <w:ind w:left="720" w:hanging="360"/>
      </w:pPr>
      <w:r w:rsidDel="00000000" w:rsidR="00000000" w:rsidRPr="00000000">
        <w:rPr>
          <w:rtl w:val="0"/>
        </w:rPr>
        <w:t xml:space="preserve">Bitkom Leitfaden</w:t>
      </w:r>
      <w:r w:rsidDel="00000000" w:rsidR="00000000" w:rsidRPr="00000000">
        <w:rPr>
          <w:rtl w:val="0"/>
        </w:rPr>
      </w:r>
    </w:p>
    <w:p w:rsidR="00000000" w:rsidDel="00000000" w:rsidP="00000000" w:rsidRDefault="00000000" w:rsidRPr="00000000" w14:paraId="0000010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n6zzhs8rd1wv" w:id="70"/>
      <w:bookmarkEnd w:id="70"/>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0F">
      <w:pPr>
        <w:pStyle w:val="Heading1"/>
        <w:spacing w:line="276" w:lineRule="auto"/>
        <w:rPr/>
      </w:pPr>
      <w:bookmarkStart w:colFirst="0" w:colLast="0" w:name="_heading=h.nzlsxo7j7t7n" w:id="71"/>
      <w:bookmarkEnd w:id="71"/>
      <w:r w:rsidDel="00000000" w:rsidR="00000000" w:rsidRPr="00000000">
        <w:rPr>
          <w:vertAlign w:val="baseline"/>
          <w:rtl w:val="0"/>
        </w:rPr>
        <w:t xml:space="preserve">Modul </w:t>
      </w:r>
      <w:r w:rsidDel="00000000" w:rsidR="00000000" w:rsidRPr="00000000">
        <w:rPr>
          <w:rtl w:val="0"/>
        </w:rPr>
        <w:t xml:space="preserve">4</w:t>
      </w:r>
      <w:r w:rsidDel="00000000" w:rsidR="00000000" w:rsidRPr="00000000">
        <w:rPr>
          <w:vertAlign w:val="baseline"/>
          <w:rtl w:val="0"/>
        </w:rPr>
        <w:t xml:space="preserve">: D</w:t>
      </w:r>
      <w:r w:rsidDel="00000000" w:rsidR="00000000" w:rsidRPr="00000000">
        <w:rPr>
          <w:rtl w:val="0"/>
        </w:rPr>
        <w:t xml:space="preserve">ienstleistungen</w:t>
      </w:r>
    </w:p>
    <w:p w:rsidR="00000000" w:rsidDel="00000000" w:rsidP="00000000" w:rsidRDefault="00000000" w:rsidRPr="00000000" w14:paraId="00000110">
      <w:pPr>
        <w:pStyle w:val="Heading3"/>
        <w:rPr/>
      </w:pPr>
      <w:bookmarkStart w:colFirst="0" w:colLast="0" w:name="_heading=h.kwrtwwbqr3fr" w:id="72"/>
      <w:bookmarkEnd w:id="72"/>
      <w:r w:rsidDel="00000000" w:rsidR="00000000" w:rsidRPr="00000000">
        <w:rPr>
          <w:rtl w:val="0"/>
        </w:rPr>
        <w:t xml:space="preserve">Verpflichtende Ressourcen </w:t>
      </w:r>
    </w:p>
    <w:p w:rsidR="00000000" w:rsidDel="00000000" w:rsidP="00000000" w:rsidRDefault="00000000" w:rsidRPr="00000000" w14:paraId="00000111">
      <w:pPr>
        <w:numPr>
          <w:ilvl w:val="0"/>
          <w:numId w:val="39"/>
        </w:numPr>
        <w:spacing w:line="276" w:lineRule="auto"/>
        <w:ind w:left="720" w:hanging="360"/>
        <w:rPr>
          <w:u w:val="none"/>
        </w:rPr>
      </w:pPr>
      <w:hyperlink r:id="rId84">
        <w:r w:rsidDel="00000000" w:rsidR="00000000" w:rsidRPr="00000000">
          <w:rPr>
            <w:color w:val="1155cc"/>
            <w:u w:val="single"/>
            <w:rtl w:val="0"/>
          </w:rPr>
          <w:t xml:space="preserve">§ 12 BFSGV Allgemeine Anforderungen an Dienstleistungen - BFSGV</w:t>
        </w:r>
      </w:hyperlink>
      <w:r w:rsidDel="00000000" w:rsidR="00000000" w:rsidRPr="00000000">
        <w:rPr>
          <w:rtl w:val="0"/>
        </w:rPr>
      </w:r>
    </w:p>
    <w:p w:rsidR="00000000" w:rsidDel="00000000" w:rsidP="00000000" w:rsidRDefault="00000000" w:rsidRPr="00000000" w14:paraId="00000112">
      <w:pPr>
        <w:pStyle w:val="Heading2"/>
        <w:spacing w:after="120" w:before="360" w:line="276" w:lineRule="auto"/>
        <w:rPr>
          <w:sz w:val="32"/>
          <w:szCs w:val="32"/>
        </w:rPr>
      </w:pPr>
      <w:bookmarkStart w:colFirst="0" w:colLast="0" w:name="_heading=h.209dckasmhlm" w:id="73"/>
      <w:bookmarkEnd w:id="73"/>
      <w:r w:rsidDel="00000000" w:rsidR="00000000" w:rsidRPr="00000000">
        <w:rPr>
          <w:color w:val="434343"/>
          <w:rtl w:val="0"/>
        </w:rPr>
        <w:t xml:space="preserve">4.1 Elektronischer Geschäftsverkehr </w:t>
      </w:r>
      <w:r w:rsidDel="00000000" w:rsidR="00000000" w:rsidRPr="00000000">
        <w:rPr>
          <w:rtl w:val="0"/>
        </w:rPr>
      </w:r>
    </w:p>
    <w:p w:rsidR="00000000" w:rsidDel="00000000" w:rsidP="00000000" w:rsidRDefault="00000000" w:rsidRPr="00000000" w14:paraId="00000113">
      <w:pPr>
        <w:pStyle w:val="Heading3"/>
        <w:rPr/>
      </w:pPr>
      <w:bookmarkStart w:colFirst="0" w:colLast="0" w:name="_heading=h.ej7npl87d8kb" w:id="74"/>
      <w:bookmarkEnd w:id="74"/>
      <w:r w:rsidDel="00000000" w:rsidR="00000000" w:rsidRPr="00000000">
        <w:rPr>
          <w:rtl w:val="0"/>
        </w:rPr>
        <w:t xml:space="preserve">Lernziele</w:t>
      </w:r>
    </w:p>
    <w:p w:rsidR="00000000" w:rsidDel="00000000" w:rsidP="00000000" w:rsidRDefault="00000000" w:rsidRPr="00000000" w14:paraId="00000114">
      <w:pPr>
        <w:widowControl w:val="0"/>
        <w:numPr>
          <w:ilvl w:val="0"/>
          <w:numId w:val="51"/>
        </w:numPr>
        <w:ind w:left="720" w:hanging="360"/>
      </w:pPr>
      <w:r w:rsidDel="00000000" w:rsidR="00000000" w:rsidRPr="00000000">
        <w:rPr>
          <w:rtl w:val="0"/>
        </w:rPr>
        <w:t xml:space="preserve">Sie wissen, was  “Dienstleistungen im elektronischen Geschäftsverkehr” im Kontext des EAAs sind.</w:t>
      </w:r>
      <w:r w:rsidDel="00000000" w:rsidR="00000000" w:rsidRPr="00000000">
        <w:rPr>
          <w:rtl w:val="0"/>
        </w:rPr>
      </w:r>
    </w:p>
    <w:p w:rsidR="00000000" w:rsidDel="00000000" w:rsidP="00000000" w:rsidRDefault="00000000" w:rsidRPr="00000000" w14:paraId="00000115">
      <w:pPr>
        <w:widowControl w:val="0"/>
        <w:numPr>
          <w:ilvl w:val="0"/>
          <w:numId w:val="51"/>
        </w:numPr>
        <w:ind w:left="720" w:hanging="360"/>
      </w:pPr>
      <w:r w:rsidDel="00000000" w:rsidR="00000000" w:rsidRPr="00000000">
        <w:rPr>
          <w:rtl w:val="0"/>
        </w:rPr>
        <w:t xml:space="preserve">Sie verstehen die allgemeinen und besonderen Barrierefreiheitsanforderungen für E-Commerce-Plattformen und Kundensupportsysteme sowie die dazu relevanten Kommunikationskanäle (EAA Anhang I).</w:t>
      </w:r>
    </w:p>
    <w:p w:rsidR="00000000" w:rsidDel="00000000" w:rsidP="00000000" w:rsidRDefault="00000000" w:rsidRPr="00000000" w14:paraId="00000116">
      <w:pPr>
        <w:widowControl w:val="0"/>
        <w:numPr>
          <w:ilvl w:val="0"/>
          <w:numId w:val="51"/>
        </w:numPr>
        <w:ind w:left="720" w:hanging="360"/>
      </w:pPr>
      <w:r w:rsidDel="00000000" w:rsidR="00000000" w:rsidRPr="00000000">
        <w:rPr>
          <w:rtl w:val="0"/>
        </w:rPr>
        <w:t xml:space="preserve">Sie verstehen die Relevanz und Bedeutung der Barrierefreiheit von E-Commerce-Plattformen und Kundensupportsystemen, einschließlich Nachbetreuung und Kundenkommunikation.</w:t>
      </w:r>
    </w:p>
    <w:p w:rsidR="00000000" w:rsidDel="00000000" w:rsidP="00000000" w:rsidRDefault="00000000" w:rsidRPr="00000000" w14:paraId="0000011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pqxgg5tivvgf" w:id="75"/>
      <w:bookmarkEnd w:id="75"/>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118">
      <w:pPr>
        <w:numPr>
          <w:ilvl w:val="0"/>
          <w:numId w:val="23"/>
        </w:numPr>
        <w:ind w:left="720" w:hanging="360"/>
        <w:rPr>
          <w:u w:val="none"/>
        </w:rPr>
      </w:pPr>
      <w:hyperlink r:id="rId85">
        <w:r w:rsidDel="00000000" w:rsidR="00000000" w:rsidRPr="00000000">
          <w:rPr>
            <w:color w:val="1155cc"/>
            <w:u w:val="single"/>
            <w:rtl w:val="0"/>
          </w:rPr>
          <w:t xml:space="preserve">Web Content Accessibility Guidelines (WCAG) 2.2</w:t>
        </w:r>
      </w:hyperlink>
      <w:r w:rsidDel="00000000" w:rsidR="00000000" w:rsidRPr="00000000">
        <w:rPr>
          <w:rtl w:val="0"/>
        </w:rPr>
        <w:t xml:space="preserve"> Barrierefreiheitsanforderungen Web</w:t>
      </w:r>
    </w:p>
    <w:p w:rsidR="00000000" w:rsidDel="00000000" w:rsidP="00000000" w:rsidRDefault="00000000" w:rsidRPr="00000000" w14:paraId="00000119">
      <w:pPr>
        <w:numPr>
          <w:ilvl w:val="0"/>
          <w:numId w:val="23"/>
        </w:numPr>
        <w:ind w:left="720" w:hanging="360"/>
        <w:rPr>
          <w:u w:val="none"/>
        </w:rPr>
      </w:pPr>
      <w:hyperlink r:id="rId86">
        <w:r w:rsidDel="00000000" w:rsidR="00000000" w:rsidRPr="00000000">
          <w:rPr>
            <w:color w:val="1155cc"/>
            <w:u w:val="single"/>
            <w:rtl w:val="0"/>
          </w:rPr>
          <w:t xml:space="preserve">§ 17 BFSGV Zusätzliche Anforderungen an Bankdienstleistungen für Verbraucher - BFSGV</w:t>
        </w:r>
      </w:hyperlink>
      <w:r w:rsidDel="00000000" w:rsidR="00000000" w:rsidRPr="00000000">
        <w:rPr>
          <w:rtl w:val="0"/>
        </w:rPr>
      </w:r>
    </w:p>
    <w:p w:rsidR="00000000" w:rsidDel="00000000" w:rsidP="00000000" w:rsidRDefault="00000000" w:rsidRPr="00000000" w14:paraId="0000011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j1qxa492hu5a" w:id="76"/>
      <w:bookmarkEnd w:id="76"/>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1B">
      <w:pPr>
        <w:pStyle w:val="Heading2"/>
        <w:spacing w:after="120" w:before="360" w:line="276" w:lineRule="auto"/>
        <w:rPr>
          <w:shd w:fill="ff9900" w:val="clear"/>
        </w:rPr>
      </w:pPr>
      <w:bookmarkStart w:colFirst="0" w:colLast="0" w:name="_heading=h.jz5v83gczuu6" w:id="77"/>
      <w:bookmarkEnd w:id="77"/>
      <w:r w:rsidDel="00000000" w:rsidR="00000000" w:rsidRPr="00000000">
        <w:rPr>
          <w:shd w:fill="ff9900" w:val="clear"/>
          <w:rtl w:val="0"/>
        </w:rPr>
        <w:t xml:space="preserve">4.2 Telekommunikationsdienste</w:t>
      </w:r>
    </w:p>
    <w:p w:rsidR="00000000" w:rsidDel="00000000" w:rsidP="00000000" w:rsidRDefault="00000000" w:rsidRPr="00000000" w14:paraId="0000011C">
      <w:pPr>
        <w:pStyle w:val="Heading3"/>
        <w:rPr/>
      </w:pPr>
      <w:bookmarkStart w:colFirst="0" w:colLast="0" w:name="_heading=h.jcunow8wndy4" w:id="78"/>
      <w:bookmarkEnd w:id="78"/>
      <w:sdt>
        <w:sdtPr>
          <w:id w:val="-613117964"/>
          <w:tag w:val="goog_rdk_14"/>
        </w:sdtPr>
        <w:sdtContent>
          <w:commentRangeStart w:id="14"/>
        </w:sdtContent>
      </w:sdt>
      <w:r w:rsidDel="00000000" w:rsidR="00000000" w:rsidRPr="00000000">
        <w:rPr>
          <w:rtl w:val="0"/>
        </w:rPr>
        <w:t xml:space="preserve">Lernziele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1D">
      <w:pPr>
        <w:widowControl w:val="0"/>
        <w:numPr>
          <w:ilvl w:val="0"/>
          <w:numId w:val="37"/>
        </w:numPr>
        <w:ind w:left="720" w:hanging="360"/>
        <w:rPr>
          <w:color w:val="000000"/>
          <w:sz w:val="22"/>
          <w:szCs w:val="22"/>
        </w:rPr>
      </w:pPr>
      <w:r w:rsidDel="00000000" w:rsidR="00000000" w:rsidRPr="00000000">
        <w:rPr>
          <w:rtl w:val="0"/>
        </w:rPr>
        <w:t xml:space="preserve">Sie wissen, was  “Telekommunikationsdienste” im Kontext des EAAs sind.</w:t>
      </w:r>
    </w:p>
    <w:p w:rsidR="00000000" w:rsidDel="00000000" w:rsidP="00000000" w:rsidRDefault="00000000" w:rsidRPr="00000000" w14:paraId="0000011E">
      <w:pPr>
        <w:widowControl w:val="0"/>
        <w:numPr>
          <w:ilvl w:val="0"/>
          <w:numId w:val="37"/>
        </w:numPr>
        <w:ind w:left="720" w:hanging="360"/>
        <w:rPr>
          <w:u w:val="none"/>
        </w:rPr>
      </w:pPr>
      <w:r w:rsidDel="00000000" w:rsidR="00000000" w:rsidRPr="00000000">
        <w:rPr>
          <w:rtl w:val="0"/>
        </w:rPr>
        <w:t xml:space="preserve">Sie kennen relevante Beispiele für Telekommunikationsdienste.</w:t>
      </w:r>
    </w:p>
    <w:p w:rsidR="00000000" w:rsidDel="00000000" w:rsidP="00000000" w:rsidRDefault="00000000" w:rsidRPr="00000000" w14:paraId="0000011F">
      <w:pPr>
        <w:widowControl w:val="0"/>
        <w:numPr>
          <w:ilvl w:val="0"/>
          <w:numId w:val="37"/>
        </w:numPr>
        <w:ind w:left="720" w:hanging="360"/>
        <w:rPr>
          <w:color w:val="000000"/>
          <w:sz w:val="22"/>
          <w:szCs w:val="22"/>
        </w:rPr>
      </w:pPr>
      <w:r w:rsidDel="00000000" w:rsidR="00000000" w:rsidRPr="00000000">
        <w:rPr>
          <w:rtl w:val="0"/>
        </w:rPr>
        <w:t xml:space="preserve">Sie verstehen die allgemeinen und besonderen Barrierefreiheitsanforderungen für Telekommunikationsdienste (EAA Anhang I).</w:t>
      </w:r>
    </w:p>
    <w:p w:rsidR="00000000" w:rsidDel="00000000" w:rsidP="00000000" w:rsidRDefault="00000000" w:rsidRPr="00000000" w14:paraId="0000012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co6xysfnyg48" w:id="79"/>
      <w:bookmarkEnd w:id="79"/>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121">
      <w:pPr>
        <w:numPr>
          <w:ilvl w:val="0"/>
          <w:numId w:val="48"/>
        </w:numPr>
        <w:ind w:left="720" w:hanging="360"/>
      </w:pPr>
      <w:r w:rsidDel="00000000" w:rsidR="00000000" w:rsidRPr="00000000">
        <w:rPr>
          <w:rtl w:val="0"/>
        </w:rPr>
        <w:t xml:space="preserve">TKG</w:t>
      </w:r>
    </w:p>
    <w:p w:rsidR="00000000" w:rsidDel="00000000" w:rsidP="00000000" w:rsidRDefault="00000000" w:rsidRPr="00000000" w14:paraId="00000122">
      <w:pPr>
        <w:numPr>
          <w:ilvl w:val="0"/>
          <w:numId w:val="48"/>
        </w:numPr>
        <w:ind w:left="720" w:hanging="360"/>
      </w:pPr>
      <w:r w:rsidDel="00000000" w:rsidR="00000000" w:rsidRPr="00000000">
        <w:rPr>
          <w:rtl w:val="0"/>
        </w:rPr>
        <w:t xml:space="preserve">Total Communication (3 Kanäle)</w:t>
      </w:r>
    </w:p>
    <w:p w:rsidR="00000000" w:rsidDel="00000000" w:rsidP="00000000" w:rsidRDefault="00000000" w:rsidRPr="00000000" w14:paraId="0000012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em2ecxgv0jbm" w:id="80"/>
      <w:bookmarkEnd w:id="80"/>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spacing w:after="120" w:before="360" w:line="276" w:lineRule="auto"/>
        <w:rPr>
          <w:shd w:fill="ff9900" w:val="clear"/>
        </w:rPr>
      </w:pPr>
      <w:bookmarkStart w:colFirst="0" w:colLast="0" w:name="_heading=h.guz272k7hsww" w:id="81"/>
      <w:bookmarkEnd w:id="81"/>
      <w:r w:rsidDel="00000000" w:rsidR="00000000" w:rsidRPr="00000000">
        <w:rPr>
          <w:shd w:fill="ff9900" w:val="clear"/>
          <w:rtl w:val="0"/>
        </w:rPr>
        <w:t xml:space="preserve">4.3 Elemente von Personenbeförderungsdiensten</w:t>
      </w:r>
    </w:p>
    <w:p w:rsidR="00000000" w:rsidDel="00000000" w:rsidP="00000000" w:rsidRDefault="00000000" w:rsidRPr="00000000" w14:paraId="00000126">
      <w:pPr>
        <w:pStyle w:val="Heading3"/>
        <w:rPr/>
      </w:pPr>
      <w:bookmarkStart w:colFirst="0" w:colLast="0" w:name="_heading=h.3rahgkkrrct6" w:id="82"/>
      <w:bookmarkEnd w:id="82"/>
      <w:r w:rsidDel="00000000" w:rsidR="00000000" w:rsidRPr="00000000">
        <w:rPr>
          <w:rtl w:val="0"/>
        </w:rPr>
        <w:t xml:space="preserve">Lernziele</w:t>
      </w:r>
    </w:p>
    <w:p w:rsidR="00000000" w:rsidDel="00000000" w:rsidP="00000000" w:rsidRDefault="00000000" w:rsidRPr="00000000" w14:paraId="00000127">
      <w:pPr>
        <w:widowControl w:val="0"/>
        <w:numPr>
          <w:ilvl w:val="0"/>
          <w:numId w:val="4"/>
        </w:numPr>
        <w:ind w:left="720" w:hanging="360"/>
        <w:rPr>
          <w:color w:val="000000"/>
          <w:sz w:val="22"/>
          <w:szCs w:val="22"/>
        </w:rPr>
      </w:pPr>
      <w:r w:rsidDel="00000000" w:rsidR="00000000" w:rsidRPr="00000000">
        <w:rPr>
          <w:rtl w:val="0"/>
        </w:rPr>
        <w:t xml:space="preserve">Sie wissen, was “Personenbeförderungsdienste” im Kontext des EAAs sind.</w:t>
      </w:r>
    </w:p>
    <w:p w:rsidR="00000000" w:rsidDel="00000000" w:rsidP="00000000" w:rsidRDefault="00000000" w:rsidRPr="00000000" w14:paraId="00000128">
      <w:pPr>
        <w:widowControl w:val="0"/>
        <w:numPr>
          <w:ilvl w:val="0"/>
          <w:numId w:val="4"/>
        </w:numPr>
        <w:ind w:left="720" w:hanging="360"/>
        <w:rPr>
          <w:u w:val="none"/>
        </w:rPr>
      </w:pPr>
      <w:r w:rsidDel="00000000" w:rsidR="00000000" w:rsidRPr="00000000">
        <w:rPr>
          <w:rtl w:val="0"/>
        </w:rPr>
        <w:t xml:space="preserve">Sie kennen relevante Beispiele für Personenbeförderungsdienste.</w:t>
      </w:r>
    </w:p>
    <w:p w:rsidR="00000000" w:rsidDel="00000000" w:rsidP="00000000" w:rsidRDefault="00000000" w:rsidRPr="00000000" w14:paraId="00000129">
      <w:pPr>
        <w:widowControl w:val="0"/>
        <w:numPr>
          <w:ilvl w:val="0"/>
          <w:numId w:val="4"/>
        </w:numPr>
        <w:ind w:left="720" w:hanging="360"/>
        <w:rPr>
          <w:color w:val="000000"/>
          <w:sz w:val="22"/>
          <w:szCs w:val="22"/>
        </w:rPr>
      </w:pPr>
      <w:r w:rsidDel="00000000" w:rsidR="00000000" w:rsidRPr="00000000">
        <w:rPr>
          <w:rtl w:val="0"/>
        </w:rPr>
        <w:t xml:space="preserve">Sie verstehen die allgemeinen und besonderen Barrierefreiheitsanforderungen für Personenbeförderungsdienste (EAA Anhang I).</w:t>
      </w:r>
    </w:p>
    <w:p w:rsidR="00000000" w:rsidDel="00000000" w:rsidP="00000000" w:rsidRDefault="00000000" w:rsidRPr="00000000" w14:paraId="0000012A">
      <w:pPr>
        <w:pStyle w:val="Heading2"/>
        <w:spacing w:after="120" w:before="360" w:line="276" w:lineRule="auto"/>
        <w:rPr/>
      </w:pPr>
      <w:bookmarkStart w:colFirst="0" w:colLast="0" w:name="_heading=h.yue3as7pfuo3" w:id="83"/>
      <w:bookmarkEnd w:id="83"/>
      <w:r w:rsidDel="00000000" w:rsidR="00000000" w:rsidRPr="00000000">
        <w:rPr>
          <w:rtl w:val="0"/>
        </w:rPr>
        <w:t xml:space="preserve">4.4. Bankdienstleistungen</w:t>
      </w:r>
      <w:r w:rsidDel="00000000" w:rsidR="00000000" w:rsidRPr="00000000">
        <w:rPr>
          <w:rtl w:val="0"/>
        </w:rPr>
      </w:r>
    </w:p>
    <w:p w:rsidR="00000000" w:rsidDel="00000000" w:rsidP="00000000" w:rsidRDefault="00000000" w:rsidRPr="00000000" w14:paraId="0000012B">
      <w:pPr>
        <w:pStyle w:val="Heading3"/>
        <w:rPr/>
      </w:pPr>
      <w:bookmarkStart w:colFirst="0" w:colLast="0" w:name="_heading=h.ru5psd7rarzm" w:id="84"/>
      <w:bookmarkEnd w:id="84"/>
      <w:r w:rsidDel="00000000" w:rsidR="00000000" w:rsidRPr="00000000">
        <w:rPr>
          <w:rtl w:val="0"/>
        </w:rPr>
        <w:t xml:space="preserve">Lernziele</w:t>
      </w:r>
    </w:p>
    <w:p w:rsidR="00000000" w:rsidDel="00000000" w:rsidP="00000000" w:rsidRDefault="00000000" w:rsidRPr="00000000" w14:paraId="0000012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wissen, was “Bankdienstleistungen für Verbraucher” im Kontext des EAAs sind.</w:t>
      </w:r>
    </w:p>
    <w:p w:rsidR="00000000" w:rsidDel="00000000" w:rsidP="00000000" w:rsidRDefault="00000000" w:rsidRPr="00000000" w14:paraId="0000012D">
      <w:pPr>
        <w:widowControl w:val="0"/>
        <w:numPr>
          <w:ilvl w:val="0"/>
          <w:numId w:val="64"/>
        </w:numPr>
        <w:ind w:left="720" w:hanging="360"/>
      </w:pPr>
      <w:r w:rsidDel="00000000" w:rsidR="00000000" w:rsidRPr="00000000">
        <w:rPr>
          <w:rtl w:val="0"/>
        </w:rPr>
        <w:t xml:space="preserve">Sie kennen relevante Beispiele für Bankdienstleistungen für Verbraucher.</w:t>
      </w:r>
    </w:p>
    <w:p w:rsidR="00000000" w:rsidDel="00000000" w:rsidP="00000000" w:rsidRDefault="00000000" w:rsidRPr="00000000" w14:paraId="0000012E">
      <w:pPr>
        <w:widowControl w:val="0"/>
        <w:numPr>
          <w:ilvl w:val="0"/>
          <w:numId w:val="64"/>
        </w:numPr>
        <w:ind w:left="720" w:hanging="360"/>
      </w:pPr>
      <w:r w:rsidDel="00000000" w:rsidR="00000000" w:rsidRPr="00000000">
        <w:rPr>
          <w:rtl w:val="0"/>
        </w:rPr>
        <w:t xml:space="preserve">Sie verstehen die allgemeinen und besonderen Barrierefreiheitsanforderungen für Bankdienstleistungen für Verbraucher (EAA Anhang I).</w:t>
      </w:r>
    </w:p>
    <w:p w:rsidR="00000000" w:rsidDel="00000000" w:rsidP="00000000" w:rsidRDefault="00000000" w:rsidRPr="00000000" w14:paraId="0000012F">
      <w:pPr>
        <w:pStyle w:val="Heading2"/>
        <w:spacing w:after="120" w:before="360" w:line="276" w:lineRule="auto"/>
        <w:rPr/>
      </w:pPr>
      <w:bookmarkStart w:colFirst="0" w:colLast="0" w:name="_heading=h.28i1h0d5c3t8" w:id="85"/>
      <w:bookmarkEnd w:id="85"/>
      <w:r w:rsidDel="00000000" w:rsidR="00000000" w:rsidRPr="00000000">
        <w:rPr>
          <w:rtl w:val="0"/>
        </w:rPr>
        <w:t xml:space="preserve">4.5 Dienstleistungen für den Zugang zu audiovisuellen Mediendiensten</w:t>
      </w:r>
    </w:p>
    <w:p w:rsidR="00000000" w:rsidDel="00000000" w:rsidP="00000000" w:rsidRDefault="00000000" w:rsidRPr="00000000" w14:paraId="00000130">
      <w:pPr>
        <w:pStyle w:val="Heading3"/>
        <w:rPr/>
      </w:pPr>
      <w:bookmarkStart w:colFirst="0" w:colLast="0" w:name="_heading=h.cwmym82kkbw2" w:id="86"/>
      <w:bookmarkEnd w:id="86"/>
      <w:r w:rsidDel="00000000" w:rsidR="00000000" w:rsidRPr="00000000">
        <w:rPr>
          <w:rtl w:val="0"/>
        </w:rPr>
        <w:t xml:space="preserve">Lernziele</w:t>
      </w:r>
    </w:p>
    <w:p w:rsidR="00000000" w:rsidDel="00000000" w:rsidP="00000000" w:rsidRDefault="00000000" w:rsidRPr="00000000" w14:paraId="00000131">
      <w:pPr>
        <w:numPr>
          <w:ilvl w:val="0"/>
          <w:numId w:val="44"/>
        </w:numPr>
        <w:ind w:left="720" w:hanging="360"/>
        <w:rPr>
          <w:color w:val="000000"/>
          <w:sz w:val="22"/>
          <w:szCs w:val="22"/>
        </w:rPr>
      </w:pPr>
      <w:r w:rsidDel="00000000" w:rsidR="00000000" w:rsidRPr="00000000">
        <w:rPr>
          <w:rtl w:val="0"/>
        </w:rPr>
        <w:t xml:space="preserve">Sie wissen, was “audiovisuelle Mediendienste” im Kontext des EAAs sind.</w:t>
      </w:r>
    </w:p>
    <w:p w:rsidR="00000000" w:rsidDel="00000000" w:rsidP="00000000" w:rsidRDefault="00000000" w:rsidRPr="00000000" w14:paraId="00000132">
      <w:pPr>
        <w:widowControl w:val="0"/>
        <w:numPr>
          <w:ilvl w:val="0"/>
          <w:numId w:val="44"/>
        </w:numPr>
        <w:ind w:left="720" w:hanging="360"/>
        <w:rPr>
          <w:color w:val="000000"/>
          <w:sz w:val="22"/>
          <w:szCs w:val="22"/>
        </w:rPr>
      </w:pPr>
      <w:r w:rsidDel="00000000" w:rsidR="00000000" w:rsidRPr="00000000">
        <w:rPr>
          <w:rtl w:val="0"/>
        </w:rPr>
        <w:t xml:space="preserve">Sie kennen relevante Beispiele für audiovisuelle Mediendienste.</w:t>
      </w:r>
    </w:p>
    <w:p w:rsidR="00000000" w:rsidDel="00000000" w:rsidP="00000000" w:rsidRDefault="00000000" w:rsidRPr="00000000" w14:paraId="00000133">
      <w:pPr>
        <w:widowControl w:val="0"/>
        <w:numPr>
          <w:ilvl w:val="0"/>
          <w:numId w:val="44"/>
        </w:numPr>
        <w:ind w:left="720" w:hanging="360"/>
        <w:rPr>
          <w:color w:val="000000"/>
          <w:sz w:val="22"/>
          <w:szCs w:val="22"/>
        </w:rPr>
      </w:pPr>
      <w:r w:rsidDel="00000000" w:rsidR="00000000" w:rsidRPr="00000000">
        <w:rPr>
          <w:rtl w:val="0"/>
        </w:rPr>
        <w:t xml:space="preserve">Sie verstehen die allgemeinen und besonderen Barrierefreiheitsanforderungen für audiovisuelle Mediendienste (EAA Anhang I).</w:t>
      </w:r>
    </w:p>
    <w:p w:rsidR="00000000" w:rsidDel="00000000" w:rsidP="00000000" w:rsidRDefault="00000000" w:rsidRPr="00000000" w14:paraId="00000134">
      <w:pPr>
        <w:pStyle w:val="Heading3"/>
        <w:rPr/>
      </w:pPr>
      <w:bookmarkStart w:colFirst="0" w:colLast="0" w:name="_heading=h.qrny0ujxmlz7" w:id="87"/>
      <w:bookmarkEnd w:id="87"/>
      <w:r w:rsidDel="00000000" w:rsidR="00000000" w:rsidRPr="00000000">
        <w:rPr>
          <w:rtl w:val="0"/>
        </w:rPr>
        <w:t xml:space="preserve">Verpflichtende Ressourcen </w:t>
      </w:r>
    </w:p>
    <w:p w:rsidR="00000000" w:rsidDel="00000000" w:rsidP="00000000" w:rsidRDefault="00000000" w:rsidRPr="00000000" w14:paraId="00000135">
      <w:pPr>
        <w:numPr>
          <w:ilvl w:val="0"/>
          <w:numId w:val="40"/>
        </w:numPr>
        <w:ind w:left="720" w:hanging="360"/>
        <w:rPr>
          <w:u w:val="none"/>
        </w:rPr>
      </w:pPr>
      <w:r w:rsidDel="00000000" w:rsidR="00000000" w:rsidRPr="00000000">
        <w:rPr>
          <w:rtl w:val="0"/>
        </w:rPr>
        <w:t xml:space="preserve">Medienstaatsvertrag (2024) PDF - </w:t>
      </w:r>
      <w:hyperlink r:id="rId87">
        <w:r w:rsidDel="00000000" w:rsidR="00000000" w:rsidRPr="00000000">
          <w:rPr>
            <w:color w:val="1155cc"/>
            <w:u w:val="single"/>
            <w:rtl w:val="0"/>
          </w:rPr>
          <w:t xml:space="preserve">https://www.die-medienanstalten.de/fileadmin/user_upload/Rechtsgrundlagen/Gesetze_Staatsvertraege/Medienstaatsvertrag_MStV.pdf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vi62xckyjgr1" w:id="88"/>
      <w:bookmarkEnd w:id="88"/>
      <w:r w:rsidDel="00000000" w:rsidR="00000000" w:rsidRPr="00000000">
        <w:rPr>
          <w:color w:val="1d2125"/>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37">
      <w:pPr>
        <w:pStyle w:val="Heading2"/>
        <w:spacing w:after="120" w:before="360" w:line="276" w:lineRule="auto"/>
        <w:rPr/>
      </w:pPr>
      <w:bookmarkStart w:colFirst="0" w:colLast="0" w:name="_heading=h.nl3glkjjqtii" w:id="89"/>
      <w:bookmarkEnd w:id="89"/>
      <w:r w:rsidDel="00000000" w:rsidR="00000000" w:rsidRPr="00000000">
        <w:rPr>
          <w:rtl w:val="0"/>
        </w:rPr>
        <w:t xml:space="preserve">4.6 E-Books</w:t>
      </w:r>
    </w:p>
    <w:p w:rsidR="00000000" w:rsidDel="00000000" w:rsidP="00000000" w:rsidRDefault="00000000" w:rsidRPr="00000000" w14:paraId="0000013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mdppucv4gpi1" w:id="90"/>
      <w:bookmarkEnd w:id="90"/>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39">
      <w:pPr>
        <w:numPr>
          <w:ilvl w:val="0"/>
          <w:numId w:val="15"/>
        </w:numPr>
        <w:ind w:left="720" w:hanging="360"/>
      </w:pPr>
      <w:r w:rsidDel="00000000" w:rsidR="00000000" w:rsidRPr="00000000">
        <w:rPr>
          <w:rtl w:val="0"/>
        </w:rPr>
        <w:t xml:space="preserve">Sie wissen, was E-Books im Kontext des EAAs sind.</w:t>
      </w:r>
    </w:p>
    <w:p w:rsidR="00000000" w:rsidDel="00000000" w:rsidP="00000000" w:rsidRDefault="00000000" w:rsidRPr="00000000" w14:paraId="0000013A">
      <w:pPr>
        <w:numPr>
          <w:ilvl w:val="0"/>
          <w:numId w:val="15"/>
        </w:numPr>
        <w:ind w:left="720" w:hanging="360"/>
      </w:pPr>
      <w:r w:rsidDel="00000000" w:rsidR="00000000" w:rsidRPr="00000000">
        <w:rPr>
          <w:rtl w:val="0"/>
        </w:rPr>
        <w:t xml:space="preserve">Sie kennen relevante Formate für E-Books.</w:t>
      </w:r>
    </w:p>
    <w:p w:rsidR="00000000" w:rsidDel="00000000" w:rsidP="00000000" w:rsidRDefault="00000000" w:rsidRPr="00000000" w14:paraId="0000013B">
      <w:pPr>
        <w:numPr>
          <w:ilvl w:val="0"/>
          <w:numId w:val="15"/>
        </w:numPr>
        <w:ind w:left="720" w:hanging="360"/>
      </w:pPr>
      <w:r w:rsidDel="00000000" w:rsidR="00000000" w:rsidRPr="00000000">
        <w:rPr>
          <w:rtl w:val="0"/>
        </w:rPr>
        <w:t xml:space="preserve">Sie verstehen die allgemeinen und besonderen Barrierefreiheitsanforderungen für E-Books (EAA Anhang I).</w:t>
      </w:r>
    </w:p>
    <w:p w:rsidR="00000000" w:rsidDel="00000000" w:rsidP="00000000" w:rsidRDefault="00000000" w:rsidRPr="00000000" w14:paraId="0000013C">
      <w:pPr>
        <w:numPr>
          <w:ilvl w:val="0"/>
          <w:numId w:val="15"/>
        </w:numPr>
        <w:ind w:left="720" w:hanging="360"/>
      </w:pPr>
      <w:r w:rsidDel="00000000" w:rsidR="00000000" w:rsidRPr="00000000">
        <w:rPr>
          <w:rtl w:val="0"/>
        </w:rPr>
        <w:t xml:space="preserve">Sie kennen die Anforderungen für EPUB Accessibility.</w:t>
      </w:r>
    </w:p>
    <w:p w:rsidR="00000000" w:rsidDel="00000000" w:rsidP="00000000" w:rsidRDefault="00000000" w:rsidRPr="00000000" w14:paraId="0000013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tz6fmxyqazb5" w:id="91"/>
      <w:bookmarkEnd w:id="91"/>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3E">
      <w:pPr>
        <w:numPr>
          <w:ilvl w:val="0"/>
          <w:numId w:val="73"/>
        </w:numPr>
        <w:ind w:left="720" w:hanging="360"/>
      </w:pPr>
      <w:r w:rsidDel="00000000" w:rsidR="00000000" w:rsidRPr="00000000">
        <w:rPr>
          <w:rtl w:val="0"/>
        </w:rPr>
        <w:t xml:space="preserve">Handreichung “Barrierefreie Dokumente im Lernkontext”, BFIT Bund - </w:t>
      </w:r>
      <w:hyperlink r:id="rId88">
        <w:r w:rsidDel="00000000" w:rsidR="00000000" w:rsidRPr="00000000">
          <w:rPr>
            <w:color w:val="1155cc"/>
            <w:u w:val="single"/>
            <w:rtl w:val="0"/>
          </w:rPr>
          <w:t xml:space="preserve">https://handreichungen.bfit-bund.de/bf-dokumente-lernkontext/</w:t>
        </w:r>
      </w:hyperlink>
      <w:r w:rsidDel="00000000" w:rsidR="00000000" w:rsidRPr="00000000">
        <w:rPr>
          <w:rtl w:val="0"/>
        </w:rPr>
      </w:r>
    </w:p>
    <w:p w:rsidR="00000000" w:rsidDel="00000000" w:rsidP="00000000" w:rsidRDefault="00000000" w:rsidRPr="00000000" w14:paraId="0000013F">
      <w:pPr>
        <w:numPr>
          <w:ilvl w:val="0"/>
          <w:numId w:val="73"/>
        </w:numPr>
        <w:ind w:left="720" w:hanging="360"/>
      </w:pPr>
      <w:r w:rsidDel="00000000" w:rsidR="00000000" w:rsidRPr="00000000">
        <w:rPr>
          <w:rtl w:val="0"/>
        </w:rPr>
        <w:t xml:space="preserve">Richtlinien für die Barrierefreiheit von EPUB (englisch) - </w:t>
      </w:r>
      <w:hyperlink r:id="rId89">
        <w:r w:rsidDel="00000000" w:rsidR="00000000" w:rsidRPr="00000000">
          <w:rPr>
            <w:color w:val="1155cc"/>
            <w:u w:val="single"/>
            <w:rtl w:val="0"/>
          </w:rPr>
          <w:t xml:space="preserve">https://www.w3.org/TR/epub-a11y-11/</w:t>
        </w:r>
      </w:hyperlink>
      <w:r w:rsidDel="00000000" w:rsidR="00000000" w:rsidRPr="00000000">
        <w:rPr>
          <w:rtl w:val="0"/>
        </w:rPr>
        <w:t xml:space="preserve"> </w:t>
      </w:r>
    </w:p>
    <w:p w:rsidR="00000000" w:rsidDel="00000000" w:rsidP="00000000" w:rsidRDefault="00000000" w:rsidRPr="00000000" w14:paraId="0000014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rko45x1ti9nf" w:id="92"/>
      <w:bookmarkEnd w:id="92"/>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41">
      <w:pPr>
        <w:numPr>
          <w:ilvl w:val="0"/>
          <w:numId w:val="73"/>
        </w:numPr>
        <w:ind w:left="720" w:hanging="360"/>
        <w:rPr>
          <w:u w:val="none"/>
        </w:rPr>
      </w:pPr>
      <w:r w:rsidDel="00000000" w:rsidR="00000000" w:rsidRPr="00000000">
        <w:rPr>
          <w:rtl w:val="0"/>
        </w:rPr>
        <w:t xml:space="preserve">EPUB Accessibility - EU Accessibility Act Mapping - </w:t>
      </w:r>
      <w:hyperlink r:id="rId90">
        <w:r w:rsidDel="00000000" w:rsidR="00000000" w:rsidRPr="00000000">
          <w:rPr>
            <w:color w:val="1155cc"/>
            <w:u w:val="single"/>
            <w:rtl w:val="0"/>
          </w:rPr>
          <w:t xml:space="preserve">https://www.w3.org/TR/epub-a11y-eaa-mapping</w:t>
        </w:r>
      </w:hyperlink>
      <w:r w:rsidDel="00000000" w:rsidR="00000000" w:rsidRPr="00000000">
        <w:rPr>
          <w:rtl w:val="0"/>
        </w:rPr>
        <w:t xml:space="preserve"> </w:t>
      </w:r>
    </w:p>
    <w:p w:rsidR="00000000" w:rsidDel="00000000" w:rsidP="00000000" w:rsidRDefault="00000000" w:rsidRPr="00000000" w14:paraId="00000142">
      <w:pPr>
        <w:numPr>
          <w:ilvl w:val="0"/>
          <w:numId w:val="73"/>
        </w:numPr>
        <w:ind w:left="720" w:hanging="360"/>
      </w:pPr>
      <w:r w:rsidDel="00000000" w:rsidR="00000000" w:rsidRPr="00000000">
        <w:rPr>
          <w:rtl w:val="0"/>
        </w:rPr>
        <w:t xml:space="preserve">Prüfwerkzeug für barrierefreies EPUB (englisch) - </w:t>
      </w:r>
      <w:hyperlink r:id="rId91">
        <w:r w:rsidDel="00000000" w:rsidR="00000000" w:rsidRPr="00000000">
          <w:rPr>
            <w:color w:val="1155cc"/>
            <w:u w:val="single"/>
            <w:rtl w:val="0"/>
          </w:rPr>
          <w:t xml:space="preserve">https://daisy.org/activities/software/ace/</w:t>
        </w:r>
      </w:hyperlink>
      <w:r w:rsidDel="00000000" w:rsidR="00000000" w:rsidRPr="00000000">
        <w:rPr>
          <w:rtl w:val="0"/>
        </w:rPr>
        <w:t xml:space="preserve"> </w:t>
      </w:r>
    </w:p>
    <w:p w:rsidR="00000000" w:rsidDel="00000000" w:rsidP="00000000" w:rsidRDefault="00000000" w:rsidRPr="00000000" w14:paraId="00000143">
      <w:pPr>
        <w:numPr>
          <w:ilvl w:val="0"/>
          <w:numId w:val="73"/>
        </w:numPr>
        <w:ind w:left="720" w:hanging="360"/>
      </w:pPr>
      <w:r w:rsidDel="00000000" w:rsidR="00000000" w:rsidRPr="00000000">
        <w:rPr>
          <w:rtl w:val="0"/>
        </w:rPr>
        <w:t xml:space="preserve">Online Prüfwerkzeug für barrierefreies EPUB - </w:t>
      </w:r>
      <w:hyperlink r:id="rId92">
        <w:r w:rsidDel="00000000" w:rsidR="00000000" w:rsidRPr="00000000">
          <w:rPr>
            <w:color w:val="1155cc"/>
            <w:u w:val="single"/>
            <w:rtl w:val="0"/>
          </w:rPr>
          <w:t xml:space="preserve">https://bacc.dzblesen.de/</w:t>
        </w:r>
      </w:hyperlink>
      <w:r w:rsidDel="00000000" w:rsidR="00000000" w:rsidRPr="00000000">
        <w:rPr>
          <w:rtl w:val="0"/>
        </w:rPr>
        <w:t xml:space="preserve"> </w:t>
      </w:r>
    </w:p>
    <w:p w:rsidR="00000000" w:rsidDel="00000000" w:rsidP="00000000" w:rsidRDefault="00000000" w:rsidRPr="00000000" w14:paraId="00000144">
      <w:pPr>
        <w:numPr>
          <w:ilvl w:val="0"/>
          <w:numId w:val="73"/>
        </w:numPr>
        <w:ind w:left="720" w:hanging="360"/>
      </w:pPr>
      <w:r w:rsidDel="00000000" w:rsidR="00000000" w:rsidRPr="00000000">
        <w:rPr>
          <w:rtl w:val="0"/>
        </w:rPr>
        <w:t xml:space="preserve">Leitfaden EPUB3-E-Books des deutschen Börsenvereins</w:t>
      </w:r>
      <w:r w:rsidDel="00000000" w:rsidR="00000000" w:rsidRPr="00000000">
        <w:rPr>
          <w:color w:val="434343"/>
          <w:sz w:val="28"/>
          <w:szCs w:val="28"/>
          <w:rtl w:val="0"/>
        </w:rPr>
        <w:t xml:space="preserve"> - </w:t>
      </w:r>
      <w:hyperlink r:id="rId93">
        <w:r w:rsidDel="00000000" w:rsidR="00000000" w:rsidRPr="00000000">
          <w:rPr>
            <w:color w:val="1155cc"/>
            <w:u w:val="single"/>
            <w:rtl w:val="0"/>
          </w:rPr>
          <w:t xml:space="preserve">https://www.boersenverein.de/beratung-service/barrierefreiheit/leitfaden-barrierefreie-epub3-e-books/#c25914</w:t>
        </w:r>
      </w:hyperlink>
      <w:r w:rsidDel="00000000" w:rsidR="00000000" w:rsidRPr="00000000">
        <w:rPr>
          <w:color w:val="1155cc"/>
          <w:u w:val="single"/>
          <w:rtl w:val="0"/>
        </w:rPr>
        <w:t xml:space="preserve"> </w:t>
      </w:r>
    </w:p>
    <w:p w:rsidR="00000000" w:rsidDel="00000000" w:rsidP="00000000" w:rsidRDefault="00000000" w:rsidRPr="00000000" w14:paraId="00000145">
      <w:pPr>
        <w:pStyle w:val="Heading1"/>
        <w:spacing w:line="276" w:lineRule="auto"/>
        <w:rPr/>
      </w:pPr>
      <w:bookmarkStart w:colFirst="0" w:colLast="0" w:name="_heading=h.ps9gx8nb5gdw" w:id="93"/>
      <w:bookmarkEnd w:id="93"/>
      <w:r w:rsidDel="00000000" w:rsidR="00000000" w:rsidRPr="00000000">
        <w:rPr>
          <w:rtl w:val="0"/>
        </w:rPr>
        <w:t xml:space="preserve">Modul 5: </w:t>
      </w:r>
      <w:r w:rsidDel="00000000" w:rsidR="00000000" w:rsidRPr="00000000">
        <w:rPr>
          <w:rtl w:val="0"/>
        </w:rPr>
        <w:t xml:space="preserve">Ergänzende Anforderungen an Dokumente und Multimedia</w:t>
      </w:r>
    </w:p>
    <w:p w:rsidR="00000000" w:rsidDel="00000000" w:rsidP="00000000" w:rsidRDefault="00000000" w:rsidRPr="00000000" w14:paraId="0000014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pt64rmue4cz1" w:id="94"/>
      <w:bookmarkEnd w:id="94"/>
      <w:r w:rsidDel="00000000" w:rsidR="00000000" w:rsidRPr="00000000">
        <w:rPr>
          <w:rtl w:val="0"/>
        </w:rPr>
        <w:t xml:space="preserve">5.1 </w:t>
      </w:r>
      <w:r w:rsidDel="00000000" w:rsidR="00000000" w:rsidRPr="00000000">
        <w:rPr>
          <w:color w:val="000000"/>
          <w:sz w:val="32"/>
          <w:szCs w:val="32"/>
          <w:rtl w:val="0"/>
        </w:rPr>
        <w:t xml:space="preserve">PDF</w:t>
      </w:r>
      <w:r w:rsidDel="00000000" w:rsidR="00000000" w:rsidRPr="00000000">
        <w:rPr>
          <w:rtl w:val="0"/>
        </w:rPr>
        <w:t xml:space="preserve">-Dokumente</w:t>
      </w:r>
    </w:p>
    <w:p w:rsidR="00000000" w:rsidDel="00000000" w:rsidP="00000000" w:rsidRDefault="00000000" w:rsidRPr="00000000" w14:paraId="00000147">
      <w:pPr>
        <w:pStyle w:val="Heading3"/>
        <w:spacing w:line="276" w:lineRule="auto"/>
        <w:rPr/>
      </w:pPr>
      <w:bookmarkStart w:colFirst="0" w:colLast="0" w:name="_heading=h.ab1xb4gvdumx" w:id="95"/>
      <w:bookmarkEnd w:id="95"/>
      <w:r w:rsidDel="00000000" w:rsidR="00000000" w:rsidRPr="00000000">
        <w:rPr>
          <w:rtl w:val="0"/>
        </w:rPr>
        <w:t xml:space="preserve">Lernziele</w:t>
      </w:r>
    </w:p>
    <w:p w:rsidR="00000000" w:rsidDel="00000000" w:rsidP="00000000" w:rsidRDefault="00000000" w:rsidRPr="00000000" w14:paraId="00000148">
      <w:pPr>
        <w:numPr>
          <w:ilvl w:val="0"/>
          <w:numId w:val="52"/>
        </w:numPr>
        <w:ind w:left="720" w:hanging="360"/>
      </w:pPr>
      <w:r w:rsidDel="00000000" w:rsidR="00000000" w:rsidRPr="00000000">
        <w:rPr>
          <w:rtl w:val="0"/>
        </w:rPr>
        <w:t xml:space="preserve">Sie kennen den aktuell anwendbaren PDF/UA Standard.</w:t>
      </w:r>
    </w:p>
    <w:p w:rsidR="00000000" w:rsidDel="00000000" w:rsidP="00000000" w:rsidRDefault="00000000" w:rsidRPr="00000000" w14:paraId="00000149">
      <w:pPr>
        <w:numPr>
          <w:ilvl w:val="0"/>
          <w:numId w:val="52"/>
        </w:numPr>
        <w:ind w:left="720" w:hanging="360"/>
      </w:pPr>
      <w:r w:rsidDel="00000000" w:rsidR="00000000" w:rsidRPr="00000000">
        <w:rPr>
          <w:rtl w:val="0"/>
        </w:rPr>
        <w:t xml:space="preserve">Sie kennen die Beziehung zwischen dem PDF Standard und dem PDF/UA Standard.</w:t>
      </w:r>
    </w:p>
    <w:p w:rsidR="00000000" w:rsidDel="00000000" w:rsidP="00000000" w:rsidRDefault="00000000" w:rsidRPr="00000000" w14:paraId="0000014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können die Hauptkomponenten von PDF-Dokumenten identifizieren, die sie barrierefrei machen.</w:t>
      </w:r>
    </w:p>
    <w:p w:rsidR="00000000" w:rsidDel="00000000" w:rsidP="00000000" w:rsidRDefault="00000000" w:rsidRPr="00000000" w14:paraId="0000014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a0go9ydci9m1" w:id="96"/>
      <w:bookmarkEnd w:id="96"/>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4C">
      <w:pPr>
        <w:numPr>
          <w:ilvl w:val="0"/>
          <w:numId w:val="1"/>
        </w:numPr>
        <w:ind w:left="720" w:hanging="360"/>
        <w:rPr>
          <w:rFonts w:ascii="Arial" w:cs="Arial" w:eastAsia="Arial" w:hAnsi="Arial"/>
        </w:rPr>
      </w:pPr>
      <w:r w:rsidDel="00000000" w:rsidR="00000000" w:rsidRPr="00000000">
        <w:rPr>
          <w:rtl w:val="0"/>
        </w:rPr>
        <w:t xml:space="preserve">Handreichung “Barrierefreie Dokumente im Lernkontext”, BFIT Bund - </w:t>
      </w:r>
      <w:hyperlink r:id="rId94">
        <w:r w:rsidDel="00000000" w:rsidR="00000000" w:rsidRPr="00000000">
          <w:rPr>
            <w:color w:val="1155cc"/>
            <w:u w:val="single"/>
            <w:rtl w:val="0"/>
          </w:rPr>
          <w:t xml:space="preserve">https://handreichungen.bfit-bund.de/bf-dokumente-lernkontext/</w:t>
        </w:r>
      </w:hyperlink>
      <w:r w:rsidDel="00000000" w:rsidR="00000000" w:rsidRPr="00000000">
        <w:rPr>
          <w:rtl w:val="0"/>
        </w:rPr>
        <w:t xml:space="preserve"> </w:t>
      </w:r>
    </w:p>
    <w:p w:rsidR="00000000" w:rsidDel="00000000" w:rsidP="00000000" w:rsidRDefault="00000000" w:rsidRPr="00000000" w14:paraId="0000014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db08hrp5p2l3" w:id="97"/>
      <w:bookmarkEnd w:id="97"/>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4E">
      <w:pPr>
        <w:numPr>
          <w:ilvl w:val="0"/>
          <w:numId w:val="20"/>
        </w:numPr>
        <w:ind w:left="720" w:hanging="360"/>
        <w:rPr>
          <w:rFonts w:ascii="Arial" w:cs="Arial" w:eastAsia="Arial" w:hAnsi="Arial"/>
        </w:rPr>
      </w:pPr>
      <w:r w:rsidDel="00000000" w:rsidR="00000000" w:rsidRPr="00000000">
        <w:rPr>
          <w:rtl w:val="0"/>
        </w:rPr>
        <w:t xml:space="preserve">ISO 14289-2 (PDF/UA-2), PDF Association (englisch) - </w:t>
      </w:r>
      <w:hyperlink r:id="rId95">
        <w:r w:rsidDel="00000000" w:rsidR="00000000" w:rsidRPr="00000000">
          <w:rPr>
            <w:color w:val="1155cc"/>
            <w:u w:val="single"/>
            <w:rtl w:val="0"/>
          </w:rPr>
          <w:t xml:space="preserve">https://pdfa.org/iso-14289-2-pdfua-2/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F">
      <w:pPr>
        <w:numPr>
          <w:ilvl w:val="0"/>
          <w:numId w:val="20"/>
        </w:numPr>
        <w:ind w:left="720" w:hanging="360"/>
        <w:rPr>
          <w:rFonts w:ascii="Arial" w:cs="Arial" w:eastAsia="Arial" w:hAnsi="Arial"/>
        </w:rPr>
      </w:pPr>
      <w:r w:rsidDel="00000000" w:rsidR="00000000" w:rsidRPr="00000000">
        <w:rPr>
          <w:rtl w:val="0"/>
        </w:rPr>
        <w:t xml:space="preserve">Well-Tagged PDF (WTPDF), PDF Association (englisch) - </w:t>
      </w:r>
      <w:hyperlink r:id="rId96">
        <w:r w:rsidDel="00000000" w:rsidR="00000000" w:rsidRPr="00000000">
          <w:rPr>
            <w:color w:val="1155cc"/>
            <w:u w:val="single"/>
            <w:rtl w:val="0"/>
          </w:rPr>
          <w:t xml:space="preserve">https://pdfa.org/wtpdf/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0">
      <w:pPr>
        <w:numPr>
          <w:ilvl w:val="0"/>
          <w:numId w:val="20"/>
        </w:numPr>
        <w:ind w:left="720" w:hanging="360"/>
        <w:rPr>
          <w:rFonts w:ascii="Arial" w:cs="Arial" w:eastAsia="Arial" w:hAnsi="Arial"/>
        </w:rPr>
      </w:pPr>
      <w:r w:rsidDel="00000000" w:rsidR="00000000" w:rsidRPr="00000000">
        <w:rPr>
          <w:rtl w:val="0"/>
        </w:rPr>
        <w:t xml:space="preserve">ISO 14289-1 (PDF/UA-1), PDF Association (englisch) - </w:t>
      </w:r>
      <w:hyperlink r:id="rId97">
        <w:r w:rsidDel="00000000" w:rsidR="00000000" w:rsidRPr="00000000">
          <w:rPr>
            <w:color w:val="1155cc"/>
            <w:u w:val="single"/>
            <w:rtl w:val="0"/>
          </w:rPr>
          <w:t xml:space="preserve">https://pdfa.org/resource/iso-14289-pdfua/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1">
      <w:pPr>
        <w:numPr>
          <w:ilvl w:val="0"/>
          <w:numId w:val="20"/>
        </w:numPr>
        <w:ind w:left="720" w:hanging="360"/>
        <w:rPr>
          <w:rFonts w:ascii="Arial" w:cs="Arial" w:eastAsia="Arial" w:hAnsi="Arial"/>
        </w:rPr>
      </w:pPr>
      <w:r w:rsidDel="00000000" w:rsidR="00000000" w:rsidRPr="00000000">
        <w:rPr>
          <w:rtl w:val="0"/>
        </w:rPr>
        <w:t xml:space="preserve">Matterhorn Protokoll 1.1, PDF Association (englisch) - </w:t>
      </w:r>
      <w:hyperlink r:id="rId98">
        <w:r w:rsidDel="00000000" w:rsidR="00000000" w:rsidRPr="00000000">
          <w:rPr>
            <w:color w:val="1155cc"/>
            <w:u w:val="single"/>
            <w:rtl w:val="0"/>
          </w:rPr>
          <w:t xml:space="preserve">https://pdfa.org/resource/the-matterhorn-protocol/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2">
      <w:pPr>
        <w:numPr>
          <w:ilvl w:val="0"/>
          <w:numId w:val="20"/>
        </w:numPr>
        <w:ind w:left="720" w:hanging="360"/>
        <w:rPr>
          <w:rFonts w:ascii="Arial" w:cs="Arial" w:eastAsia="Arial" w:hAnsi="Arial"/>
        </w:rPr>
      </w:pPr>
      <w:r w:rsidDel="00000000" w:rsidR="00000000" w:rsidRPr="00000000">
        <w:rPr>
          <w:rtl w:val="0"/>
        </w:rPr>
        <w:t xml:space="preserve">Tagged PDF Best Practice Guide: Syntax, PDF Association (englisch) - </w:t>
      </w:r>
      <w:hyperlink r:id="rId99">
        <w:r w:rsidDel="00000000" w:rsidR="00000000" w:rsidRPr="00000000">
          <w:rPr>
            <w:color w:val="1155cc"/>
            <w:u w:val="single"/>
            <w:rtl w:val="0"/>
          </w:rPr>
          <w:t xml:space="preserve">https://pdfa.org/resource/tagged-pdf-best-practice-guide-syntax/</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3">
      <w:pPr>
        <w:pStyle w:val="Heading2"/>
        <w:rPr/>
      </w:pPr>
      <w:bookmarkStart w:colFirst="0" w:colLast="0" w:name="_heading=h.4blgu19t6yf0" w:id="98"/>
      <w:bookmarkEnd w:id="98"/>
      <w:r w:rsidDel="00000000" w:rsidR="00000000" w:rsidRPr="00000000">
        <w:rPr>
          <w:rtl w:val="0"/>
        </w:rPr>
        <w:t xml:space="preserve">5.2</w:t>
      </w:r>
      <w:r w:rsidDel="00000000" w:rsidR="00000000" w:rsidRPr="00000000">
        <w:rPr>
          <w:rtl w:val="0"/>
        </w:rPr>
        <w:t xml:space="preserve"> Office-Dokumente</w:t>
      </w:r>
    </w:p>
    <w:p w:rsidR="00000000" w:rsidDel="00000000" w:rsidP="00000000" w:rsidRDefault="00000000" w:rsidRPr="00000000" w14:paraId="0000015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4s8qhkrhmkp9" w:id="99"/>
      <w:bookmarkEnd w:id="99"/>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rPr>
      </w:pPr>
      <w:r w:rsidDel="00000000" w:rsidR="00000000" w:rsidRPr="00000000">
        <w:rPr>
          <w:rtl w:val="0"/>
        </w:rPr>
        <w:t xml:space="preserve">Sie können die Hauptkomponenten von Word-Dokumenten identifizieren, die sie barrierefrei machen.</w:t>
      </w:r>
    </w:p>
    <w:p w:rsidR="00000000" w:rsidDel="00000000" w:rsidP="00000000" w:rsidRDefault="00000000" w:rsidRPr="00000000" w14:paraId="00000156">
      <w:pPr>
        <w:numPr>
          <w:ilvl w:val="0"/>
          <w:numId w:val="28"/>
        </w:numPr>
        <w:ind w:left="720" w:hanging="360"/>
        <w:rPr>
          <w:rFonts w:ascii="Arial" w:cs="Arial" w:eastAsia="Arial" w:hAnsi="Arial"/>
        </w:rPr>
      </w:pPr>
      <w:r w:rsidDel="00000000" w:rsidR="00000000" w:rsidRPr="00000000">
        <w:rPr>
          <w:rtl w:val="0"/>
        </w:rPr>
        <w:t xml:space="preserve">Sie kennen die Barrierefreiheitsprüfung in Word. </w:t>
      </w:r>
    </w:p>
    <w:p w:rsidR="00000000" w:rsidDel="00000000" w:rsidP="00000000" w:rsidRDefault="00000000" w:rsidRPr="00000000" w14:paraId="00000157">
      <w:pPr>
        <w:numPr>
          <w:ilvl w:val="0"/>
          <w:numId w:val="28"/>
        </w:numPr>
        <w:ind w:left="720" w:hanging="360"/>
        <w:rPr>
          <w:u w:val="none"/>
        </w:rPr>
      </w:pPr>
      <w:r w:rsidDel="00000000" w:rsidR="00000000" w:rsidRPr="00000000">
        <w:rPr>
          <w:rtl w:val="0"/>
        </w:rPr>
        <w:t xml:space="preserve">Sie wissen um die Grenzen von Word beim Export in andere barrierefreie Formate, wie z.B. PDF oder EPUB.</w:t>
      </w:r>
    </w:p>
    <w:p w:rsidR="00000000" w:rsidDel="00000000" w:rsidP="00000000" w:rsidRDefault="00000000" w:rsidRPr="00000000" w14:paraId="0000015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ulv2sycn05au" w:id="100"/>
      <w:bookmarkEnd w:id="100"/>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59">
      <w:pPr>
        <w:numPr>
          <w:ilvl w:val="0"/>
          <w:numId w:val="7"/>
        </w:numPr>
        <w:ind w:left="720" w:hanging="360"/>
        <w:rPr>
          <w:rFonts w:ascii="Arial" w:cs="Arial" w:eastAsia="Arial" w:hAnsi="Arial"/>
        </w:rPr>
      </w:pPr>
      <w:r w:rsidDel="00000000" w:rsidR="00000000" w:rsidRPr="00000000">
        <w:rPr>
          <w:rtl w:val="0"/>
        </w:rPr>
        <w:t xml:space="preserve">Handreichung “Barrierefreie Dokumente im Lernkontext”, BFIT Bund - </w:t>
      </w:r>
      <w:hyperlink r:id="rId100">
        <w:r w:rsidDel="00000000" w:rsidR="00000000" w:rsidRPr="00000000">
          <w:rPr>
            <w:color w:val="1155cc"/>
            <w:u w:val="single"/>
            <w:rtl w:val="0"/>
          </w:rPr>
          <w:t xml:space="preserve">https://handreichungen.bfit-bund.de/bf-dokumente-lernkontext/</w:t>
        </w:r>
      </w:hyperlink>
      <w:r w:rsidDel="00000000" w:rsidR="00000000" w:rsidRPr="00000000">
        <w:rPr>
          <w:rtl w:val="0"/>
        </w:rPr>
        <w:t xml:space="preserve"> </w:t>
      </w:r>
    </w:p>
    <w:p w:rsidR="00000000" w:rsidDel="00000000" w:rsidP="00000000" w:rsidRDefault="00000000" w:rsidRPr="00000000" w14:paraId="0000015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n96k59w3kycv" w:id="101"/>
      <w:bookmarkEnd w:id="101"/>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5B">
      <w:pPr>
        <w:numPr>
          <w:ilvl w:val="0"/>
          <w:numId w:val="31"/>
        </w:numPr>
        <w:ind w:left="720" w:hanging="360"/>
        <w:rPr>
          <w:rFonts w:ascii="Arial" w:cs="Arial" w:eastAsia="Arial" w:hAnsi="Arial"/>
        </w:rPr>
      </w:pPr>
      <w:r w:rsidDel="00000000" w:rsidR="00000000" w:rsidRPr="00000000">
        <w:rPr>
          <w:rtl w:val="0"/>
        </w:rPr>
        <w:t xml:space="preserve">Barrierefreies Word: Erweiterte Checkliste nach EN 301 549</w:t>
      </w:r>
      <w:r w:rsidDel="00000000" w:rsidR="00000000" w:rsidRPr="00000000">
        <w:rPr>
          <w:rtl w:val="0"/>
        </w:rPr>
        <w:t xml:space="preserve">, Projekt SHUFFLE - </w:t>
      </w:r>
      <w:hyperlink r:id="rId101">
        <w:r w:rsidDel="00000000" w:rsidR="00000000" w:rsidRPr="00000000">
          <w:rPr>
            <w:color w:val="1155cc"/>
            <w:u w:val="single"/>
            <w:rtl w:val="0"/>
          </w:rPr>
          <w:t xml:space="preserve">https://barrierefreiheit.hdm-stuttgart.de/barrierefreies-word-erweiterte-checkliste-nach-en-301-549/</w:t>
        </w:r>
      </w:hyperlink>
      <w:r w:rsidDel="00000000" w:rsidR="00000000" w:rsidRPr="00000000">
        <w:rPr>
          <w:rtl w:val="0"/>
        </w:rPr>
        <w:t xml:space="preserve"> </w:t>
      </w:r>
    </w:p>
    <w:p w:rsidR="00000000" w:rsidDel="00000000" w:rsidP="00000000" w:rsidRDefault="00000000" w:rsidRPr="00000000" w14:paraId="0000015C">
      <w:pPr>
        <w:numPr>
          <w:ilvl w:val="0"/>
          <w:numId w:val="31"/>
        </w:numPr>
        <w:ind w:left="720" w:hanging="360"/>
        <w:rPr>
          <w:rFonts w:ascii="Arial" w:cs="Arial" w:eastAsia="Arial" w:hAnsi="Arial"/>
        </w:rPr>
      </w:pPr>
      <w:r w:rsidDel="00000000" w:rsidR="00000000" w:rsidRPr="00000000">
        <w:rPr>
          <w:rtl w:val="0"/>
        </w:rPr>
        <w:t xml:space="preserve">Weiterführende Informationen zur Barrierefreiheit unterschiedlicher Dokumententypen, wie z.B. Excel oder Powerpoint finden Sie in der Handreichung “Barrierefreie Dokumente im Lernkontext”, BFIT Bund - </w:t>
      </w:r>
      <w:hyperlink r:id="rId102">
        <w:r w:rsidDel="00000000" w:rsidR="00000000" w:rsidRPr="00000000">
          <w:rPr>
            <w:color w:val="1155cc"/>
            <w:u w:val="single"/>
            <w:rtl w:val="0"/>
          </w:rPr>
          <w:t xml:space="preserve">https://handreichungen.bfit-bund.de/bf-dokumente-lernkontext/</w:t>
        </w:r>
      </w:hyperlink>
      <w:r w:rsidDel="00000000" w:rsidR="00000000" w:rsidRPr="00000000">
        <w:rPr>
          <w:color w:val="434343"/>
          <w:sz w:val="28"/>
          <w:szCs w:val="28"/>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4u22279mn3tt" w:id="102"/>
      <w:bookmarkEnd w:id="102"/>
      <w:r w:rsidDel="00000000" w:rsidR="00000000" w:rsidRPr="00000000">
        <w:rPr>
          <w:rtl w:val="0"/>
        </w:rPr>
        <w:t xml:space="preserve">5.3</w:t>
      </w:r>
      <w:r w:rsidDel="00000000" w:rsidR="00000000" w:rsidRPr="00000000">
        <w:rPr>
          <w:rtl w:val="0"/>
        </w:rPr>
        <w:t xml:space="preserve"> </w:t>
      </w:r>
      <w:r w:rsidDel="00000000" w:rsidR="00000000" w:rsidRPr="00000000">
        <w:rPr>
          <w:color w:val="000000"/>
          <w:sz w:val="32"/>
          <w:szCs w:val="32"/>
          <w:rtl w:val="0"/>
        </w:rPr>
        <w:t xml:space="preserve">InDesign</w:t>
      </w:r>
      <w:r w:rsidDel="00000000" w:rsidR="00000000" w:rsidRPr="00000000">
        <w:rPr>
          <w:rtl w:val="0"/>
        </w:rPr>
        <w:t xml:space="preserve">-Dokumente</w:t>
      </w:r>
    </w:p>
    <w:p w:rsidR="00000000" w:rsidDel="00000000" w:rsidP="00000000" w:rsidRDefault="00000000" w:rsidRPr="00000000" w14:paraId="0000015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301iwomtcuwx" w:id="103"/>
      <w:bookmarkEnd w:id="103"/>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60">
      <w:pPr>
        <w:numPr>
          <w:ilvl w:val="0"/>
          <w:numId w:val="41"/>
        </w:numPr>
        <w:ind w:left="720" w:hanging="360"/>
        <w:rPr>
          <w:rFonts w:ascii="Arial" w:cs="Arial" w:eastAsia="Arial" w:hAnsi="Arial"/>
        </w:rPr>
      </w:pPr>
      <w:r w:rsidDel="00000000" w:rsidR="00000000" w:rsidRPr="00000000">
        <w:rPr>
          <w:rtl w:val="0"/>
        </w:rPr>
        <w:t xml:space="preserve">Sie wissen, in welchen Fällen InDesign das richtige Werkzeug zur Erstellung von barrierefreien Dokumenten ist.</w:t>
      </w:r>
    </w:p>
    <w:p w:rsidR="00000000" w:rsidDel="00000000" w:rsidP="00000000" w:rsidRDefault="00000000" w:rsidRPr="00000000" w14:paraId="00000161">
      <w:pPr>
        <w:numPr>
          <w:ilvl w:val="0"/>
          <w:numId w:val="41"/>
        </w:numPr>
        <w:ind w:left="720" w:hanging="360"/>
      </w:pPr>
      <w:r w:rsidDel="00000000" w:rsidR="00000000" w:rsidRPr="00000000">
        <w:rPr>
          <w:rtl w:val="0"/>
        </w:rPr>
        <w:t xml:space="preserve">Sie wissen um die Grenzen von InDesign beim Export in andere barrierefreie Formate, wie z.B. PDF.</w:t>
      </w:r>
    </w:p>
    <w:p w:rsidR="00000000" w:rsidDel="00000000" w:rsidP="00000000" w:rsidRDefault="00000000" w:rsidRPr="00000000" w14:paraId="0000016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dbfa7zhd8iqi" w:id="104"/>
      <w:bookmarkEnd w:id="104"/>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63">
      <w:pPr>
        <w:numPr>
          <w:ilvl w:val="0"/>
          <w:numId w:val="18"/>
        </w:numPr>
        <w:ind w:left="720" w:hanging="360"/>
        <w:rPr>
          <w:rFonts w:ascii="Arial" w:cs="Arial" w:eastAsia="Arial" w:hAnsi="Arial"/>
        </w:rPr>
      </w:pPr>
      <w:r w:rsidDel="00000000" w:rsidR="00000000" w:rsidRPr="00000000">
        <w:rPr>
          <w:rtl w:val="0"/>
        </w:rPr>
        <w:t xml:space="preserve">Handreichung “Barrierefreie Dokumente im Lernkontext”, BFIT Bund - </w:t>
      </w:r>
      <w:hyperlink r:id="rId103">
        <w:r w:rsidDel="00000000" w:rsidR="00000000" w:rsidRPr="00000000">
          <w:rPr>
            <w:color w:val="1155cc"/>
            <w:u w:val="single"/>
            <w:rtl w:val="0"/>
          </w:rPr>
          <w:t xml:space="preserve">https://handreichungen.bfit-bund.de/bf-dokumente-lernkontext/</w:t>
        </w:r>
      </w:hyperlink>
      <w:r w:rsidDel="00000000" w:rsidR="00000000" w:rsidRPr="00000000">
        <w:rPr>
          <w:rtl w:val="0"/>
        </w:rPr>
        <w:t xml:space="preserve"> </w:t>
      </w:r>
    </w:p>
    <w:p w:rsidR="00000000" w:rsidDel="00000000" w:rsidP="00000000" w:rsidRDefault="00000000" w:rsidRPr="00000000" w14:paraId="0000016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ovguznoe2lp8" w:id="105"/>
      <w:bookmarkEnd w:id="105"/>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65">
      <w:pPr>
        <w:numPr>
          <w:ilvl w:val="0"/>
          <w:numId w:val="18"/>
        </w:numPr>
        <w:ind w:left="720" w:hanging="360"/>
        <w:rPr>
          <w:rFonts w:ascii="Arial" w:cs="Arial" w:eastAsia="Arial" w:hAnsi="Arial"/>
        </w:rPr>
      </w:pPr>
      <w:r w:rsidDel="00000000" w:rsidR="00000000" w:rsidRPr="00000000">
        <w:rPr>
          <w:rtl w:val="0"/>
        </w:rPr>
        <w:t xml:space="preserve">Barrierefreiheit</w:t>
      </w:r>
      <w:r w:rsidDel="00000000" w:rsidR="00000000" w:rsidRPr="00000000">
        <w:rPr>
          <w:rtl w:val="0"/>
        </w:rPr>
        <w:t xml:space="preserve">, YouTube Kanal von Klaas Posselt zu barrierefreien PDFs aus InDesign - </w:t>
      </w:r>
      <w:hyperlink r:id="rId104">
        <w:r w:rsidDel="00000000" w:rsidR="00000000" w:rsidRPr="00000000">
          <w:rPr>
            <w:color w:val="1155cc"/>
            <w:u w:val="single"/>
            <w:rtl w:val="0"/>
          </w:rPr>
          <w:t xml:space="preserve">https://www.youtube.com/playlist?list=PLXp7CRDi4eod_LQe1Xz6sXLdRNLwBbgtJ</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6lkhek5rjl6f" w:id="106"/>
      <w:bookmarkEnd w:id="106"/>
      <w:r w:rsidDel="00000000" w:rsidR="00000000" w:rsidRPr="00000000">
        <w:rPr>
          <w:rtl w:val="0"/>
        </w:rPr>
        <w:br w:type="textWrapping"/>
        <w:t xml:space="preserve">5.4 </w:t>
      </w:r>
      <w:r w:rsidDel="00000000" w:rsidR="00000000" w:rsidRPr="00000000">
        <w:rPr>
          <w:color w:val="000000"/>
          <w:sz w:val="32"/>
          <w:szCs w:val="32"/>
          <w:rtl w:val="0"/>
        </w:rPr>
        <w:t xml:space="preserve">Videos</w:t>
      </w:r>
      <w:r w:rsidDel="00000000" w:rsidR="00000000" w:rsidRPr="00000000">
        <w:rPr>
          <w:rtl w:val="0"/>
        </w:rPr>
      </w:r>
    </w:p>
    <w:p w:rsidR="00000000" w:rsidDel="00000000" w:rsidP="00000000" w:rsidRDefault="00000000" w:rsidRPr="00000000" w14:paraId="0000016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vertAlign w:val="baseline"/>
        </w:rPr>
      </w:pPr>
      <w:bookmarkStart w:colFirst="0" w:colLast="0" w:name="_heading=h.fq4tefi67qo2" w:id="107"/>
      <w:bookmarkEnd w:id="107"/>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68">
      <w:pPr>
        <w:numPr>
          <w:ilvl w:val="0"/>
          <w:numId w:val="49"/>
        </w:numPr>
        <w:ind w:left="720" w:hanging="360"/>
        <w:rPr>
          <w:u w:val="none"/>
        </w:rPr>
      </w:pPr>
      <w:r w:rsidDel="00000000" w:rsidR="00000000" w:rsidRPr="00000000">
        <w:rPr>
          <w:rtl w:val="0"/>
        </w:rPr>
        <w:t xml:space="preserve">Sie kennen die wichtigsten Kriterien für barrierefreie Videos.</w:t>
      </w:r>
      <w:r w:rsidDel="00000000" w:rsidR="00000000" w:rsidRPr="00000000">
        <w:rPr>
          <w:rtl w:val="0"/>
        </w:rPr>
      </w:r>
    </w:p>
    <w:p w:rsidR="00000000" w:rsidDel="00000000" w:rsidP="00000000" w:rsidRDefault="00000000" w:rsidRPr="00000000" w14:paraId="00000169">
      <w:pPr>
        <w:numPr>
          <w:ilvl w:val="0"/>
          <w:numId w:val="49"/>
        </w:numPr>
        <w:ind w:left="720" w:hanging="360"/>
        <w:rPr>
          <w:u w:val="none"/>
        </w:rPr>
      </w:pPr>
      <w:r w:rsidDel="00000000" w:rsidR="00000000" w:rsidRPr="00000000">
        <w:rPr>
          <w:rtl w:val="0"/>
        </w:rPr>
        <w:t xml:space="preserve">Sie wissen, welche dieser Kriterien gesetzlich vorgeschrieben sind. </w:t>
      </w:r>
      <w:r w:rsidDel="00000000" w:rsidR="00000000" w:rsidRPr="00000000">
        <w:rPr>
          <w:rtl w:val="0"/>
        </w:rPr>
      </w:r>
    </w:p>
    <w:p w:rsidR="00000000" w:rsidDel="00000000" w:rsidP="00000000" w:rsidRDefault="00000000" w:rsidRPr="00000000" w14:paraId="0000016A">
      <w:pPr>
        <w:numPr>
          <w:ilvl w:val="0"/>
          <w:numId w:val="49"/>
        </w:numPr>
        <w:ind w:left="720" w:hanging="360"/>
        <w:rPr>
          <w:u w:val="none"/>
        </w:rPr>
      </w:pPr>
      <w:r w:rsidDel="00000000" w:rsidR="00000000" w:rsidRPr="00000000">
        <w:rPr>
          <w:rtl w:val="0"/>
        </w:rPr>
        <w:t xml:space="preserve">Sie kennen Werkzeuge zur Untertitelung von Videos.</w:t>
      </w:r>
      <w:r w:rsidDel="00000000" w:rsidR="00000000" w:rsidRPr="00000000">
        <w:rPr>
          <w:rtl w:val="0"/>
        </w:rPr>
      </w:r>
    </w:p>
    <w:p w:rsidR="00000000" w:rsidDel="00000000" w:rsidP="00000000" w:rsidRDefault="00000000" w:rsidRPr="00000000" w14:paraId="0000016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j46fcztgwpiy" w:id="108"/>
      <w:bookmarkEnd w:id="108"/>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6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Guideline 1.2 Zeit-basierte Medien</w:t>
      </w:r>
      <w:r w:rsidDel="00000000" w:rsidR="00000000" w:rsidRPr="00000000">
        <w:rPr>
          <w:rtl w:val="0"/>
        </w:rPr>
        <w:t xml:space="preserve">, WCAG 2.2 (englisch) - </w:t>
      </w:r>
      <w:hyperlink r:id="rId105">
        <w:r w:rsidDel="00000000" w:rsidR="00000000" w:rsidRPr="00000000">
          <w:rPr>
            <w:color w:val="1155cc"/>
            <w:u w:val="single"/>
            <w:rtl w:val="0"/>
          </w:rPr>
          <w:t xml:space="preserve">https://www.w3.org/TR/WCAG22/#time-based-media</w:t>
        </w:r>
      </w:hyperlink>
      <w:r w:rsidDel="00000000" w:rsidR="00000000" w:rsidRPr="00000000">
        <w:rPr>
          <w:rtl w:val="0"/>
        </w:rPr>
        <w:t xml:space="preserve"> </w:t>
      </w:r>
    </w:p>
    <w:p w:rsidR="00000000" w:rsidDel="00000000" w:rsidP="00000000" w:rsidRDefault="00000000" w:rsidRPr="00000000" w14:paraId="0000016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mlwcfoiqu69d" w:id="109"/>
      <w:bookmarkEnd w:id="109"/>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6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4 Tipps für dein barrierefreie Video</w:t>
      </w:r>
      <w:r w:rsidDel="00000000" w:rsidR="00000000" w:rsidRPr="00000000">
        <w:rPr>
          <w:rtl w:val="0"/>
        </w:rPr>
        <w:t xml:space="preserve">, Aktion Mensch - </w:t>
      </w:r>
      <w:hyperlink r:id="rId106">
        <w:r w:rsidDel="00000000" w:rsidR="00000000" w:rsidRPr="00000000">
          <w:rPr>
            <w:color w:val="1155cc"/>
            <w:u w:val="single"/>
            <w:rtl w:val="0"/>
          </w:rPr>
          <w:t xml:space="preserve">https://www.aktion-mensch.de/inklusion/barrierefreiheit/barrierefreie-videos-fuer-alle/4-tipps-fuer-dein-barrierefreies-video</w:t>
        </w:r>
      </w:hyperlink>
      <w:r w:rsidDel="00000000" w:rsidR="00000000" w:rsidRPr="00000000">
        <w:rPr>
          <w:rtl w:val="0"/>
        </w:rPr>
        <w:t xml:space="preserve"> </w:t>
      </w:r>
    </w:p>
    <w:p w:rsidR="00000000" w:rsidDel="00000000" w:rsidP="00000000" w:rsidRDefault="00000000" w:rsidRPr="00000000" w14:paraId="0000016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Videos barrierefrei gestalten</w:t>
      </w:r>
      <w:r w:rsidDel="00000000" w:rsidR="00000000" w:rsidRPr="00000000">
        <w:rPr>
          <w:rtl w:val="0"/>
        </w:rPr>
        <w:t xml:space="preserve">, Landeskompetenzzentrum für barrierefrei IT Hessen - </w:t>
      </w:r>
      <w:hyperlink r:id="rId107">
        <w:r w:rsidDel="00000000" w:rsidR="00000000" w:rsidRPr="00000000">
          <w:rPr>
            <w:color w:val="1155cc"/>
            <w:u w:val="single"/>
            <w:rtl w:val="0"/>
          </w:rPr>
          <w:t xml:space="preserve">https://www.barrierefreiheit-dienstekonsolidierung.bund.de/Webs/PB/DE/umsetzungshilfen/Barrierefreie_Videos/Barrierefreie_Videos-node.html</w:t>
        </w:r>
      </w:hyperlink>
      <w:r w:rsidDel="00000000" w:rsidR="00000000" w:rsidRPr="00000000">
        <w:rPr>
          <w:rtl w:val="0"/>
        </w:rPr>
        <w:t xml:space="preserve"> </w:t>
      </w:r>
    </w:p>
    <w:p w:rsidR="00000000" w:rsidDel="00000000" w:rsidP="00000000" w:rsidRDefault="00000000" w:rsidRPr="00000000" w14:paraId="0000017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Checkliste für Videos</w:t>
      </w:r>
      <w:r w:rsidDel="00000000" w:rsidR="00000000" w:rsidRPr="00000000">
        <w:rPr>
          <w:rtl w:val="0"/>
        </w:rPr>
        <w:t xml:space="preserve">, Landeskompetenzzentrum für barrierefrei IT Hessen (PDF-Dokument) - </w:t>
      </w:r>
      <w:hyperlink r:id="rId108">
        <w:r w:rsidDel="00000000" w:rsidR="00000000" w:rsidRPr="00000000">
          <w:rPr>
            <w:color w:val="1155cc"/>
            <w:u w:val="single"/>
            <w:rtl w:val="0"/>
          </w:rPr>
          <w:t xml:space="preserve">https://lbit.hessen.de/sites/lbit.hessen.de/files/2022-08/Checkliste%20Videos.pdf</w:t>
        </w:r>
      </w:hyperlink>
      <w:r w:rsidDel="00000000" w:rsidR="00000000" w:rsidRPr="00000000">
        <w:rPr>
          <w:rtl w:val="0"/>
        </w:rPr>
        <w:t xml:space="preserve"> </w:t>
      </w:r>
    </w:p>
    <w:p w:rsidR="00000000" w:rsidDel="00000000" w:rsidP="00000000" w:rsidRDefault="00000000" w:rsidRPr="00000000" w14:paraId="0000017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Fonts w:ascii="Arial" w:cs="Arial" w:eastAsia="Arial" w:hAnsi="Arial"/>
          <w:b w:val="0"/>
          <w:i w:val="0"/>
          <w:smallCaps w:val="0"/>
          <w:strike w:val="0"/>
          <w:sz w:val="24"/>
          <w:szCs w:val="24"/>
          <w:shd w:fill="auto" w:val="clear"/>
          <w:vertAlign w:val="baseline"/>
          <w:rtl w:val="0"/>
        </w:rPr>
        <w:t xml:space="preserve">Leitfaden für barrierefreie Online-V</w:t>
      </w:r>
      <w:r w:rsidDel="00000000" w:rsidR="00000000" w:rsidRPr="00000000">
        <w:rPr>
          <w:rFonts w:ascii="Arial" w:cs="Arial" w:eastAsia="Arial" w:hAnsi="Arial"/>
          <w:b w:val="0"/>
          <w:i w:val="0"/>
          <w:smallCaps w:val="0"/>
          <w:strike w:val="0"/>
          <w:sz w:val="24"/>
          <w:szCs w:val="24"/>
          <w:shd w:fill="auto" w:val="clear"/>
          <w:vertAlign w:val="baseline"/>
          <w:rtl w:val="0"/>
        </w:rPr>
        <w:t xml:space="preserve">i</w:t>
      </w:r>
      <w:r w:rsidDel="00000000" w:rsidR="00000000" w:rsidRPr="00000000">
        <w:rPr>
          <w:rFonts w:ascii="Arial" w:cs="Arial" w:eastAsia="Arial" w:hAnsi="Arial"/>
          <w:b w:val="0"/>
          <w:i w:val="0"/>
          <w:smallCaps w:val="0"/>
          <w:strike w:val="0"/>
          <w:sz w:val="24"/>
          <w:szCs w:val="24"/>
          <w:shd w:fill="auto" w:val="clear"/>
          <w:vertAlign w:val="baseline"/>
          <w:rtl w:val="0"/>
        </w:rPr>
        <w:t xml:space="preserve">deos</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sz w:val="24"/>
          <w:szCs w:val="24"/>
          <w:shd w:fill="auto" w:val="clear"/>
          <w:vertAlign w:val="baseline"/>
          <w:rtl w:val="0"/>
        </w:rPr>
        <w:t xml:space="preserve">BIK für Alle </w:t>
      </w:r>
      <w:r w:rsidDel="00000000" w:rsidR="00000000" w:rsidRPr="00000000">
        <w:rPr>
          <w:sz w:val="24"/>
          <w:szCs w:val="24"/>
          <w:rtl w:val="0"/>
        </w:rPr>
        <w:t xml:space="preserve">- </w:t>
      </w:r>
      <w:hyperlink r:id="rId109">
        <w:r w:rsidDel="00000000" w:rsidR="00000000" w:rsidRPr="00000000">
          <w:rPr>
            <w:color w:val="1155cc"/>
            <w:sz w:val="24"/>
            <w:szCs w:val="24"/>
            <w:u w:val="single"/>
            <w:rtl w:val="0"/>
          </w:rPr>
          <w:t xml:space="preserve">https://bik-fuer-alle.de/leitfaden-barrierefreie-online-videos.html</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72">
      <w:pPr>
        <w:pStyle w:val="Heading1"/>
        <w:spacing w:line="276" w:lineRule="auto"/>
        <w:rPr/>
      </w:pPr>
      <w:bookmarkStart w:colFirst="0" w:colLast="0" w:name="_heading=h.kf9afaolsfkj" w:id="110"/>
      <w:bookmarkEnd w:id="110"/>
      <w:sdt>
        <w:sdtPr>
          <w:id w:val="-1147429322"/>
          <w:tag w:val="goog_rdk_15"/>
        </w:sdtPr>
        <w:sdtContent>
          <w:commentRangeStart w:id="15"/>
        </w:sdtContent>
      </w:sdt>
      <w:r w:rsidDel="00000000" w:rsidR="00000000" w:rsidRPr="00000000">
        <w:rPr>
          <w:vertAlign w:val="baseline"/>
          <w:rtl w:val="0"/>
        </w:rPr>
        <w:t xml:space="preserve">Modul</w:t>
      </w:r>
      <w:commentRangeEnd w:id="15"/>
      <w:r w:rsidDel="00000000" w:rsidR="00000000" w:rsidRPr="00000000">
        <w:commentReference w:id="15"/>
      </w:r>
      <w:r w:rsidDel="00000000" w:rsidR="00000000" w:rsidRPr="00000000">
        <w:rPr>
          <w:vertAlign w:val="baseline"/>
          <w:rtl w:val="0"/>
        </w:rPr>
        <w:t xml:space="preserve"> </w:t>
      </w:r>
      <w:r w:rsidDel="00000000" w:rsidR="00000000" w:rsidRPr="00000000">
        <w:rPr>
          <w:rtl w:val="0"/>
        </w:rPr>
        <w:t xml:space="preserve">5</w:t>
      </w:r>
      <w:r w:rsidDel="00000000" w:rsidR="00000000" w:rsidRPr="00000000">
        <w:rPr>
          <w:vertAlign w:val="baseline"/>
          <w:rtl w:val="0"/>
        </w:rPr>
        <w:t xml:space="preserve">: Test</w:t>
      </w:r>
      <w:r w:rsidDel="00000000" w:rsidR="00000000" w:rsidRPr="00000000">
        <w:rPr>
          <w:rtl w:val="0"/>
        </w:rPr>
        <w:t xml:space="preserve">methodik und Testwerkzeuge</w:t>
      </w:r>
      <w:r w:rsidDel="00000000" w:rsidR="00000000" w:rsidRPr="00000000">
        <w:rPr>
          <w:vertAlign w:val="baseline"/>
          <w:rtl w:val="0"/>
        </w:rPr>
        <w:t xml:space="preserve"> (</w:t>
      </w:r>
      <w:r w:rsidDel="00000000" w:rsidR="00000000" w:rsidRPr="00000000">
        <w:rPr>
          <w:highlight w:val="yellow"/>
          <w:rtl w:val="0"/>
        </w:rPr>
        <w:t xml:space="preserve">Zsófia</w:t>
      </w:r>
      <w:r w:rsidDel="00000000" w:rsidR="00000000" w:rsidRPr="00000000">
        <w:rPr>
          <w:rtl w:val="0"/>
        </w:rPr>
        <w:t xml:space="preserve">)</w:t>
      </w:r>
    </w:p>
    <w:p w:rsidR="00000000" w:rsidDel="00000000" w:rsidP="00000000" w:rsidRDefault="00000000" w:rsidRPr="00000000" w14:paraId="00000173">
      <w:pPr>
        <w:rPr>
          <w:vertAlign w:val="baseline"/>
        </w:rPr>
      </w:pPr>
      <w:r w:rsidDel="00000000" w:rsidR="00000000" w:rsidRPr="00000000">
        <w:rPr>
          <w:rtl w:val="0"/>
        </w:rPr>
        <w:t xml:space="preserve">Bei der Testmethodik unterscheidet man zwischen automatischem Testen und manuellem Testen.</w:t>
      </w:r>
      <w:r w:rsidDel="00000000" w:rsidR="00000000" w:rsidRPr="00000000">
        <w:rPr>
          <w:rtl w:val="0"/>
        </w:rPr>
      </w:r>
    </w:p>
    <w:p w:rsidR="00000000" w:rsidDel="00000000" w:rsidP="00000000" w:rsidRDefault="00000000" w:rsidRPr="00000000" w14:paraId="00000174">
      <w:pPr>
        <w:pStyle w:val="Heading2"/>
        <w:rPr/>
      </w:pPr>
      <w:bookmarkStart w:colFirst="0" w:colLast="0" w:name="_heading=h.201ryxu6pwf6" w:id="111"/>
      <w:bookmarkEnd w:id="111"/>
      <w:r w:rsidDel="00000000" w:rsidR="00000000" w:rsidRPr="00000000">
        <w:rPr>
          <w:rtl w:val="0"/>
        </w:rPr>
        <w:t xml:space="preserve">5.1 Testkriterien der Barrierefreiheit</w:t>
      </w:r>
    </w:p>
    <w:p w:rsidR="00000000" w:rsidDel="00000000" w:rsidP="00000000" w:rsidRDefault="00000000" w:rsidRPr="00000000" w14:paraId="00000175">
      <w:pPr>
        <w:pStyle w:val="Heading3"/>
        <w:rPr/>
      </w:pPr>
      <w:bookmarkStart w:colFirst="0" w:colLast="0" w:name="_heading=h.ja7n372bbsdc" w:id="112"/>
      <w:bookmarkEnd w:id="112"/>
      <w:r w:rsidDel="00000000" w:rsidR="00000000" w:rsidRPr="00000000">
        <w:rPr>
          <w:rtl w:val="0"/>
        </w:rPr>
        <w:t xml:space="preserve">Lernziele</w:t>
      </w:r>
    </w:p>
    <w:p w:rsidR="00000000" w:rsidDel="00000000" w:rsidP="00000000" w:rsidRDefault="00000000" w:rsidRPr="00000000" w14:paraId="00000176">
      <w:pPr>
        <w:numPr>
          <w:ilvl w:val="0"/>
          <w:numId w:val="8"/>
        </w:numPr>
        <w:ind w:left="720" w:hanging="360"/>
        <w:rPr>
          <w:sz w:val="22"/>
          <w:szCs w:val="22"/>
        </w:rPr>
      </w:pPr>
      <w:r w:rsidDel="00000000" w:rsidR="00000000" w:rsidRPr="00000000">
        <w:rPr>
          <w:rtl w:val="0"/>
        </w:rPr>
        <w:t xml:space="preserve">Sie kennen und verstehen die Konformitätsbedingungen der EN 301 549.</w:t>
      </w:r>
    </w:p>
    <w:p w:rsidR="00000000" w:rsidDel="00000000" w:rsidP="00000000" w:rsidRDefault="00000000" w:rsidRPr="00000000" w14:paraId="00000177">
      <w:pPr>
        <w:numPr>
          <w:ilvl w:val="0"/>
          <w:numId w:val="8"/>
        </w:numPr>
        <w:ind w:left="720" w:hanging="360"/>
        <w:rPr>
          <w:u w:val="none"/>
        </w:rPr>
      </w:pPr>
      <w:r w:rsidDel="00000000" w:rsidR="00000000" w:rsidRPr="00000000">
        <w:rPr>
          <w:rtl w:val="0"/>
        </w:rPr>
        <w:t xml:space="preserve">Sie wissen um den Bezug zwischen EN 301 549 und WCAG 2.</w:t>
      </w:r>
    </w:p>
    <w:p w:rsidR="00000000" w:rsidDel="00000000" w:rsidP="00000000" w:rsidRDefault="00000000" w:rsidRPr="00000000" w14:paraId="00000178">
      <w:pPr>
        <w:numPr>
          <w:ilvl w:val="0"/>
          <w:numId w:val="8"/>
        </w:numPr>
        <w:ind w:left="720" w:hanging="360"/>
        <w:rPr>
          <w:sz w:val="22"/>
          <w:szCs w:val="22"/>
        </w:rPr>
      </w:pPr>
      <w:r w:rsidDel="00000000" w:rsidR="00000000" w:rsidRPr="00000000">
        <w:rPr>
          <w:rtl w:val="0"/>
        </w:rPr>
        <w:t xml:space="preserve">Sie kennen die Anforderungen der EN 301 549 und sind in der Lage,  Verstöße den entsprechenden Anforderungen zuzuordnen.</w:t>
      </w:r>
    </w:p>
    <w:p w:rsidR="00000000" w:rsidDel="00000000" w:rsidP="00000000" w:rsidRDefault="00000000" w:rsidRPr="00000000" w14:paraId="00000179">
      <w:pPr>
        <w:numPr>
          <w:ilvl w:val="0"/>
          <w:numId w:val="8"/>
        </w:numPr>
        <w:ind w:left="720" w:hanging="360"/>
        <w:rPr>
          <w:highlight w:val="yellow"/>
        </w:rPr>
      </w:pPr>
      <w:r w:rsidDel="00000000" w:rsidR="00000000" w:rsidRPr="00000000">
        <w:rPr>
          <w:highlight w:val="yellow"/>
          <w:rtl w:val="0"/>
        </w:rPr>
        <w:t xml:space="preserve">PDF/UA und Matterhorn Protokoll</w:t>
      </w:r>
    </w:p>
    <w:p w:rsidR="00000000" w:rsidDel="00000000" w:rsidP="00000000" w:rsidRDefault="00000000" w:rsidRPr="00000000" w14:paraId="0000017A">
      <w:pPr>
        <w:numPr>
          <w:ilvl w:val="0"/>
          <w:numId w:val="8"/>
        </w:numPr>
        <w:ind w:left="720" w:hanging="360"/>
        <w:rPr>
          <w:sz w:val="22"/>
          <w:szCs w:val="22"/>
        </w:rPr>
      </w:pPr>
      <w:r w:rsidDel="00000000" w:rsidR="00000000" w:rsidRPr="00000000">
        <w:rPr>
          <w:rtl w:val="0"/>
        </w:rPr>
        <w:t xml:space="preserve">Sie sind in der Lage, normative Verstöße und mangelnde Best Practice zu unterscheiden.</w:t>
      </w:r>
    </w:p>
    <w:p w:rsidR="00000000" w:rsidDel="00000000" w:rsidP="00000000" w:rsidRDefault="00000000" w:rsidRPr="00000000" w14:paraId="0000017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3fecudnv80h7" w:id="113"/>
      <w:bookmarkEnd w:id="113"/>
      <w:r w:rsidDel="00000000" w:rsidR="00000000" w:rsidRPr="00000000">
        <w:rPr>
          <w:rtl w:val="0"/>
        </w:rPr>
        <w:t xml:space="preserve">5.2 </w:t>
      </w:r>
      <w:r w:rsidDel="00000000" w:rsidR="00000000" w:rsidRPr="00000000">
        <w:rPr>
          <w:color w:val="000000"/>
          <w:sz w:val="32"/>
          <w:szCs w:val="32"/>
          <w:rtl w:val="0"/>
        </w:rPr>
        <w:t xml:space="preserve">Automatisches</w:t>
      </w:r>
      <w:r w:rsidDel="00000000" w:rsidR="00000000" w:rsidRPr="00000000">
        <w:rPr>
          <w:rtl w:val="0"/>
        </w:rPr>
        <w:t xml:space="preserve"> Testen</w:t>
      </w:r>
    </w:p>
    <w:p w:rsidR="00000000" w:rsidDel="00000000" w:rsidP="00000000" w:rsidRDefault="00000000" w:rsidRPr="00000000" w14:paraId="0000017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muoys9eeg1wz" w:id="114"/>
      <w:bookmarkEnd w:id="114"/>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7D">
      <w:pPr>
        <w:numPr>
          <w:ilvl w:val="0"/>
          <w:numId w:val="50"/>
        </w:numPr>
        <w:ind w:left="720" w:hanging="360"/>
      </w:pPr>
      <w:r w:rsidDel="00000000" w:rsidR="00000000" w:rsidRPr="00000000">
        <w:rPr>
          <w:rtl w:val="0"/>
        </w:rPr>
        <w:t xml:space="preserve">Sie kennen die Stärken und Grenzen von automatisierten Testwerkzeugen.</w:t>
      </w:r>
    </w:p>
    <w:p w:rsidR="00000000" w:rsidDel="00000000" w:rsidP="00000000" w:rsidRDefault="00000000" w:rsidRPr="00000000" w14:paraId="0000017E">
      <w:pPr>
        <w:numPr>
          <w:ilvl w:val="0"/>
          <w:numId w:val="50"/>
        </w:numPr>
        <w:ind w:left="720" w:hanging="360"/>
      </w:pPr>
      <w:r w:rsidDel="00000000" w:rsidR="00000000" w:rsidRPr="00000000">
        <w:rPr>
          <w:rtl w:val="0"/>
        </w:rPr>
        <w:t xml:space="preserve">Sie kennen die verschiedenen, verfügbaren automatischen Testwerkzeuge.</w:t>
      </w:r>
    </w:p>
    <w:p w:rsidR="00000000" w:rsidDel="00000000" w:rsidP="00000000" w:rsidRDefault="00000000" w:rsidRPr="00000000" w14:paraId="0000017F">
      <w:pPr>
        <w:numPr>
          <w:ilvl w:val="0"/>
          <w:numId w:val="50"/>
        </w:numPr>
        <w:ind w:left="720" w:hanging="360"/>
      </w:pPr>
      <w:r w:rsidDel="00000000" w:rsidR="00000000" w:rsidRPr="00000000">
        <w:rPr>
          <w:rtl w:val="0"/>
        </w:rPr>
        <w:t xml:space="preserve">Sie verstehen, wie Werkzeuge in verschiedenen Phasen des Entwicklungsprozesses (z. B. Entwurf / Entwicklung/Test) genutzt werden können.</w:t>
      </w:r>
    </w:p>
    <w:p w:rsidR="00000000" w:rsidDel="00000000" w:rsidP="00000000" w:rsidRDefault="00000000" w:rsidRPr="00000000" w14:paraId="0000018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avayaqp9d255" w:id="115"/>
      <w:bookmarkEnd w:id="115"/>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81">
      <w:pPr>
        <w:numPr>
          <w:ilvl w:val="0"/>
          <w:numId w:val="70"/>
        </w:numPr>
        <w:spacing w:after="200" w:lineRule="auto"/>
        <w:ind w:left="720" w:hanging="360"/>
        <w:rPr>
          <w:b w:val="1"/>
          <w:highlight w:val="yellow"/>
        </w:rPr>
      </w:pPr>
      <w:r w:rsidDel="00000000" w:rsidR="00000000" w:rsidRPr="00000000">
        <w:rPr>
          <w:highlight w:val="yellow"/>
          <w:rtl w:val="0"/>
        </w:rPr>
        <w:t xml:space="preserve">TBD</w:t>
      </w:r>
    </w:p>
    <w:p w:rsidR="00000000" w:rsidDel="00000000" w:rsidP="00000000" w:rsidRDefault="00000000" w:rsidRPr="00000000" w14:paraId="00000182">
      <w:pPr>
        <w:numPr>
          <w:ilvl w:val="0"/>
          <w:numId w:val="70"/>
        </w:numPr>
        <w:spacing w:after="200" w:lineRule="auto"/>
        <w:ind w:left="720" w:hanging="360"/>
        <w:rPr>
          <w:b w:val="1"/>
        </w:rPr>
      </w:pPr>
      <w:r w:rsidDel="00000000" w:rsidR="00000000" w:rsidRPr="00000000">
        <w:rPr>
          <w:rtl w:val="0"/>
        </w:rPr>
        <w:t xml:space="preserve">Hinweise zur Tools zur Überprüfung der Barrierefreiheit aus der Handreichung “Barrierefreie Dokumente in Lernkontexten”, BFIT Bund - </w:t>
      </w:r>
      <w:hyperlink r:id="rId110">
        <w:r w:rsidDel="00000000" w:rsidR="00000000" w:rsidRPr="00000000">
          <w:rPr>
            <w:color w:val="1155cc"/>
            <w:u w:val="single"/>
            <w:rtl w:val="0"/>
          </w:rPr>
          <w:t xml:space="preserve">https://handreichungen.bfit-bund.de/bf-dokumente-lernkontext/</w:t>
        </w:r>
      </w:hyperlink>
      <w:r w:rsidDel="00000000" w:rsidR="00000000" w:rsidRPr="00000000">
        <w:rPr>
          <w:rtl w:val="0"/>
        </w:rPr>
      </w:r>
    </w:p>
    <w:p w:rsidR="00000000" w:rsidDel="00000000" w:rsidP="00000000" w:rsidRDefault="00000000" w:rsidRPr="00000000" w14:paraId="0000018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67qu0jt2ng7e" w:id="116"/>
      <w:bookmarkEnd w:id="116"/>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84">
      <w:pPr>
        <w:ind w:left="0" w:firstLine="0"/>
        <w:rPr/>
      </w:pPr>
      <w:r w:rsidDel="00000000" w:rsidR="00000000" w:rsidRPr="00000000">
        <w:rPr>
          <w:rtl w:val="0"/>
        </w:rPr>
        <w:t xml:space="preserve">Werkzeuge für PDF-Dokumente: </w:t>
      </w:r>
    </w:p>
    <w:p w:rsidR="00000000" w:rsidDel="00000000" w:rsidP="00000000" w:rsidRDefault="00000000" w:rsidRPr="00000000" w14:paraId="00000185">
      <w:pPr>
        <w:numPr>
          <w:ilvl w:val="0"/>
          <w:numId w:val="70"/>
        </w:numPr>
        <w:ind w:left="720" w:hanging="360"/>
      </w:pPr>
      <w:r w:rsidDel="00000000" w:rsidR="00000000" w:rsidRPr="00000000">
        <w:rPr>
          <w:rtl w:val="0"/>
        </w:rPr>
        <w:t xml:space="preserve">PDF Accessibility Checker (PAC)</w:t>
      </w:r>
      <w:r w:rsidDel="00000000" w:rsidR="00000000" w:rsidRPr="00000000">
        <w:rPr>
          <w:rtl w:val="0"/>
        </w:rPr>
        <w:t xml:space="preserve"> (kostenfrei) - </w:t>
      </w:r>
      <w:hyperlink r:id="rId111">
        <w:r w:rsidDel="00000000" w:rsidR="00000000" w:rsidRPr="00000000">
          <w:rPr>
            <w:color w:val="1155cc"/>
            <w:u w:val="single"/>
            <w:rtl w:val="0"/>
          </w:rPr>
          <w:t xml:space="preserve">https://pac.pdf-accessibility.org/de</w:t>
        </w:r>
      </w:hyperlink>
      <w:r w:rsidDel="00000000" w:rsidR="00000000" w:rsidRPr="00000000">
        <w:rPr>
          <w:rtl w:val="0"/>
        </w:rPr>
        <w:t xml:space="preserve"> </w:t>
      </w:r>
    </w:p>
    <w:p w:rsidR="00000000" w:rsidDel="00000000" w:rsidP="00000000" w:rsidRDefault="00000000" w:rsidRPr="00000000" w14:paraId="00000186">
      <w:pPr>
        <w:numPr>
          <w:ilvl w:val="0"/>
          <w:numId w:val="70"/>
        </w:numPr>
        <w:ind w:left="720" w:hanging="360"/>
      </w:pPr>
      <w:r w:rsidDel="00000000" w:rsidR="00000000" w:rsidRPr="00000000">
        <w:rPr>
          <w:rtl w:val="0"/>
        </w:rPr>
        <w:t xml:space="preserve">Reduzierte </w:t>
      </w:r>
      <w:r w:rsidDel="00000000" w:rsidR="00000000" w:rsidRPr="00000000">
        <w:rPr>
          <w:rtl w:val="0"/>
        </w:rPr>
        <w:t xml:space="preserve">online Version des PAC</w:t>
      </w:r>
      <w:r w:rsidDel="00000000" w:rsidR="00000000" w:rsidRPr="00000000">
        <w:rPr>
          <w:rtl w:val="0"/>
        </w:rPr>
        <w:t xml:space="preserve"> (kostenfrei) - </w:t>
      </w:r>
      <w:hyperlink r:id="rId112">
        <w:r w:rsidDel="00000000" w:rsidR="00000000" w:rsidRPr="00000000">
          <w:rPr>
            <w:color w:val="1155cc"/>
            <w:u w:val="single"/>
            <w:rtl w:val="0"/>
          </w:rPr>
          <w:t xml:space="preserve">https://check.axes4.com/de/</w:t>
        </w:r>
      </w:hyperlink>
      <w:r w:rsidDel="00000000" w:rsidR="00000000" w:rsidRPr="00000000">
        <w:rPr>
          <w:rtl w:val="0"/>
        </w:rPr>
        <w:t xml:space="preserve"> </w:t>
      </w:r>
    </w:p>
    <w:p w:rsidR="00000000" w:rsidDel="00000000" w:rsidP="00000000" w:rsidRDefault="00000000" w:rsidRPr="00000000" w14:paraId="00000187">
      <w:pPr>
        <w:numPr>
          <w:ilvl w:val="0"/>
          <w:numId w:val="70"/>
        </w:numPr>
        <w:ind w:left="720" w:hanging="360"/>
      </w:pPr>
      <w:r w:rsidDel="00000000" w:rsidR="00000000" w:rsidRPr="00000000">
        <w:rPr>
          <w:rtl w:val="0"/>
        </w:rPr>
        <w:t xml:space="preserve">VeraPDF</w:t>
      </w:r>
      <w:r w:rsidDel="00000000" w:rsidR="00000000" w:rsidRPr="00000000">
        <w:rPr>
          <w:rtl w:val="0"/>
        </w:rPr>
        <w:t xml:space="preserve"> (englisch, kostenfrei) - </w:t>
      </w:r>
      <w:hyperlink r:id="rId113">
        <w:r w:rsidDel="00000000" w:rsidR="00000000" w:rsidRPr="00000000">
          <w:rPr>
            <w:color w:val="1155cc"/>
            <w:u w:val="single"/>
            <w:rtl w:val="0"/>
          </w:rPr>
          <w:t xml:space="preserve">https://software.verapdf.org/</w:t>
        </w:r>
      </w:hyperlink>
      <w:r w:rsidDel="00000000" w:rsidR="00000000" w:rsidRPr="00000000">
        <w:rPr>
          <w:rtl w:val="0"/>
        </w:rPr>
        <w:t xml:space="preserve"> </w:t>
      </w:r>
    </w:p>
    <w:p w:rsidR="00000000" w:rsidDel="00000000" w:rsidP="00000000" w:rsidRDefault="00000000" w:rsidRPr="00000000" w14:paraId="00000188">
      <w:pPr>
        <w:ind w:left="0" w:firstLine="0"/>
        <w:rPr/>
      </w:pPr>
      <w:r w:rsidDel="00000000" w:rsidR="00000000" w:rsidRPr="00000000">
        <w:rPr>
          <w:rtl w:val="0"/>
        </w:rPr>
        <w:t xml:space="preserve">Werkzeuge für EPUBs</w:t>
      </w:r>
    </w:p>
    <w:p w:rsidR="00000000" w:rsidDel="00000000" w:rsidP="00000000" w:rsidRDefault="00000000" w:rsidRPr="00000000" w14:paraId="00000189">
      <w:pPr>
        <w:numPr>
          <w:ilvl w:val="0"/>
          <w:numId w:val="70"/>
        </w:numPr>
        <w:ind w:left="720" w:hanging="360"/>
      </w:pPr>
      <w:r w:rsidDel="00000000" w:rsidR="00000000" w:rsidRPr="00000000">
        <w:rPr>
          <w:rtl w:val="0"/>
        </w:rPr>
        <w:t xml:space="preserve">ACE</w:t>
      </w:r>
      <w:r w:rsidDel="00000000" w:rsidR="00000000" w:rsidRPr="00000000">
        <w:rPr>
          <w:rtl w:val="0"/>
        </w:rPr>
        <w:t xml:space="preserve"> des DAISY Consortiums (kostenfrei) - </w:t>
      </w:r>
      <w:hyperlink r:id="rId114">
        <w:r w:rsidDel="00000000" w:rsidR="00000000" w:rsidRPr="00000000">
          <w:rPr>
            <w:color w:val="1155cc"/>
            <w:u w:val="single"/>
            <w:rtl w:val="0"/>
          </w:rPr>
          <w:t xml:space="preserve">https://daisy.org/activities/software/ace/</w:t>
        </w:r>
      </w:hyperlink>
      <w:r w:rsidDel="00000000" w:rsidR="00000000" w:rsidRPr="00000000">
        <w:rPr>
          <w:rtl w:val="0"/>
        </w:rPr>
        <w:t xml:space="preserve"> </w:t>
      </w:r>
    </w:p>
    <w:p w:rsidR="00000000" w:rsidDel="00000000" w:rsidP="00000000" w:rsidRDefault="00000000" w:rsidRPr="00000000" w14:paraId="0000018A">
      <w:pPr>
        <w:ind w:left="0" w:firstLine="0"/>
        <w:rPr/>
      </w:pPr>
      <w:sdt>
        <w:sdtPr>
          <w:id w:val="1100858407"/>
          <w:tag w:val="goog_rdk_16"/>
        </w:sdtPr>
        <w:sdtContent>
          <w:commentRangeStart w:id="16"/>
        </w:sdtContent>
      </w:sdt>
      <w:r w:rsidDel="00000000" w:rsidR="00000000" w:rsidRPr="00000000">
        <w:rPr>
          <w:rtl w:val="0"/>
        </w:rPr>
        <w:t xml:space="preserve">Werkzeuge für Websites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8B">
      <w:pPr>
        <w:numPr>
          <w:ilvl w:val="0"/>
          <w:numId w:val="70"/>
        </w:numPr>
        <w:ind w:left="720" w:hanging="360"/>
      </w:pPr>
      <w:r w:rsidDel="00000000" w:rsidR="00000000" w:rsidRPr="00000000">
        <w:rPr>
          <w:rtl w:val="0"/>
        </w:rPr>
        <w:t xml:space="preserve">Axe </w:t>
      </w:r>
    </w:p>
    <w:p w:rsidR="00000000" w:rsidDel="00000000" w:rsidP="00000000" w:rsidRDefault="00000000" w:rsidRPr="00000000" w14:paraId="0000018C">
      <w:pPr>
        <w:numPr>
          <w:ilvl w:val="0"/>
          <w:numId w:val="70"/>
        </w:numPr>
        <w:ind w:left="720" w:hanging="360"/>
      </w:pPr>
      <w:r w:rsidDel="00000000" w:rsidR="00000000" w:rsidRPr="00000000">
        <w:rPr>
          <w:rtl w:val="0"/>
        </w:rPr>
        <w:t xml:space="preserve">WAVE </w:t>
      </w:r>
    </w:p>
    <w:p w:rsidR="00000000" w:rsidDel="00000000" w:rsidP="00000000" w:rsidRDefault="00000000" w:rsidRPr="00000000" w14:paraId="0000018D">
      <w:pPr>
        <w:numPr>
          <w:ilvl w:val="0"/>
          <w:numId w:val="70"/>
        </w:numPr>
        <w:ind w:left="720" w:hanging="360"/>
      </w:pPr>
      <w:r w:rsidDel="00000000" w:rsidR="00000000" w:rsidRPr="00000000">
        <w:rPr>
          <w:rtl w:val="0"/>
        </w:rPr>
        <w:t xml:space="preserve">Google Lighthouse </w:t>
      </w:r>
    </w:p>
    <w:p w:rsidR="00000000" w:rsidDel="00000000" w:rsidP="00000000" w:rsidRDefault="00000000" w:rsidRPr="00000000" w14:paraId="0000018E">
      <w:pPr>
        <w:numPr>
          <w:ilvl w:val="0"/>
          <w:numId w:val="70"/>
        </w:numPr>
        <w:ind w:left="720" w:hanging="360"/>
      </w:pPr>
      <w:r w:rsidDel="00000000" w:rsidR="00000000" w:rsidRPr="00000000">
        <w:rPr>
          <w:rtl w:val="0"/>
        </w:rPr>
        <w:t xml:space="preserve">Accessibility Insights </w:t>
      </w:r>
    </w:p>
    <w:p w:rsidR="00000000" w:rsidDel="00000000" w:rsidP="00000000" w:rsidRDefault="00000000" w:rsidRPr="00000000" w14:paraId="0000018F">
      <w:pPr>
        <w:ind w:left="0" w:firstLine="0"/>
        <w:rPr/>
      </w:pPr>
      <w:r w:rsidDel="00000000" w:rsidR="00000000" w:rsidRPr="00000000">
        <w:rPr>
          <w:rtl w:val="0"/>
        </w:rPr>
        <w:t xml:space="preserve">Werkzeuge für Mobile Apps</w:t>
      </w:r>
    </w:p>
    <w:p w:rsidR="00000000" w:rsidDel="00000000" w:rsidP="00000000" w:rsidRDefault="00000000" w:rsidRPr="00000000" w14:paraId="00000190">
      <w:pPr>
        <w:numPr>
          <w:ilvl w:val="0"/>
          <w:numId w:val="70"/>
        </w:numPr>
        <w:spacing w:after="200" w:lineRule="auto"/>
        <w:ind w:left="720" w:hanging="360"/>
        <w:rPr>
          <w:highlight w:val="yellow"/>
        </w:rPr>
      </w:pPr>
      <w:r w:rsidDel="00000000" w:rsidR="00000000" w:rsidRPr="00000000">
        <w:rPr>
          <w:highlight w:val="yellow"/>
          <w:rtl w:val="0"/>
        </w:rPr>
        <w:t xml:space="preserve">??</w:t>
      </w:r>
    </w:p>
    <w:p w:rsidR="00000000" w:rsidDel="00000000" w:rsidP="00000000" w:rsidRDefault="00000000" w:rsidRPr="00000000" w14:paraId="0000019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xw26qjwe1ff0" w:id="117"/>
      <w:bookmarkEnd w:id="117"/>
      <w:r w:rsidDel="00000000" w:rsidR="00000000" w:rsidRPr="00000000">
        <w:rPr>
          <w:rtl w:val="0"/>
        </w:rPr>
        <w:t xml:space="preserve">5.3 </w:t>
      </w:r>
      <w:r w:rsidDel="00000000" w:rsidR="00000000" w:rsidRPr="00000000">
        <w:rPr>
          <w:color w:val="000000"/>
          <w:sz w:val="32"/>
          <w:szCs w:val="32"/>
          <w:rtl w:val="0"/>
        </w:rPr>
        <w:t xml:space="preserve">Manuelles</w:t>
      </w:r>
      <w:r w:rsidDel="00000000" w:rsidR="00000000" w:rsidRPr="00000000">
        <w:rPr>
          <w:rtl w:val="0"/>
        </w:rPr>
        <w:t xml:space="preserve"> Testen</w:t>
      </w:r>
    </w:p>
    <w:p w:rsidR="00000000" w:rsidDel="00000000" w:rsidP="00000000" w:rsidRDefault="00000000" w:rsidRPr="00000000" w14:paraId="0000019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yugppoxcq5i1" w:id="118"/>
      <w:bookmarkEnd w:id="118"/>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93">
      <w:pPr>
        <w:numPr>
          <w:ilvl w:val="0"/>
          <w:numId w:val="67"/>
        </w:numPr>
        <w:ind w:left="720" w:hanging="360"/>
        <w:rPr/>
      </w:pPr>
      <w:r w:rsidDel="00000000" w:rsidR="00000000" w:rsidRPr="00000000">
        <w:rPr>
          <w:rtl w:val="0"/>
        </w:rPr>
        <w:t xml:space="preserve">Sie können zwischen den Arten von Zugänglichkeitsproblemen, die mit automatisierten Tools gefunden werden können, und solchen, die manuelle Tests erfordern, unterscheiden.</w:t>
      </w:r>
    </w:p>
    <w:p w:rsidR="00000000" w:rsidDel="00000000" w:rsidP="00000000" w:rsidRDefault="00000000" w:rsidRPr="00000000" w14:paraId="00000194">
      <w:pPr>
        <w:numPr>
          <w:ilvl w:val="0"/>
          <w:numId w:val="67"/>
        </w:numPr>
        <w:ind w:left="720" w:hanging="360"/>
      </w:pPr>
      <w:r w:rsidDel="00000000" w:rsidR="00000000" w:rsidRPr="00000000">
        <w:rPr>
          <w:rtl w:val="0"/>
        </w:rPr>
        <w:t xml:space="preserve">Sie kennen die Testwerkzeuge, die bei der manuellen Prüfung unterstützen können.</w:t>
      </w:r>
    </w:p>
    <w:p w:rsidR="00000000" w:rsidDel="00000000" w:rsidP="00000000" w:rsidRDefault="00000000" w:rsidRPr="00000000" w14:paraId="0000019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8zd6finle5fg" w:id="119"/>
      <w:bookmarkEnd w:id="119"/>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96">
      <w:pPr>
        <w:numPr>
          <w:ilvl w:val="0"/>
          <w:numId w:val="43"/>
        </w:numPr>
        <w:ind w:left="720" w:hanging="360"/>
        <w:rPr>
          <w:u w:val="none"/>
        </w:rPr>
      </w:pPr>
      <w:r w:rsidDel="00000000" w:rsidR="00000000" w:rsidRPr="00000000">
        <w:rPr>
          <w:rtl w:val="0"/>
        </w:rPr>
        <w:t xml:space="preserve">BITV-Test Werkzeugliste - </w:t>
      </w:r>
      <w:hyperlink r:id="rId115">
        <w:r w:rsidDel="00000000" w:rsidR="00000000" w:rsidRPr="00000000">
          <w:rPr>
            <w:color w:val="1155cc"/>
            <w:u w:val="single"/>
            <w:rtl w:val="0"/>
          </w:rPr>
          <w:t xml:space="preserve">https://bitvtest.de/test-methodik/web/werkzeugliste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7">
      <w:pPr>
        <w:numPr>
          <w:ilvl w:val="0"/>
          <w:numId w:val="43"/>
        </w:numPr>
        <w:ind w:left="720" w:hanging="360"/>
      </w:pPr>
      <w:r w:rsidDel="00000000" w:rsidR="00000000" w:rsidRPr="00000000">
        <w:rPr>
          <w:rtl w:val="0"/>
        </w:rPr>
        <w:t xml:space="preserve">Matterhorn Protokoll</w:t>
      </w:r>
      <w:r w:rsidDel="00000000" w:rsidR="00000000" w:rsidRPr="00000000">
        <w:rPr>
          <w:rtl w:val="0"/>
        </w:rPr>
        <w:t xml:space="preserve"> zur Unterscheidung zwischen maschinen prüfbaren und vom Menschen zu prüfenden Kriterien, PDF Association - </w:t>
      </w:r>
      <w:hyperlink r:id="rId116">
        <w:r w:rsidDel="00000000" w:rsidR="00000000" w:rsidRPr="00000000">
          <w:rPr>
            <w:color w:val="1155cc"/>
            <w:u w:val="single"/>
            <w:rtl w:val="0"/>
          </w:rPr>
          <w:t xml:space="preserve">https://pdfa.org/resource/the-matterhorn-protocol/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8">
      <w:pPr>
        <w:numPr>
          <w:ilvl w:val="0"/>
          <w:numId w:val="43"/>
        </w:numPr>
        <w:ind w:left="720" w:hanging="360"/>
      </w:pPr>
      <w:r w:rsidDel="00000000" w:rsidR="00000000" w:rsidRPr="00000000">
        <w:rPr>
          <w:rtl w:val="0"/>
        </w:rPr>
        <w:t xml:space="preserve">Anleitungen für manuelle Prüfungen mit PAC</w:t>
      </w:r>
      <w:r w:rsidDel="00000000" w:rsidR="00000000" w:rsidRPr="00000000">
        <w:rPr>
          <w:rtl w:val="0"/>
        </w:rPr>
        <w:t xml:space="preserve"> - </w:t>
      </w:r>
      <w:hyperlink r:id="rId117">
        <w:r w:rsidDel="00000000" w:rsidR="00000000" w:rsidRPr="00000000">
          <w:rPr>
            <w:color w:val="1155cc"/>
            <w:u w:val="single"/>
            <w:rtl w:val="0"/>
          </w:rPr>
          <w:t xml:space="preserve">https://pac.pdf-accessibility.org/de/ressourcen/kurzanleitung</w:t>
        </w:r>
      </w:hyperlink>
      <w:r w:rsidDel="00000000" w:rsidR="00000000" w:rsidRPr="00000000">
        <w:rPr>
          <w:rtl w:val="0"/>
        </w:rPr>
        <w:t xml:space="preserve"> </w:t>
      </w:r>
      <w:r w:rsidDel="00000000" w:rsidR="00000000" w:rsidRPr="00000000">
        <w:rPr>
          <w:color w:val="0000ff"/>
          <w:u w:val="single"/>
          <w:rtl w:val="0"/>
        </w:rPr>
        <w:t xml:space="preserve"> </w:t>
      </w:r>
    </w:p>
    <w:p w:rsidR="00000000" w:rsidDel="00000000" w:rsidP="00000000" w:rsidRDefault="00000000" w:rsidRPr="00000000" w14:paraId="00000199">
      <w:pPr>
        <w:numPr>
          <w:ilvl w:val="0"/>
          <w:numId w:val="43"/>
        </w:numPr>
        <w:ind w:left="720" w:hanging="360"/>
      </w:pPr>
      <w:r w:rsidDel="00000000" w:rsidR="00000000" w:rsidRPr="00000000">
        <w:rPr>
          <w:rtl w:val="0"/>
        </w:rPr>
        <w:t xml:space="preserve">Handreichung “Barrierefreie Dokumente im Lernkontext”, BFIT Bund - </w:t>
      </w:r>
      <w:hyperlink r:id="rId118">
        <w:r w:rsidDel="00000000" w:rsidR="00000000" w:rsidRPr="00000000">
          <w:rPr>
            <w:color w:val="1155cc"/>
            <w:u w:val="single"/>
            <w:rtl w:val="0"/>
          </w:rPr>
          <w:t xml:space="preserve">https://handreichungen.bfit-bund.de/bf-dokumente-lernkontext/</w:t>
        </w:r>
      </w:hyperlink>
      <w:r w:rsidDel="00000000" w:rsidR="00000000" w:rsidRPr="00000000">
        <w:rPr>
          <w:rtl w:val="0"/>
        </w:rPr>
        <w:t xml:space="preserve"> </w:t>
      </w:r>
    </w:p>
    <w:p w:rsidR="00000000" w:rsidDel="00000000" w:rsidP="00000000" w:rsidRDefault="00000000" w:rsidRPr="00000000" w14:paraId="0000019A">
      <w:pPr>
        <w:numPr>
          <w:ilvl w:val="0"/>
          <w:numId w:val="43"/>
        </w:numPr>
        <w:ind w:left="720" w:hanging="360"/>
      </w:pPr>
      <w:r w:rsidDel="00000000" w:rsidR="00000000" w:rsidRPr="00000000">
        <w:rPr>
          <w:rtl w:val="0"/>
        </w:rPr>
        <w:t xml:space="preserve">Handreichung Barrierefreie Apps</w:t>
      </w:r>
      <w:r w:rsidDel="00000000" w:rsidR="00000000" w:rsidRPr="00000000">
        <w:rPr>
          <w:color w:val="434343"/>
          <w:sz w:val="28"/>
          <w:szCs w:val="28"/>
          <w:rtl w:val="0"/>
        </w:rPr>
        <w:t xml:space="preserve">, </w:t>
      </w:r>
      <w:r w:rsidDel="00000000" w:rsidR="00000000" w:rsidRPr="00000000">
        <w:rPr>
          <w:rtl w:val="0"/>
        </w:rPr>
        <w:t xml:space="preserve">BFIT Bund - </w:t>
      </w:r>
      <w:hyperlink r:id="rId119">
        <w:r w:rsidDel="00000000" w:rsidR="00000000" w:rsidRPr="00000000">
          <w:rPr>
            <w:color w:val="1155cc"/>
            <w:u w:val="single"/>
            <w:rtl w:val="0"/>
          </w:rPr>
          <w:t xml:space="preserve">https://handreichungen.bfit-bund.de/ag03/</w:t>
        </w:r>
      </w:hyperlink>
      <w:r w:rsidDel="00000000" w:rsidR="00000000" w:rsidRPr="00000000">
        <w:rPr>
          <w:rtl w:val="0"/>
        </w:rPr>
        <w:t xml:space="preserve"> </w:t>
      </w:r>
    </w:p>
    <w:p w:rsidR="00000000" w:rsidDel="00000000" w:rsidP="00000000" w:rsidRDefault="00000000" w:rsidRPr="00000000" w14:paraId="0000019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bulbor4o2j5" w:id="120"/>
      <w:bookmarkEnd w:id="120"/>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9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lfjc0vk9sob1" w:id="121"/>
      <w:bookmarkEnd w:id="121"/>
      <w:r w:rsidDel="00000000" w:rsidR="00000000" w:rsidRPr="00000000">
        <w:rPr>
          <w:rtl w:val="0"/>
        </w:rPr>
        <w:t xml:space="preserve">5.4 Testmethodiken</w:t>
      </w:r>
    </w:p>
    <w:p w:rsidR="00000000" w:rsidDel="00000000" w:rsidP="00000000" w:rsidRDefault="00000000" w:rsidRPr="00000000" w14:paraId="0000019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kwih4ulzay1z" w:id="122"/>
      <w:bookmarkEnd w:id="122"/>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9E">
      <w:pPr>
        <w:numPr>
          <w:ilvl w:val="0"/>
          <w:numId w:val="12"/>
        </w:numPr>
        <w:ind w:left="720" w:hanging="360"/>
      </w:pPr>
      <w:r w:rsidDel="00000000" w:rsidR="00000000" w:rsidRPr="00000000">
        <w:rPr>
          <w:rtl w:val="0"/>
        </w:rPr>
        <w:t xml:space="preserve">Sie kennen zentrale Prüfverfahren für Web, Apps, Software, Dokumente.</w:t>
      </w:r>
    </w:p>
    <w:p w:rsidR="00000000" w:rsidDel="00000000" w:rsidP="00000000" w:rsidRDefault="00000000" w:rsidRPr="00000000" w14:paraId="0000019F">
      <w:pPr>
        <w:numPr>
          <w:ilvl w:val="0"/>
          <w:numId w:val="12"/>
        </w:numPr>
        <w:ind w:left="720" w:hanging="360"/>
      </w:pPr>
      <w:r w:rsidDel="00000000" w:rsidR="00000000" w:rsidRPr="00000000">
        <w:rPr>
          <w:rtl w:val="0"/>
        </w:rPr>
        <w:t xml:space="preserve">Sie haben ein Verständnis, was die Website Accessibility Conformance Evaluation Methodology (WCAG EM) ist und für wen sie entwickelt wurde.</w:t>
      </w:r>
      <w:r w:rsidDel="00000000" w:rsidR="00000000" w:rsidRPr="00000000">
        <w:rPr>
          <w:rtl w:val="0"/>
        </w:rPr>
      </w:r>
    </w:p>
    <w:p w:rsidR="00000000" w:rsidDel="00000000" w:rsidP="00000000" w:rsidRDefault="00000000" w:rsidRPr="00000000" w14:paraId="000001A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tl2twrx0p6m9" w:id="123"/>
      <w:bookmarkEnd w:id="123"/>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A1">
      <w:pPr>
        <w:numPr>
          <w:ilvl w:val="0"/>
          <w:numId w:val="69"/>
        </w:numPr>
        <w:spacing w:line="360" w:lineRule="auto"/>
        <w:ind w:left="720" w:hanging="360"/>
        <w:rPr/>
      </w:pPr>
      <w:r w:rsidDel="00000000" w:rsidR="00000000" w:rsidRPr="00000000">
        <w:rPr>
          <w:rtl w:val="0"/>
        </w:rPr>
        <w:t xml:space="preserve">WCAG 2.2 Conformance - </w:t>
      </w:r>
      <w:hyperlink r:id="rId120">
        <w:r w:rsidDel="00000000" w:rsidR="00000000" w:rsidRPr="00000000">
          <w:rPr>
            <w:color w:val="1155cc"/>
            <w:u w:val="single"/>
            <w:rtl w:val="0"/>
          </w:rPr>
          <w:t xml:space="preserve">https://www.w3.org/TR/WCAG22/#conformance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2">
      <w:pPr>
        <w:numPr>
          <w:ilvl w:val="0"/>
          <w:numId w:val="69"/>
        </w:numPr>
        <w:spacing w:after="0" w:afterAutospacing="0" w:before="0" w:line="276" w:lineRule="auto"/>
        <w:ind w:left="720" w:hanging="360"/>
        <w:rPr>
          <w:u w:val="none"/>
        </w:rPr>
      </w:pPr>
      <w:r w:rsidDel="00000000" w:rsidR="00000000" w:rsidRPr="00000000">
        <w:rPr>
          <w:rtl w:val="0"/>
        </w:rPr>
        <w:t xml:space="preserve">WCAG 2.2 Understanding Conformance</w:t>
      </w:r>
      <w:r w:rsidDel="00000000" w:rsidR="00000000" w:rsidRPr="00000000">
        <w:rPr>
          <w:rtl w:val="0"/>
        </w:rPr>
        <w:t xml:space="preserve"> - </w:t>
      </w:r>
      <w:hyperlink r:id="rId121">
        <w:r w:rsidDel="00000000" w:rsidR="00000000" w:rsidRPr="00000000">
          <w:rPr>
            <w:color w:val="1155cc"/>
            <w:u w:val="single"/>
            <w:rtl w:val="0"/>
          </w:rPr>
          <w:t xml:space="preserve">https://www.w3.org/WAI/WCAG22/Understanding/conformance</w:t>
        </w:r>
      </w:hyperlink>
      <w:r w:rsidDel="00000000" w:rsidR="00000000" w:rsidRPr="00000000">
        <w:rPr>
          <w:rtl w:val="0"/>
        </w:rPr>
        <w:t xml:space="preserve"> </w:t>
      </w:r>
    </w:p>
    <w:p w:rsidR="00000000" w:rsidDel="00000000" w:rsidP="00000000" w:rsidRDefault="00000000" w:rsidRPr="00000000" w14:paraId="000001A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WCAG EM Overview</w:t>
      </w:r>
      <w:r w:rsidDel="00000000" w:rsidR="00000000" w:rsidRPr="00000000">
        <w:rPr>
          <w:rtl w:val="0"/>
        </w:rPr>
        <w:t xml:space="preserve">, W3C WAI - </w:t>
      </w:r>
      <w:hyperlink r:id="rId122">
        <w:r w:rsidDel="00000000" w:rsidR="00000000" w:rsidRPr="00000000">
          <w:rPr>
            <w:color w:val="1155cc"/>
            <w:u w:val="single"/>
            <w:rtl w:val="0"/>
          </w:rPr>
          <w:t xml:space="preserve">https://www.w3.org/WAI/test-evaluate/conformance/wcag-em/</w:t>
        </w:r>
      </w:hyperlink>
      <w:r w:rsidDel="00000000" w:rsidR="00000000" w:rsidRPr="00000000">
        <w:rPr>
          <w:rtl w:val="0"/>
        </w:rPr>
        <w:t xml:space="preserve"> </w:t>
      </w:r>
    </w:p>
    <w:p w:rsidR="00000000" w:rsidDel="00000000" w:rsidP="00000000" w:rsidRDefault="00000000" w:rsidRPr="00000000" w14:paraId="000001A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Website Accessibility Conformance Evaluation Methodology (WCAG-EM) 1.0</w:t>
      </w:r>
      <w:r w:rsidDel="00000000" w:rsidR="00000000" w:rsidRPr="00000000">
        <w:rPr>
          <w:rtl w:val="0"/>
        </w:rPr>
        <w:t xml:space="preserve">, W3C - </w:t>
      </w:r>
      <w:hyperlink r:id="rId123">
        <w:r w:rsidDel="00000000" w:rsidR="00000000" w:rsidRPr="00000000">
          <w:rPr>
            <w:color w:val="1155cc"/>
            <w:u w:val="single"/>
            <w:rtl w:val="0"/>
          </w:rPr>
          <w:t xml:space="preserve">https://www.w3.org/TR/WCAG-EM/</w:t>
        </w:r>
      </w:hyperlink>
      <w:r w:rsidDel="00000000" w:rsidR="00000000" w:rsidRPr="00000000">
        <w:rPr>
          <w:rtl w:val="0"/>
        </w:rPr>
        <w:t xml:space="preserve"> </w:t>
      </w:r>
    </w:p>
    <w:p w:rsidR="00000000" w:rsidDel="00000000" w:rsidP="00000000" w:rsidRDefault="00000000" w:rsidRPr="00000000" w14:paraId="000001A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BIK BITV-Test (Web) - </w:t>
      </w:r>
      <w:hyperlink r:id="rId124">
        <w:r w:rsidDel="00000000" w:rsidR="00000000" w:rsidRPr="00000000">
          <w:rPr>
            <w:color w:val="1155cc"/>
            <w:u w:val="single"/>
            <w:rtl w:val="0"/>
          </w:rPr>
          <w:t xml:space="preserve">https://bitvtest.de/pruefverfahren/bitv-20-plus-web</w:t>
        </w:r>
      </w:hyperlink>
      <w:r w:rsidDel="00000000" w:rsidR="00000000" w:rsidRPr="00000000">
        <w:rPr>
          <w:color w:val="0000ff"/>
          <w:u w:val="single"/>
          <w:rtl w:val="0"/>
        </w:rPr>
        <w:t xml:space="preserve"> </w:t>
      </w:r>
    </w:p>
    <w:p w:rsidR="00000000" w:rsidDel="00000000" w:rsidP="00000000" w:rsidRDefault="00000000" w:rsidRPr="00000000" w14:paraId="000001A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BIK BITV-Test (App) - </w:t>
      </w:r>
      <w:hyperlink r:id="rId125">
        <w:r w:rsidDel="00000000" w:rsidR="00000000" w:rsidRPr="00000000">
          <w:rPr>
            <w:color w:val="1155cc"/>
            <w:u w:val="single"/>
            <w:rtl w:val="0"/>
          </w:rPr>
          <w:t xml:space="preserve">https://bitvtest.de/pruefverfahren/bitv-20-app</w:t>
        </w:r>
      </w:hyperlink>
      <w:r w:rsidDel="00000000" w:rsidR="00000000" w:rsidRPr="00000000">
        <w:rPr>
          <w:color w:val="0000ff"/>
          <w:u w:val="single"/>
          <w:rtl w:val="0"/>
        </w:rPr>
        <w:t xml:space="preserve"> </w:t>
      </w:r>
    </w:p>
    <w:p w:rsidR="00000000" w:rsidDel="00000000" w:rsidP="00000000" w:rsidRDefault="00000000" w:rsidRPr="00000000" w14:paraId="000001A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BIT Inklusiv Software - </w:t>
      </w:r>
      <w:hyperlink r:id="rId126">
        <w:r w:rsidDel="00000000" w:rsidR="00000000" w:rsidRPr="00000000">
          <w:rPr>
            <w:color w:val="1155cc"/>
            <w:u w:val="single"/>
            <w:rtl w:val="0"/>
          </w:rPr>
          <w:t xml:space="preserve">https://www.bit-inklusiv.de/bitv-softwaretest/</w:t>
        </w:r>
      </w:hyperlink>
      <w:r w:rsidDel="00000000" w:rsidR="00000000" w:rsidRPr="00000000">
        <w:rPr>
          <w:color w:val="0000ff"/>
          <w:u w:val="single"/>
          <w:rtl w:val="0"/>
        </w:rPr>
        <w:t xml:space="preserve"> </w:t>
      </w:r>
    </w:p>
    <w:p w:rsidR="00000000" w:rsidDel="00000000" w:rsidP="00000000" w:rsidRDefault="00000000" w:rsidRPr="00000000" w14:paraId="000001A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BIT Inklusiv App - </w:t>
      </w:r>
      <w:hyperlink r:id="rId127">
        <w:r w:rsidDel="00000000" w:rsidR="00000000" w:rsidRPr="00000000">
          <w:rPr>
            <w:color w:val="1155cc"/>
            <w:u w:val="single"/>
            <w:rtl w:val="0"/>
          </w:rPr>
          <w:t xml:space="preserve">https://apptest.bit-inklusiv.de/</w:t>
        </w:r>
      </w:hyperlink>
      <w:r w:rsidDel="00000000" w:rsidR="00000000" w:rsidRPr="00000000">
        <w:rPr>
          <w:color w:val="0000ff"/>
          <w:u w:val="single"/>
          <w:rtl w:val="0"/>
        </w:rPr>
        <w:t xml:space="preserve"> </w:t>
      </w:r>
    </w:p>
    <w:p w:rsidR="00000000" w:rsidDel="00000000" w:rsidP="00000000" w:rsidRDefault="00000000" w:rsidRPr="00000000" w14:paraId="000001A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BIT Inklusiv PDF</w:t>
      </w:r>
      <w:r w:rsidDel="00000000" w:rsidR="00000000" w:rsidRPr="00000000">
        <w:rPr>
          <w:rtl w:val="0"/>
        </w:rPr>
        <w:t xml:space="preserve"> - </w:t>
      </w:r>
      <w:hyperlink r:id="rId128">
        <w:r w:rsidDel="00000000" w:rsidR="00000000" w:rsidRPr="00000000">
          <w:rPr>
            <w:color w:val="1155cc"/>
            <w:u w:val="single"/>
            <w:rtl w:val="0"/>
          </w:rPr>
          <w:t xml:space="preserve">https://pdftest.bit-inklusiv.de/</w:t>
        </w:r>
      </w:hyperlink>
      <w:r w:rsidDel="00000000" w:rsidR="00000000" w:rsidRPr="00000000">
        <w:rPr>
          <w:color w:val="1155cc"/>
          <w:u w:val="single"/>
          <w:rtl w:val="0"/>
        </w:rPr>
        <w:t xml:space="preserve"> </w:t>
      </w:r>
    </w:p>
    <w:p w:rsidR="00000000" w:rsidDel="00000000" w:rsidP="00000000" w:rsidRDefault="00000000" w:rsidRPr="00000000" w14:paraId="000001A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hkrvb5nq1fzz" w:id="124"/>
      <w:bookmarkEnd w:id="124"/>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AB">
      <w:pPr>
        <w:pStyle w:val="Heading2"/>
        <w:keepNext w:val="1"/>
        <w:keepLines w:val="1"/>
        <w:spacing w:after="120" w:before="360" w:line="276" w:lineRule="auto"/>
        <w:rPr/>
      </w:pPr>
      <w:bookmarkStart w:colFirst="0" w:colLast="0" w:name="_heading=h.bwymwgy3k67a" w:id="125"/>
      <w:bookmarkEnd w:id="125"/>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spacing w:line="276" w:lineRule="auto"/>
        <w:rPr>
          <w:vertAlign w:val="baseline"/>
        </w:rPr>
      </w:pPr>
      <w:bookmarkStart w:colFirst="0" w:colLast="0" w:name="_heading=h.wnezlzi4ipxf" w:id="126"/>
      <w:bookmarkEnd w:id="126"/>
      <w:r w:rsidDel="00000000" w:rsidR="00000000" w:rsidRPr="00000000">
        <w:rPr>
          <w:vertAlign w:val="baseline"/>
          <w:rtl w:val="0"/>
        </w:rPr>
        <w:t xml:space="preserve">Modul 6</w:t>
      </w:r>
      <w:r w:rsidDel="00000000" w:rsidR="00000000" w:rsidRPr="00000000">
        <w:rPr>
          <w:vertAlign w:val="baseline"/>
          <w:rtl w:val="0"/>
        </w:rPr>
        <w:t xml:space="preserve">:</w:t>
      </w:r>
      <w:r w:rsidDel="00000000" w:rsidR="00000000" w:rsidRPr="00000000">
        <w:rPr>
          <w:vertAlign w:val="baseline"/>
          <w:rtl w:val="0"/>
        </w:rPr>
        <w:t xml:space="preserve"> </w:t>
      </w:r>
      <w:r w:rsidDel="00000000" w:rsidR="00000000" w:rsidRPr="00000000">
        <w:rPr>
          <w:rtl w:val="0"/>
        </w:rPr>
        <w:t xml:space="preserve">Barrierefreie Organisationen und Prozesse</w:t>
      </w:r>
      <w:r w:rsidDel="00000000" w:rsidR="00000000" w:rsidRPr="00000000">
        <w:rPr>
          <w:rtl w:val="0"/>
        </w:rPr>
      </w:r>
    </w:p>
    <w:p w:rsidR="00000000" w:rsidDel="00000000" w:rsidP="00000000" w:rsidRDefault="00000000" w:rsidRPr="00000000" w14:paraId="000001AD">
      <w:pPr>
        <w:spacing w:after="200" w:before="200" w:lineRule="auto"/>
        <w:rPr>
          <w:rFonts w:ascii="Roboto" w:cs="Roboto" w:eastAsia="Roboto" w:hAnsi="Roboto"/>
          <w:color w:val="333333"/>
          <w:sz w:val="24"/>
          <w:szCs w:val="24"/>
          <w:highlight w:val="yellow"/>
        </w:rPr>
      </w:pPr>
      <w:r w:rsidDel="00000000" w:rsidR="00000000" w:rsidRPr="00000000">
        <w:rPr>
          <w:color w:val="333333"/>
          <w:sz w:val="24"/>
          <w:szCs w:val="24"/>
          <w:highlight w:val="yellow"/>
          <w:rtl w:val="0"/>
        </w:rPr>
        <w:t xml:space="preserve">Neu:</w:t>
        <w:br w:type="textWrapping"/>
      </w:r>
      <w:r w:rsidDel="00000000" w:rsidR="00000000" w:rsidRPr="00000000">
        <w:rPr>
          <w:rFonts w:ascii="Roboto" w:cs="Roboto" w:eastAsia="Roboto" w:hAnsi="Roboto"/>
          <w:color w:val="333333"/>
          <w:sz w:val="24"/>
          <w:szCs w:val="24"/>
          <w:highlight w:val="yellow"/>
          <w:rtl w:val="0"/>
        </w:rPr>
        <w:t xml:space="preserve">Barrierefreiheit sollte in Unternehmen strategisch verankert, systematisch geplant und kontinuierlich weiterentwickelt werden. Eine klare Ausrichtung im Leitbild bildet dafür die Grundlage. Entscheidend sind gezielte Maßnahmen, um Barrierefreiheit praktisch zu gestalten, Zuständigkeiten zu definieren und Ressourcen bedarfsgerecht einzusetzen. Ebenso wichtig ist es, Rollen und Kompetenzen rund um das Thema Barrierefreiheit gezielt aufzubauen und laufend weiterzuentwickeln. Durch die Priorisierung von Maßnahmen, die Sicherung der Qualität sowie die Nutzung von Feedback und regelmäßigen Evaluationsprozessen kann Barrierefreiheit nachhaltig in der Organisation verankert werden. Reifegradmodelle unterstützen dabei, bestehende Strukturen und Prozesse zu bewerten sowie gezielt weiterzuentwickeln, um Barrierefreiheit dauerhaft und wirkungsvoll zu sichern.</w:t>
      </w:r>
    </w:p>
    <w:p w:rsidR="00000000" w:rsidDel="00000000" w:rsidP="00000000" w:rsidRDefault="00000000" w:rsidRPr="00000000" w14:paraId="000001AE">
      <w:pPr>
        <w:spacing w:after="120" w:before="240" w:lineRule="auto"/>
        <w:rPr>
          <w:rFonts w:ascii="Roboto" w:cs="Roboto" w:eastAsia="Roboto" w:hAnsi="Roboto"/>
          <w:color w:val="333333"/>
          <w:sz w:val="24"/>
          <w:szCs w:val="24"/>
          <w:highlight w:val="yellow"/>
        </w:rPr>
      </w:pPr>
      <w:r w:rsidDel="00000000" w:rsidR="00000000" w:rsidRPr="00000000">
        <w:rPr>
          <w:rFonts w:ascii="Roboto" w:cs="Roboto" w:eastAsia="Roboto" w:hAnsi="Roboto"/>
          <w:color w:val="333333"/>
          <w:sz w:val="24"/>
          <w:szCs w:val="24"/>
          <w:highlight w:val="yellow"/>
          <w:rtl w:val="0"/>
        </w:rPr>
        <w:t xml:space="preserve">Im Folgenden werden sieben zentrale Ansätze vorgestellt, mit denen Barrierefreiheit in einer Unternehmensorganisation erfolgreich verankert werden kann.</w:t>
      </w:r>
    </w:p>
    <w:p w:rsidR="00000000" w:rsidDel="00000000" w:rsidP="00000000" w:rsidRDefault="00000000" w:rsidRPr="00000000" w14:paraId="000001AF">
      <w:pPr>
        <w:spacing w:after="200" w:before="200" w:lineRule="auto"/>
        <w:rPr>
          <w:color w:val="333333"/>
          <w:sz w:val="24"/>
          <w:szCs w:val="24"/>
          <w:highlight w:val="yellow"/>
        </w:rPr>
      </w:pPr>
      <w:r w:rsidDel="00000000" w:rsidR="00000000" w:rsidRPr="00000000">
        <w:rPr>
          <w:color w:val="333333"/>
          <w:sz w:val="24"/>
          <w:szCs w:val="24"/>
          <w:highlight w:val="yellow"/>
          <w:rtl w:val="0"/>
        </w:rPr>
        <w:t xml:space="preserve">ALT:</w:t>
        <w:br w:type="textWrapping"/>
      </w:r>
      <w:r w:rsidDel="00000000" w:rsidR="00000000" w:rsidRPr="00000000">
        <w:rPr>
          <w:color w:val="333333"/>
          <w:sz w:val="24"/>
          <w:szCs w:val="24"/>
          <w:highlight w:val="yellow"/>
          <w:rtl w:val="0"/>
        </w:rPr>
        <w:t xml:space="preserve">In diesem Modul lernen Sie, wie digitale Barrierefreiheit erfolgreich in Ihrer Organisation eingeführt, geplant, umgesetzt und dauerhaft gesichert werden kann. Sie verstehen die Bedeutung einer klaren strategischen Verankerung im Leitbild und wissen, wie sie erste Maßnahmen initiieren und typische Widerstände adressieren.</w:t>
      </w:r>
    </w:p>
    <w:p w:rsidR="00000000" w:rsidDel="00000000" w:rsidP="00000000" w:rsidRDefault="00000000" w:rsidRPr="00000000" w14:paraId="000001B0">
      <w:pPr>
        <w:spacing w:after="200" w:before="200" w:lineRule="auto"/>
        <w:rPr>
          <w:color w:val="333333"/>
          <w:sz w:val="24"/>
          <w:szCs w:val="24"/>
          <w:highlight w:val="yellow"/>
        </w:rPr>
      </w:pPr>
      <w:r w:rsidDel="00000000" w:rsidR="00000000" w:rsidRPr="00000000">
        <w:rPr>
          <w:color w:val="333333"/>
          <w:sz w:val="24"/>
          <w:szCs w:val="24"/>
          <w:highlight w:val="yellow"/>
          <w:rtl w:val="0"/>
        </w:rPr>
        <w:t xml:space="preserve">Darüber hinaus erwerben Sie Kenntnisse zur Planung und Steuerung von Barrierefreiheitsmaßnahmen, einschließlich Zuständigkeiten, Ressourcenplanung und Evaluation. Sie verstehen, wie Rollen und Kompetenzen für Barrierefreiheit aufgebaut und koordiniert werden, wie Maßnahmen priorisiert und Qualität gesichert werden können. Sie erfahren, wie Rückmeldungen, rechtliche Änderungen und interne Prozesse genutzt werden, um Barrierefreiheit nachhaltig im Unternehmen zu verankern.</w:t>
      </w:r>
    </w:p>
    <w:p w:rsidR="00000000" w:rsidDel="00000000" w:rsidP="00000000" w:rsidRDefault="00000000" w:rsidRPr="00000000" w14:paraId="000001B1">
      <w:pPr>
        <w:spacing w:after="200" w:before="200" w:lineRule="auto"/>
        <w:rPr>
          <w:color w:val="333333"/>
          <w:sz w:val="24"/>
          <w:szCs w:val="24"/>
          <w:highlight w:val="yellow"/>
        </w:rPr>
      </w:pPr>
      <w:r w:rsidDel="00000000" w:rsidR="00000000" w:rsidRPr="00000000">
        <w:rPr>
          <w:color w:val="333333"/>
          <w:sz w:val="24"/>
          <w:szCs w:val="24"/>
          <w:highlight w:val="yellow"/>
          <w:rtl w:val="0"/>
        </w:rPr>
        <w:t xml:space="preserve">Abschließend lernen Sie Reifegradmodelle als Instrumente zur strukturierten Bewertung und Weiterentwicklung von Barrierefreiheitsmaßnahmen kennen und verstehen deren Nutzen für die strategische Weiterentwicklung Ihrer Organisation.</w:t>
      </w:r>
    </w:p>
    <w:p w:rsidR="00000000" w:rsidDel="00000000" w:rsidP="00000000" w:rsidRDefault="00000000" w:rsidRPr="00000000" w14:paraId="000001B2">
      <w:pPr>
        <w:spacing w:after="240" w:before="240" w:lineRule="auto"/>
        <w:rPr>
          <w:highlight w:val="yellow"/>
        </w:rPr>
      </w:pPr>
      <w:r w:rsidDel="00000000" w:rsidR="00000000" w:rsidRPr="00000000">
        <w:rPr>
          <w:highlight w:val="yellow"/>
          <w:rtl w:val="0"/>
        </w:rPr>
        <w:t xml:space="preserve">Um Barrierefreiheit wirksam in einer Unternehmensorganisation zu verankern, empfiehlt es sich, einen mehrstufigen und strukturierten Ansatz zu verfolgen. Folgende Maßnahmen sind dabei besonders wirkungsvoll:</w:t>
      </w:r>
    </w:p>
    <w:p w:rsidR="00000000" w:rsidDel="00000000" w:rsidP="00000000" w:rsidRDefault="00000000" w:rsidRPr="00000000" w14:paraId="000001B3">
      <w:pPr>
        <w:pStyle w:val="Heading2"/>
        <w:rPr/>
      </w:pPr>
      <w:bookmarkStart w:colFirst="0" w:colLast="0" w:name="_heading=h.fp1ehn7aotuc" w:id="127"/>
      <w:bookmarkEnd w:id="127"/>
      <w:r w:rsidDel="00000000" w:rsidR="00000000" w:rsidRPr="00000000">
        <w:rPr>
          <w:rtl w:val="0"/>
        </w:rPr>
        <w:t xml:space="preserve">6.1 Leitbild und Unternehmensgrundsätze</w:t>
      </w:r>
    </w:p>
    <w:p w:rsidR="00000000" w:rsidDel="00000000" w:rsidP="00000000" w:rsidRDefault="00000000" w:rsidRPr="00000000" w14:paraId="000001B4">
      <w:pPr>
        <w:numPr>
          <w:ilvl w:val="0"/>
          <w:numId w:val="9"/>
        </w:numPr>
        <w:spacing w:after="0" w:afterAutospacing="0" w:before="240" w:lineRule="auto"/>
        <w:ind w:left="720" w:hanging="360"/>
      </w:pPr>
      <w:r w:rsidDel="00000000" w:rsidR="00000000" w:rsidRPr="00000000">
        <w:rPr>
          <w:rtl w:val="0"/>
        </w:rPr>
        <w:t xml:space="preserve">Barrierefreiheit als festen Wert im Leitbild und in den Unternehmensgrundsätzen verankern.</w:t>
        <w:br w:type="textWrapping"/>
      </w:r>
    </w:p>
    <w:p w:rsidR="00000000" w:rsidDel="00000000" w:rsidP="00000000" w:rsidRDefault="00000000" w:rsidRPr="00000000" w14:paraId="000001B5">
      <w:pPr>
        <w:numPr>
          <w:ilvl w:val="0"/>
          <w:numId w:val="9"/>
        </w:numPr>
        <w:spacing w:after="240" w:before="0" w:beforeAutospacing="0" w:lineRule="auto"/>
        <w:ind w:left="720" w:hanging="360"/>
      </w:pPr>
      <w:r w:rsidDel="00000000" w:rsidR="00000000" w:rsidRPr="00000000">
        <w:rPr>
          <w:rtl w:val="0"/>
        </w:rPr>
        <w:t xml:space="preserve">Eindeutig kommunizieren, dass Inklusion und Barrierefreiheit strategische Ziele sind.</w:t>
        <w:br w:type="textWrapping"/>
      </w:r>
    </w:p>
    <w:p w:rsidR="00000000" w:rsidDel="00000000" w:rsidP="00000000" w:rsidRDefault="00000000" w:rsidRPr="00000000" w14:paraId="000001B6">
      <w:pPr>
        <w:pStyle w:val="Heading2"/>
        <w:rPr/>
      </w:pPr>
      <w:bookmarkStart w:colFirst="0" w:colLast="0" w:name="_heading=h.issxmb75yp7x" w:id="128"/>
      <w:bookmarkEnd w:id="128"/>
      <w:r w:rsidDel="00000000" w:rsidR="00000000" w:rsidRPr="00000000">
        <w:rPr>
          <w:rtl w:val="0"/>
        </w:rPr>
        <w:t xml:space="preserve">6.2 Verantwortlichkeiten und Strukturen</w:t>
      </w:r>
    </w:p>
    <w:p w:rsidR="00000000" w:rsidDel="00000000" w:rsidP="00000000" w:rsidRDefault="00000000" w:rsidRPr="00000000" w14:paraId="000001B7">
      <w:pPr>
        <w:numPr>
          <w:ilvl w:val="0"/>
          <w:numId w:val="61"/>
        </w:numPr>
        <w:spacing w:after="0" w:afterAutospacing="0" w:before="240" w:lineRule="auto"/>
        <w:ind w:left="720" w:hanging="360"/>
      </w:pPr>
      <w:r w:rsidDel="00000000" w:rsidR="00000000" w:rsidRPr="00000000">
        <w:rPr>
          <w:rtl w:val="0"/>
        </w:rPr>
        <w:t xml:space="preserve">Ernennung eines oder mehrerer Barrierefreiheitsbeauftragter.</w:t>
        <w:br w:type="textWrapping"/>
      </w:r>
    </w:p>
    <w:p w:rsidR="00000000" w:rsidDel="00000000" w:rsidP="00000000" w:rsidRDefault="00000000" w:rsidRPr="00000000" w14:paraId="000001B8">
      <w:pPr>
        <w:numPr>
          <w:ilvl w:val="0"/>
          <w:numId w:val="61"/>
        </w:numPr>
        <w:spacing w:after="0" w:afterAutospacing="0" w:before="0" w:beforeAutospacing="0" w:lineRule="auto"/>
        <w:ind w:left="720" w:hanging="360"/>
      </w:pPr>
      <w:r w:rsidDel="00000000" w:rsidR="00000000" w:rsidRPr="00000000">
        <w:rPr>
          <w:rtl w:val="0"/>
        </w:rPr>
        <w:t xml:space="preserve">Bildung eines interdisziplinären Inklusions- oder Diversitätsgremiums, z.B. bestehend aus Personal, IT, Facility Management und Betriebsrat. - inkl. Personen mit Beeinträchtigungen</w:t>
        <w:br w:type="textWrapping"/>
      </w:r>
    </w:p>
    <w:p w:rsidR="00000000" w:rsidDel="00000000" w:rsidP="00000000" w:rsidRDefault="00000000" w:rsidRPr="00000000" w14:paraId="000001B9">
      <w:pPr>
        <w:numPr>
          <w:ilvl w:val="0"/>
          <w:numId w:val="61"/>
        </w:numPr>
        <w:spacing w:after="0" w:afterAutospacing="0" w:before="0" w:beforeAutospacing="0" w:lineRule="auto"/>
        <w:ind w:left="720" w:hanging="360"/>
      </w:pPr>
      <w:r w:rsidDel="00000000" w:rsidR="00000000" w:rsidRPr="00000000">
        <w:rPr>
          <w:rtl w:val="0"/>
        </w:rPr>
        <w:t xml:space="preserve">Verankerung des Themas in der Unternehmensleitung (z.B. durch einen festen Tagesordnungspunkt im Management-Meeting).</w:t>
      </w:r>
    </w:p>
    <w:p w:rsidR="00000000" w:rsidDel="00000000" w:rsidP="00000000" w:rsidRDefault="00000000" w:rsidRPr="00000000" w14:paraId="000001BA">
      <w:pPr>
        <w:numPr>
          <w:ilvl w:val="0"/>
          <w:numId w:val="61"/>
        </w:numPr>
        <w:spacing w:after="240" w:before="0" w:beforeAutospacing="0" w:lineRule="auto"/>
        <w:ind w:left="720" w:hanging="360"/>
      </w:pPr>
      <w:r w:rsidDel="00000000" w:rsidR="00000000" w:rsidRPr="00000000">
        <w:rPr>
          <w:rtl w:val="0"/>
        </w:rPr>
        <w:t xml:space="preserve">Rollen</w:t>
        <w:br w:type="textWrapping"/>
      </w:r>
    </w:p>
    <w:p w:rsidR="00000000" w:rsidDel="00000000" w:rsidP="00000000" w:rsidRDefault="00000000" w:rsidRPr="00000000" w14:paraId="000001BB">
      <w:pPr>
        <w:pStyle w:val="Heading2"/>
        <w:rPr/>
      </w:pPr>
      <w:bookmarkStart w:colFirst="0" w:colLast="0" w:name="_heading=h.ml1p4g8l9l8v" w:id="129"/>
      <w:bookmarkEnd w:id="129"/>
      <w:r w:rsidDel="00000000" w:rsidR="00000000" w:rsidRPr="00000000">
        <w:rPr>
          <w:rtl w:val="0"/>
        </w:rPr>
        <w:t xml:space="preserve">6.3 Verbindliche Richtlinien und Prozesse</w:t>
      </w:r>
    </w:p>
    <w:p w:rsidR="00000000" w:rsidDel="00000000" w:rsidP="00000000" w:rsidRDefault="00000000" w:rsidRPr="00000000" w14:paraId="000001BC">
      <w:pPr>
        <w:numPr>
          <w:ilvl w:val="0"/>
          <w:numId w:val="75"/>
        </w:numPr>
        <w:spacing w:after="0" w:afterAutospacing="0" w:before="240" w:lineRule="auto"/>
        <w:ind w:left="720" w:hanging="360"/>
      </w:pPr>
      <w:r w:rsidDel="00000000" w:rsidR="00000000" w:rsidRPr="00000000">
        <w:rPr>
          <w:rtl w:val="0"/>
        </w:rPr>
        <w:t xml:space="preserve">Entwicklung verbindlicher Richtlinien (z.B. “Barrierefreie Kommunikation”, “Barrierefreie IT”, “Barrierefreie Arbeitsumgebung”).</w:t>
        <w:br w:type="textWrapping"/>
      </w:r>
    </w:p>
    <w:p w:rsidR="00000000" w:rsidDel="00000000" w:rsidP="00000000" w:rsidRDefault="00000000" w:rsidRPr="00000000" w14:paraId="000001BD">
      <w:pPr>
        <w:numPr>
          <w:ilvl w:val="0"/>
          <w:numId w:val="75"/>
        </w:numPr>
        <w:spacing w:after="240" w:before="0" w:beforeAutospacing="0" w:lineRule="auto"/>
        <w:ind w:left="720" w:hanging="360"/>
      </w:pPr>
      <w:r w:rsidDel="00000000" w:rsidR="00000000" w:rsidRPr="00000000">
        <w:rPr>
          <w:rtl w:val="0"/>
        </w:rPr>
        <w:t xml:space="preserve">Integration barrierefreier Anforderungen in alle relevanten Prozesse wie Beschaffung, Recruiting, interne Kommunikation und Veranstaltungsorganisation.</w:t>
        <w:br w:type="textWrapping"/>
      </w:r>
    </w:p>
    <w:p w:rsidR="00000000" w:rsidDel="00000000" w:rsidP="00000000" w:rsidRDefault="00000000" w:rsidRPr="00000000" w14:paraId="000001BE">
      <w:pPr>
        <w:pStyle w:val="Heading2"/>
        <w:rPr/>
      </w:pPr>
      <w:bookmarkStart w:colFirst="0" w:colLast="0" w:name="_heading=h.lxuyoc8bgas8" w:id="130"/>
      <w:bookmarkEnd w:id="130"/>
      <w:r w:rsidDel="00000000" w:rsidR="00000000" w:rsidRPr="00000000">
        <w:rPr>
          <w:rtl w:val="0"/>
        </w:rPr>
        <w:t xml:space="preserve">6.4 Sensibilisierung und Schulungen</w:t>
      </w:r>
    </w:p>
    <w:p w:rsidR="00000000" w:rsidDel="00000000" w:rsidP="00000000" w:rsidRDefault="00000000" w:rsidRPr="00000000" w14:paraId="000001BF">
      <w:pPr>
        <w:numPr>
          <w:ilvl w:val="0"/>
          <w:numId w:val="36"/>
        </w:numPr>
        <w:spacing w:after="0" w:afterAutospacing="0" w:before="240" w:lineRule="auto"/>
        <w:ind w:left="720" w:hanging="360"/>
      </w:pPr>
      <w:r w:rsidDel="00000000" w:rsidR="00000000" w:rsidRPr="00000000">
        <w:rPr>
          <w:rtl w:val="0"/>
        </w:rPr>
        <w:t xml:space="preserve">Regelmäßige Schulungen für Mitarbeitende zu den Themen Inklusion und Barrierefreiheit.</w:t>
        <w:br w:type="textWrapping"/>
      </w:r>
    </w:p>
    <w:p w:rsidR="00000000" w:rsidDel="00000000" w:rsidP="00000000" w:rsidRDefault="00000000" w:rsidRPr="00000000" w14:paraId="000001C0">
      <w:pPr>
        <w:numPr>
          <w:ilvl w:val="0"/>
          <w:numId w:val="36"/>
        </w:numPr>
        <w:spacing w:after="240" w:before="0" w:beforeAutospacing="0" w:lineRule="auto"/>
        <w:ind w:left="720" w:hanging="360"/>
      </w:pPr>
      <w:r w:rsidDel="00000000" w:rsidR="00000000" w:rsidRPr="00000000">
        <w:rPr>
          <w:rtl w:val="0"/>
        </w:rPr>
        <w:t xml:space="preserve">Sensibilisierungskampagnen, um Mitarbeiter für die Vorteile einer barrierefreien Unternehmenskultur zu gewinnen.</w:t>
        <w:br w:type="textWrapping"/>
      </w:r>
    </w:p>
    <w:p w:rsidR="00000000" w:rsidDel="00000000" w:rsidP="00000000" w:rsidRDefault="00000000" w:rsidRPr="00000000" w14:paraId="000001C1">
      <w:pPr>
        <w:pStyle w:val="Heading2"/>
        <w:rPr/>
      </w:pPr>
      <w:bookmarkStart w:colFirst="0" w:colLast="0" w:name="_heading=h.wr0ovn19kuc3" w:id="131"/>
      <w:bookmarkEnd w:id="131"/>
      <w:r w:rsidDel="00000000" w:rsidR="00000000" w:rsidRPr="00000000">
        <w:rPr>
          <w:rtl w:val="0"/>
        </w:rPr>
        <w:t xml:space="preserve">6.5 Überprüfung und Weiterentwicklung</w:t>
      </w:r>
    </w:p>
    <w:p w:rsidR="00000000" w:rsidDel="00000000" w:rsidP="00000000" w:rsidRDefault="00000000" w:rsidRPr="00000000" w14:paraId="000001C2">
      <w:pPr>
        <w:numPr>
          <w:ilvl w:val="0"/>
          <w:numId w:val="11"/>
        </w:numPr>
        <w:spacing w:after="0" w:afterAutospacing="0" w:before="240" w:lineRule="auto"/>
        <w:ind w:left="720" w:hanging="360"/>
      </w:pPr>
      <w:r w:rsidDel="00000000" w:rsidR="00000000" w:rsidRPr="00000000">
        <w:rPr>
          <w:rtl w:val="0"/>
        </w:rPr>
        <w:t xml:space="preserve">Einführung eines kontinuierlichen Verbesserungsprozesses (z.B. regelmäßige Audits oder Mitarbeiterbefragungen zum Stand der Barrierefreiheit).</w:t>
        <w:br w:type="textWrapping"/>
      </w:r>
    </w:p>
    <w:p w:rsidR="00000000" w:rsidDel="00000000" w:rsidP="00000000" w:rsidRDefault="00000000" w:rsidRPr="00000000" w14:paraId="000001C3">
      <w:pPr>
        <w:numPr>
          <w:ilvl w:val="0"/>
          <w:numId w:val="11"/>
        </w:numPr>
        <w:spacing w:after="0" w:afterAutospacing="0" w:before="0" w:beforeAutospacing="0" w:lineRule="auto"/>
        <w:ind w:left="720" w:hanging="360"/>
      </w:pPr>
      <w:r w:rsidDel="00000000" w:rsidR="00000000" w:rsidRPr="00000000">
        <w:rPr>
          <w:rtl w:val="0"/>
        </w:rPr>
        <w:t xml:space="preserve">Feedbackmöglichkeiten für Beschäftigte (digital und anonym).</w:t>
      </w:r>
    </w:p>
    <w:p w:rsidR="00000000" w:rsidDel="00000000" w:rsidP="00000000" w:rsidRDefault="00000000" w:rsidRPr="00000000" w14:paraId="000001C4">
      <w:pPr>
        <w:numPr>
          <w:ilvl w:val="0"/>
          <w:numId w:val="11"/>
        </w:numPr>
        <w:spacing w:after="240" w:before="0" w:beforeAutospacing="0" w:lineRule="auto"/>
        <w:ind w:left="720" w:hanging="360"/>
      </w:pPr>
      <w:r w:rsidDel="00000000" w:rsidR="00000000" w:rsidRPr="00000000">
        <w:rPr>
          <w:rtl w:val="0"/>
        </w:rPr>
        <w:t xml:space="preserve">Reifegradmodelle</w:t>
        <w:br w:type="textWrapping"/>
      </w:r>
    </w:p>
    <w:p w:rsidR="00000000" w:rsidDel="00000000" w:rsidP="00000000" w:rsidRDefault="00000000" w:rsidRPr="00000000" w14:paraId="000001C5">
      <w:pPr>
        <w:pStyle w:val="Heading2"/>
        <w:rPr/>
      </w:pPr>
      <w:bookmarkStart w:colFirst="0" w:colLast="0" w:name="_heading=h.228tdd84dalb" w:id="132"/>
      <w:bookmarkEnd w:id="132"/>
      <w:r w:rsidDel="00000000" w:rsidR="00000000" w:rsidRPr="00000000">
        <w:rPr>
          <w:rtl w:val="0"/>
        </w:rPr>
        <w:t xml:space="preserve">6.6 Infrastruktur &amp; Technische Umsetzung</w:t>
      </w:r>
    </w:p>
    <w:p w:rsidR="00000000" w:rsidDel="00000000" w:rsidP="00000000" w:rsidRDefault="00000000" w:rsidRPr="00000000" w14:paraId="000001C6">
      <w:pPr>
        <w:numPr>
          <w:ilvl w:val="0"/>
          <w:numId w:val="55"/>
        </w:numPr>
        <w:spacing w:after="0" w:afterAutospacing="0" w:before="240" w:lineRule="auto"/>
        <w:ind w:left="720" w:hanging="360"/>
      </w:pPr>
      <w:r w:rsidDel="00000000" w:rsidR="00000000" w:rsidRPr="00000000">
        <w:rPr>
          <w:rtl w:val="0"/>
        </w:rPr>
        <w:t xml:space="preserve">Barrierefreie Gestaltung von Gebäuden, Arbeitsplätzen und IT-Systemen.</w:t>
        <w:br w:type="textWrapping"/>
      </w:r>
    </w:p>
    <w:p w:rsidR="00000000" w:rsidDel="00000000" w:rsidP="00000000" w:rsidRDefault="00000000" w:rsidRPr="00000000" w14:paraId="000001C7">
      <w:pPr>
        <w:numPr>
          <w:ilvl w:val="0"/>
          <w:numId w:val="55"/>
        </w:numPr>
        <w:spacing w:after="240" w:before="0" w:beforeAutospacing="0" w:lineRule="auto"/>
        <w:ind w:left="720" w:hanging="360"/>
      </w:pPr>
      <w:r w:rsidDel="00000000" w:rsidR="00000000" w:rsidRPr="00000000">
        <w:rPr>
          <w:rtl w:val="0"/>
        </w:rPr>
        <w:t xml:space="preserve">Sicherstellung, dass Arbeitsmittel allen Mitarbeitenden zugänglich und nutzbar sind.</w:t>
        <w:br w:type="textWrapping"/>
      </w:r>
    </w:p>
    <w:p w:rsidR="00000000" w:rsidDel="00000000" w:rsidP="00000000" w:rsidRDefault="00000000" w:rsidRPr="00000000" w14:paraId="000001C8">
      <w:pPr>
        <w:pStyle w:val="Heading2"/>
        <w:rPr/>
      </w:pPr>
      <w:bookmarkStart w:colFirst="0" w:colLast="0" w:name="_heading=h.krceb3e4bw4q" w:id="133"/>
      <w:bookmarkEnd w:id="133"/>
      <w:r w:rsidDel="00000000" w:rsidR="00000000" w:rsidRPr="00000000">
        <w:rPr>
          <w:rtl w:val="0"/>
        </w:rPr>
        <w:t xml:space="preserve">6.7 Kommunikation &amp; Berichterstattung</w:t>
      </w:r>
    </w:p>
    <w:p w:rsidR="00000000" w:rsidDel="00000000" w:rsidP="00000000" w:rsidRDefault="00000000" w:rsidRPr="00000000" w14:paraId="000001C9">
      <w:pPr>
        <w:numPr>
          <w:ilvl w:val="0"/>
          <w:numId w:val="60"/>
        </w:numPr>
        <w:spacing w:after="0" w:afterAutospacing="0" w:before="240" w:lineRule="auto"/>
        <w:ind w:left="720" w:hanging="360"/>
      </w:pPr>
      <w:r w:rsidDel="00000000" w:rsidR="00000000" w:rsidRPr="00000000">
        <w:rPr>
          <w:rtl w:val="0"/>
        </w:rPr>
        <w:t xml:space="preserve">Regelmäßiger Bericht zum Stand der Barrierefreiheit im Unternehmen.</w:t>
        <w:br w:type="textWrapping"/>
      </w:r>
    </w:p>
    <w:p w:rsidR="00000000" w:rsidDel="00000000" w:rsidP="00000000" w:rsidRDefault="00000000" w:rsidRPr="00000000" w14:paraId="000001CA">
      <w:pPr>
        <w:numPr>
          <w:ilvl w:val="0"/>
          <w:numId w:val="60"/>
        </w:numPr>
        <w:spacing w:after="240" w:before="0" w:beforeAutospacing="0" w:lineRule="auto"/>
        <w:ind w:left="720" w:hanging="360"/>
      </w:pPr>
      <w:r w:rsidDel="00000000" w:rsidR="00000000" w:rsidRPr="00000000">
        <w:rPr>
          <w:rtl w:val="0"/>
        </w:rPr>
        <w:t xml:space="preserve">Öffentlich sichtbare Kommunikation von Fortschritten und Zielen im Bereich Barrierefreiheit (z.B. auf der Unternehmenswebsite).</w:t>
        <w:br w:type="textWrapping"/>
      </w:r>
    </w:p>
    <w:p w:rsidR="00000000" w:rsidDel="00000000" w:rsidP="00000000" w:rsidRDefault="00000000" w:rsidRPr="00000000" w14:paraId="000001CB">
      <w:pPr>
        <w:spacing w:after="240" w:before="240" w:lineRule="auto"/>
        <w:rPr/>
      </w:pPr>
      <w:r w:rsidDel="00000000" w:rsidR="00000000" w:rsidRPr="00000000">
        <w:rPr>
          <w:rtl w:val="0"/>
        </w:rPr>
        <w:t xml:space="preserve">Ein Beispiel für die Umsetzung: Die Aufnahme von Barrierefreiheit als festen Bestandteil in die Unternehmensstrategie, der Entwicklung klarer Zuständigkeiten und dem Aufbau von internen Ansprechpersonen für Beschäftigte mit Behinderung.</w:t>
      </w:r>
    </w:p>
    <w:p w:rsidR="00000000" w:rsidDel="00000000" w:rsidP="00000000" w:rsidRDefault="00000000" w:rsidRPr="00000000" w14:paraId="000001CC">
      <w:pPr>
        <w:spacing w:after="240" w:before="240" w:lineRule="auto"/>
        <w:rPr/>
      </w:pPr>
      <w:r w:rsidDel="00000000" w:rsidR="00000000" w:rsidRPr="00000000">
        <w:rPr>
          <w:rtl w:val="0"/>
        </w:rPr>
        <w:t xml:space="preserve">Diese Vorschläge lassen sich flexibel an die Größe und Branche des Unternehmens anpassen.</w:t>
      </w:r>
    </w:p>
    <w:p w:rsidR="00000000" w:rsidDel="00000000" w:rsidP="00000000" w:rsidRDefault="00000000" w:rsidRPr="00000000" w14:paraId="000001CD">
      <w:pPr>
        <w:pStyle w:val="Heading2"/>
        <w:spacing w:before="200" w:lineRule="auto"/>
        <w:rPr/>
      </w:pPr>
      <w:bookmarkStart w:colFirst="0" w:colLast="0" w:name="_heading=h.npwn42dhdzd1" w:id="134"/>
      <w:bookmarkEnd w:id="134"/>
      <w:r w:rsidDel="00000000" w:rsidR="00000000" w:rsidRPr="00000000">
        <w:rPr>
          <w:rtl w:val="0"/>
        </w:rPr>
        <w:t xml:space="preserve">----- Backlog ----</w:t>
      </w:r>
    </w:p>
    <w:p w:rsidR="00000000" w:rsidDel="00000000" w:rsidP="00000000" w:rsidRDefault="00000000" w:rsidRPr="00000000" w14:paraId="000001C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e69h9vj3a4nc" w:id="135"/>
      <w:bookmarkEnd w:id="135"/>
      <w:r w:rsidDel="00000000" w:rsidR="00000000" w:rsidRPr="00000000">
        <w:rPr>
          <w:rtl w:val="0"/>
        </w:rPr>
        <w:t xml:space="preserve">6.1 </w:t>
      </w:r>
      <w:r w:rsidDel="00000000" w:rsidR="00000000" w:rsidRPr="00000000">
        <w:rPr>
          <w:color w:val="000000"/>
          <w:sz w:val="32"/>
          <w:szCs w:val="32"/>
          <w:rtl w:val="0"/>
        </w:rPr>
        <w:t xml:space="preserve">Grundlagen</w:t>
      </w:r>
      <w:r w:rsidDel="00000000" w:rsidR="00000000" w:rsidRPr="00000000">
        <w:rPr>
          <w:rtl w:val="0"/>
        </w:rPr>
        <w:t xml:space="preserve"> schaffen</w:t>
      </w:r>
    </w:p>
    <w:p w:rsidR="00000000" w:rsidDel="00000000" w:rsidP="00000000" w:rsidRDefault="00000000" w:rsidRPr="00000000" w14:paraId="000001C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853qsh1itk0j" w:id="136"/>
      <w:bookmarkEnd w:id="136"/>
      <w:sdt>
        <w:sdtPr>
          <w:id w:val="1022762659"/>
          <w:tag w:val="goog_rdk_17"/>
        </w:sdtPr>
        <w:sdtContent>
          <w:commentRangeStart w:id="17"/>
        </w:sdtContent>
      </w:sdt>
      <w:r w:rsidDel="00000000" w:rsidR="00000000" w:rsidRPr="00000000">
        <w:rPr>
          <w:b w:val="0"/>
          <w:sz w:val="28"/>
          <w:szCs w:val="28"/>
          <w:rtl w:val="0"/>
        </w:rPr>
        <w:t xml:space="preserve">Lernziele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verstehen, wieso es wichtig ist, Barrierefreiheit in Leitbild und Strategie des Unternehmens zu verankern.</w:t>
      </w:r>
    </w:p>
    <w:p w:rsidR="00000000" w:rsidDel="00000000" w:rsidP="00000000" w:rsidRDefault="00000000" w:rsidRPr="00000000" w14:paraId="000001D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wissen, welche Informationen hilfreich sind, um Gespräche mit Stakeholdern über digitale Barrierefreiheit fundiert einzuleiten.</w:t>
      </w:r>
    </w:p>
    <w:p w:rsidR="00000000" w:rsidDel="00000000" w:rsidP="00000000" w:rsidRDefault="00000000" w:rsidRPr="00000000" w14:paraId="000001D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wissen, wie man einen fundierten Business Case für digitale Barrierefreiheit erstellt.</w:t>
      </w:r>
    </w:p>
    <w:p w:rsidR="00000000" w:rsidDel="00000000" w:rsidP="00000000" w:rsidRDefault="00000000" w:rsidRPr="00000000" w14:paraId="000001D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wissen, wie man klare und realistische Ziele zur Förderung der digitalen Barrierefreiheit formuliert. </w:t>
      </w:r>
    </w:p>
    <w:p w:rsidR="00000000" w:rsidDel="00000000" w:rsidP="00000000" w:rsidRDefault="00000000" w:rsidRPr="00000000" w14:paraId="000001D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können erste Maßnahmen zur Initiierung eines sinnvollen Prozesses vorschlagen.</w:t>
      </w:r>
    </w:p>
    <w:p w:rsidR="00000000" w:rsidDel="00000000" w:rsidP="00000000" w:rsidRDefault="00000000" w:rsidRPr="00000000" w14:paraId="000001D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verstehen typische Widerstände und wissen, wie man ihnen beratend begegnet.</w:t>
      </w:r>
    </w:p>
    <w:p w:rsidR="00000000" w:rsidDel="00000000" w:rsidP="00000000" w:rsidRDefault="00000000" w:rsidRPr="00000000" w14:paraId="000001D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wissen, wie Sie Ziele und Nutzen digitaler Barrierefreiheit zielgruppengerecht in der Organisation kommunizieren und dadurch das Verständnis und die Motivation für barrierefreies Handeln stärken.</w:t>
      </w:r>
    </w:p>
    <w:p w:rsidR="00000000" w:rsidDel="00000000" w:rsidP="00000000" w:rsidRDefault="00000000" w:rsidRPr="00000000" w14:paraId="000001D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wissen, wie Sie organisationsweite Unterstützung für digitale Barrierefreiheit aufbauen und fördern können.</w:t>
      </w:r>
    </w:p>
    <w:p w:rsidR="00000000" w:rsidDel="00000000" w:rsidP="00000000" w:rsidRDefault="00000000" w:rsidRPr="00000000" w14:paraId="000001D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haben ein Verständnis, welche Vorteile die Einbindung von Menschen mit Behinderungen in Entwicklungs- und Entscheidungsprozesse bringt.</w:t>
      </w:r>
      <w:r w:rsidDel="00000000" w:rsidR="00000000" w:rsidRPr="00000000">
        <w:rPr>
          <w:rtl w:val="0"/>
        </w:rPr>
      </w:r>
    </w:p>
    <w:p w:rsidR="00000000" w:rsidDel="00000000" w:rsidP="00000000" w:rsidRDefault="00000000" w:rsidRPr="00000000" w14:paraId="000001D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d9r1itelz73i" w:id="137"/>
      <w:bookmarkEnd w:id="137"/>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DA">
      <w:pPr>
        <w:numPr>
          <w:ilvl w:val="0"/>
          <w:numId w:val="72"/>
        </w:numPr>
        <w:ind w:left="720" w:hanging="360"/>
      </w:pPr>
      <w:hyperlink r:id="rId129">
        <w:r w:rsidDel="00000000" w:rsidR="00000000" w:rsidRPr="00000000">
          <w:rPr>
            <w:color w:val="1155cc"/>
            <w:u w:val="single"/>
            <w:rtl w:val="0"/>
          </w:rPr>
          <w:t xml:space="preserve">W3C WAI: Planning and Managing Accessibility - Initiate</w:t>
        </w:r>
      </w:hyperlink>
      <w:r w:rsidDel="00000000" w:rsidR="00000000" w:rsidRPr="00000000">
        <w:rPr>
          <w:rtl w:val="0"/>
        </w:rPr>
        <w:t xml:space="preserve"> (15 min)</w:t>
      </w:r>
      <w:r w:rsidDel="00000000" w:rsidR="00000000" w:rsidRPr="00000000">
        <w:rPr>
          <w:rtl w:val="0"/>
        </w:rPr>
      </w:r>
    </w:p>
    <w:p w:rsidR="00000000" w:rsidDel="00000000" w:rsidP="00000000" w:rsidRDefault="00000000" w:rsidRPr="00000000" w14:paraId="000001DB">
      <w:pPr>
        <w:numPr>
          <w:ilvl w:val="0"/>
          <w:numId w:val="72"/>
        </w:numPr>
        <w:ind w:left="720" w:hanging="360"/>
      </w:pPr>
      <w:hyperlink r:id="rId130">
        <w:r w:rsidDel="00000000" w:rsidR="00000000" w:rsidRPr="00000000">
          <w:rPr>
            <w:color w:val="1155cc"/>
            <w:u w:val="single"/>
            <w:rtl w:val="0"/>
          </w:rPr>
          <w:t xml:space="preserve">W3C WAI: Developing Organizational Policies on Web Accessibility</w:t>
        </w:r>
      </w:hyperlink>
      <w:r w:rsidDel="00000000" w:rsidR="00000000" w:rsidRPr="00000000">
        <w:rPr>
          <w:rtl w:val="0"/>
        </w:rPr>
        <w:t xml:space="preserve"> (15 min)</w:t>
      </w:r>
      <w:r w:rsidDel="00000000" w:rsidR="00000000" w:rsidRPr="00000000">
        <w:rPr>
          <w:rtl w:val="0"/>
        </w:rPr>
      </w:r>
    </w:p>
    <w:p w:rsidR="00000000" w:rsidDel="00000000" w:rsidP="00000000" w:rsidRDefault="00000000" w:rsidRPr="00000000" w14:paraId="000001DC">
      <w:pPr>
        <w:numPr>
          <w:ilvl w:val="0"/>
          <w:numId w:val="72"/>
        </w:numPr>
        <w:ind w:left="720" w:hanging="360"/>
      </w:pPr>
      <w:hyperlink r:id="rId131">
        <w:r w:rsidDel="00000000" w:rsidR="00000000" w:rsidRPr="00000000">
          <w:rPr>
            <w:color w:val="1155cc"/>
            <w:u w:val="single"/>
            <w:rtl w:val="0"/>
          </w:rPr>
          <w:t xml:space="preserve">deque: Building a Core Accessibility Team: The Keys to the Kingdom</w:t>
        </w:r>
      </w:hyperlink>
      <w:r w:rsidDel="00000000" w:rsidR="00000000" w:rsidRPr="00000000">
        <w:rPr>
          <w:rtl w:val="0"/>
        </w:rPr>
        <w:t xml:space="preserve"> (15 min)</w:t>
      </w:r>
      <w:r w:rsidDel="00000000" w:rsidR="00000000" w:rsidRPr="00000000">
        <w:rPr>
          <w:rtl w:val="0"/>
        </w:rPr>
      </w:r>
    </w:p>
    <w:p w:rsidR="00000000" w:rsidDel="00000000" w:rsidP="00000000" w:rsidRDefault="00000000" w:rsidRPr="00000000" w14:paraId="000001D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3xfk4vfs2zok" w:id="138"/>
      <w:bookmarkEnd w:id="138"/>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DE">
      <w:pPr>
        <w:numPr>
          <w:ilvl w:val="0"/>
          <w:numId w:val="29"/>
        </w:numPr>
        <w:spacing w:line="360" w:lineRule="auto"/>
        <w:ind w:left="720" w:hanging="360"/>
      </w:pPr>
      <w:hyperlink r:id="rId132">
        <w:r w:rsidDel="00000000" w:rsidR="00000000" w:rsidRPr="00000000">
          <w:rPr>
            <w:color w:val="1155cc"/>
            <w:u w:val="single"/>
            <w:rtl w:val="0"/>
          </w:rPr>
          <w:t xml:space="preserve">Curricula on Web Accessibility, Foundation Module 5: Getting Started with Accessibility, WAI, W3C</w:t>
        </w:r>
      </w:hyperlink>
      <w:r w:rsidDel="00000000" w:rsidR="00000000" w:rsidRPr="00000000">
        <w:rPr>
          <w:rtl w:val="0"/>
        </w:rPr>
        <w:t xml:space="preserve">.</w:t>
      </w:r>
      <w:hyperlink r:id="rId13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DF">
      <w:pPr>
        <w:numPr>
          <w:ilvl w:val="0"/>
          <w:numId w:val="29"/>
        </w:numPr>
        <w:ind w:left="720" w:hanging="360"/>
      </w:pPr>
      <w:hyperlink r:id="rId134">
        <w:r w:rsidDel="00000000" w:rsidR="00000000" w:rsidRPr="00000000">
          <w:rPr>
            <w:color w:val="1155cc"/>
            <w:u w:val="single"/>
            <w:rtl w:val="0"/>
          </w:rPr>
          <w:t xml:space="preserve">acmqueue: Driving Organizational Accessibility</w:t>
        </w:r>
      </w:hyperlink>
      <w:r w:rsidDel="00000000" w:rsidR="00000000" w:rsidRPr="00000000">
        <w:rPr>
          <w:rtl w:val="0"/>
        </w:rPr>
        <w:t xml:space="preserve"> (0:39 h)</w:t>
      </w:r>
      <w:r w:rsidDel="00000000" w:rsidR="00000000" w:rsidRPr="00000000">
        <w:rPr>
          <w:rtl w:val="0"/>
        </w:rPr>
      </w:r>
    </w:p>
    <w:p w:rsidR="00000000" w:rsidDel="00000000" w:rsidP="00000000" w:rsidRDefault="00000000" w:rsidRPr="00000000" w14:paraId="000001E0">
      <w:pPr>
        <w:numPr>
          <w:ilvl w:val="0"/>
          <w:numId w:val="29"/>
        </w:numPr>
        <w:ind w:left="720" w:hanging="360"/>
        <w:rPr>
          <w:sz w:val="22"/>
          <w:szCs w:val="22"/>
        </w:rPr>
      </w:pPr>
      <w:sdt>
        <w:sdtPr>
          <w:id w:val="531954854"/>
          <w:tag w:val="goog_rdk_18"/>
        </w:sdtPr>
        <w:sdtContent>
          <w:commentRangeStart w:id="18"/>
        </w:sdtContent>
      </w:sdt>
      <w:hyperlink r:id="rId135">
        <w:r w:rsidDel="00000000" w:rsidR="00000000" w:rsidRPr="00000000">
          <w:rPr>
            <w:color w:val="1155cc"/>
            <w:u w:val="single"/>
            <w:rtl w:val="0"/>
          </w:rPr>
          <w:t xml:space="preserve">WebAIM: The WebAIM Strategic Accessibility Framework</w:t>
        </w:r>
      </w:hyperlink>
      <w:commentRangeEnd w:id="18"/>
      <w:r w:rsidDel="00000000" w:rsidR="00000000" w:rsidRPr="00000000">
        <w:commentReference w:id="18"/>
      </w:r>
      <w:r w:rsidDel="00000000" w:rsidR="00000000" w:rsidRPr="00000000">
        <w:rPr>
          <w:rtl w:val="0"/>
        </w:rPr>
        <w:t xml:space="preserve"> (Einleitung + 4 Indikatoren) (insg. 70 min)</w:t>
      </w:r>
    </w:p>
    <w:p w:rsidR="00000000" w:rsidDel="00000000" w:rsidP="00000000" w:rsidRDefault="00000000" w:rsidRPr="00000000" w14:paraId="000001E1">
      <w:pPr>
        <w:numPr>
          <w:ilvl w:val="0"/>
          <w:numId w:val="29"/>
        </w:numPr>
        <w:ind w:left="720" w:hanging="360"/>
        <w:rPr>
          <w:sz w:val="22"/>
          <w:szCs w:val="22"/>
        </w:rPr>
      </w:pPr>
      <w:sdt>
        <w:sdtPr>
          <w:id w:val="639667422"/>
          <w:tag w:val="goog_rdk_19"/>
        </w:sdtPr>
        <w:sdtContent>
          <w:commentRangeStart w:id="19"/>
        </w:sdtContent>
      </w:sdt>
      <w:hyperlink r:id="rId136">
        <w:r w:rsidDel="00000000" w:rsidR="00000000" w:rsidRPr="00000000">
          <w:rPr>
            <w:color w:val="1155cc"/>
            <w:u w:val="single"/>
            <w:rtl w:val="0"/>
          </w:rPr>
          <w:t xml:space="preserve">[Draft] Accessibility Roles and Responsibilities Mapping (ARRM) | Web Accessibility Initiative (WAI) | W3C</w:t>
        </w:r>
      </w:hyperlink>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E2">
      <w:pPr>
        <w:numPr>
          <w:ilvl w:val="0"/>
          <w:numId w:val="29"/>
        </w:numPr>
        <w:ind w:left="720" w:hanging="360"/>
        <w:rPr>
          <w:sz w:val="22"/>
          <w:szCs w:val="22"/>
        </w:rPr>
      </w:pPr>
      <w:hyperlink r:id="rId137">
        <w:r w:rsidDel="00000000" w:rsidR="00000000" w:rsidRPr="00000000">
          <w:rPr>
            <w:color w:val="1155cc"/>
            <w:u w:val="single"/>
            <w:rtl w:val="0"/>
          </w:rPr>
          <w:t xml:space="preserve">Medium: Organization-wide accessibility policy: what, why, &amp; how</w:t>
        </w:r>
      </w:hyperlink>
      <w:r w:rsidDel="00000000" w:rsidR="00000000" w:rsidRPr="00000000">
        <w:rPr>
          <w:rtl w:val="0"/>
        </w:rPr>
        <w:t xml:space="preserve"> (15 min)</w:t>
      </w:r>
    </w:p>
    <w:p w:rsidR="00000000" w:rsidDel="00000000" w:rsidP="00000000" w:rsidRDefault="00000000" w:rsidRPr="00000000" w14:paraId="000001E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ft609kew4naa" w:id="139"/>
      <w:bookmarkEnd w:id="139"/>
      <w:r w:rsidDel="00000000" w:rsidR="00000000" w:rsidRPr="00000000">
        <w:rPr>
          <w:rtl w:val="0"/>
        </w:rPr>
        <w:t xml:space="preserve">6.2 </w:t>
      </w:r>
      <w:r w:rsidDel="00000000" w:rsidR="00000000" w:rsidRPr="00000000">
        <w:rPr>
          <w:color w:val="000000"/>
          <w:sz w:val="32"/>
          <w:szCs w:val="32"/>
          <w:rtl w:val="0"/>
        </w:rPr>
        <w:t xml:space="preserve">Barrierefreiheit</w:t>
      </w:r>
      <w:r w:rsidDel="00000000" w:rsidR="00000000" w:rsidRPr="00000000">
        <w:rPr>
          <w:rtl w:val="0"/>
        </w:rPr>
        <w:t xml:space="preserve"> strategisch planen</w:t>
      </w:r>
    </w:p>
    <w:p w:rsidR="00000000" w:rsidDel="00000000" w:rsidP="00000000" w:rsidRDefault="00000000" w:rsidRPr="00000000" w14:paraId="000001E4">
      <w:pPr>
        <w:pStyle w:val="Heading3"/>
        <w:rPr/>
      </w:pPr>
      <w:bookmarkStart w:colFirst="0" w:colLast="0" w:name="_heading=h.ps5gmktndula" w:id="140"/>
      <w:bookmarkEnd w:id="140"/>
      <w:sdt>
        <w:sdtPr>
          <w:id w:val="1471392720"/>
          <w:tag w:val="goog_rdk_20"/>
        </w:sdtPr>
        <w:sdtContent>
          <w:commentRangeStart w:id="20"/>
        </w:sdtContent>
      </w:sdt>
      <w:r w:rsidDel="00000000" w:rsidR="00000000" w:rsidRPr="00000000">
        <w:rPr>
          <w:rtl w:val="0"/>
        </w:rPr>
        <w:t xml:space="preserve">Lernziele</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E5">
      <w:pPr>
        <w:numPr>
          <w:ilvl w:val="0"/>
          <w:numId w:val="2"/>
        </w:numPr>
        <w:ind w:left="720" w:hanging="360"/>
        <w:rPr>
          <w:u w:val="none"/>
        </w:rPr>
      </w:pPr>
      <w:r w:rsidDel="00000000" w:rsidR="00000000" w:rsidRPr="00000000">
        <w:rPr>
          <w:rtl w:val="0"/>
        </w:rPr>
        <w:t xml:space="preserve">Sie wissen, was eine organisationsspezifische Richtlinie zur digitalen Barrierefreiheit enthalten sollte.</w:t>
      </w:r>
      <w:r w:rsidDel="00000000" w:rsidR="00000000" w:rsidRPr="00000000">
        <w:rPr>
          <w:rtl w:val="0"/>
        </w:rPr>
      </w:r>
    </w:p>
    <w:p w:rsidR="00000000" w:rsidDel="00000000" w:rsidP="00000000" w:rsidRDefault="00000000" w:rsidRPr="00000000" w14:paraId="000001E6">
      <w:pPr>
        <w:numPr>
          <w:ilvl w:val="0"/>
          <w:numId w:val="2"/>
        </w:numPr>
        <w:ind w:left="720" w:hanging="360"/>
        <w:rPr>
          <w:color w:val="333333"/>
          <w:sz w:val="24"/>
          <w:szCs w:val="24"/>
          <w:u w:val="none"/>
        </w:rPr>
      </w:pPr>
      <w:r w:rsidDel="00000000" w:rsidR="00000000" w:rsidRPr="00000000">
        <w:rPr>
          <w:rtl w:val="0"/>
        </w:rPr>
        <w:t xml:space="preserve">Sie wissen, wie man Zuständigkeiten, Rollen und Prozesse zur Steuerung der Barrierefreiheit festlegt.</w:t>
      </w:r>
    </w:p>
    <w:p w:rsidR="00000000" w:rsidDel="00000000" w:rsidP="00000000" w:rsidRDefault="00000000" w:rsidRPr="00000000" w14:paraId="000001E7">
      <w:pPr>
        <w:numPr>
          <w:ilvl w:val="0"/>
          <w:numId w:val="2"/>
        </w:numPr>
        <w:ind w:left="720" w:hanging="360"/>
        <w:rPr>
          <w:u w:val="none"/>
        </w:rPr>
      </w:pPr>
      <w:r w:rsidDel="00000000" w:rsidR="00000000" w:rsidRPr="00000000">
        <w:rPr>
          <w:rtl w:val="0"/>
        </w:rPr>
        <w:t xml:space="preserve">Sie wissen, welche personellen, finanziellen und organisatorischen Ressourcen für Barrierefreiheitsmaßnahmen berücksichtigt und eingeplant werden sollten.</w:t>
      </w:r>
    </w:p>
    <w:p w:rsidR="00000000" w:rsidDel="00000000" w:rsidP="00000000" w:rsidRDefault="00000000" w:rsidRPr="00000000" w14:paraId="000001E8">
      <w:pPr>
        <w:numPr>
          <w:ilvl w:val="0"/>
          <w:numId w:val="2"/>
        </w:numPr>
        <w:ind w:left="720" w:hanging="360"/>
        <w:rPr>
          <w:u w:val="none"/>
        </w:rPr>
      </w:pPr>
      <w:r w:rsidDel="00000000" w:rsidR="00000000" w:rsidRPr="00000000">
        <w:rPr>
          <w:rtl w:val="0"/>
        </w:rPr>
        <w:t xml:space="preserve">Sie können die organisatorischen Rahmenbedingungen, Prozesse und Werkzeuge, die Barrierefreiheit in Ihrer Organisation beeinflussen, identifizieren.</w:t>
      </w:r>
    </w:p>
    <w:p w:rsidR="00000000" w:rsidDel="00000000" w:rsidP="00000000" w:rsidRDefault="00000000" w:rsidRPr="00000000" w14:paraId="000001E9">
      <w:pPr>
        <w:numPr>
          <w:ilvl w:val="0"/>
          <w:numId w:val="2"/>
        </w:numPr>
        <w:ind w:left="720" w:hanging="360"/>
        <w:rPr>
          <w:u w:val="none"/>
        </w:rPr>
      </w:pPr>
      <w:r w:rsidDel="00000000" w:rsidR="00000000" w:rsidRPr="00000000">
        <w:rPr>
          <w:rtl w:val="0"/>
        </w:rPr>
        <w:t xml:space="preserve">Sie wissen, wie bestehende Barrieren auf Websites identifiziert und als Grundlage für Verbesserungen und zukünftige Maßnahmen genutzt werden können.</w:t>
      </w:r>
    </w:p>
    <w:p w:rsidR="00000000" w:rsidDel="00000000" w:rsidP="00000000" w:rsidRDefault="00000000" w:rsidRPr="00000000" w14:paraId="000001EA">
      <w:pPr>
        <w:numPr>
          <w:ilvl w:val="0"/>
          <w:numId w:val="2"/>
        </w:numPr>
        <w:ind w:left="720" w:hanging="360"/>
        <w:rPr>
          <w:u w:val="none"/>
        </w:rPr>
      </w:pPr>
      <w:r w:rsidDel="00000000" w:rsidR="00000000" w:rsidRPr="00000000">
        <w:rPr>
          <w:rtl w:val="0"/>
        </w:rPr>
        <w:t xml:space="preserve">Sie haben ein Verständnis davon, wie Fortschritte bei der Barrierefreiheit systematisch erfasst, bewertet und im Rahmen von Berichtswesen dokumentiert werden können.</w:t>
      </w:r>
    </w:p>
    <w:p w:rsidR="00000000" w:rsidDel="00000000" w:rsidP="00000000" w:rsidRDefault="00000000" w:rsidRPr="00000000" w14:paraId="000001EB">
      <w:pPr>
        <w:numPr>
          <w:ilvl w:val="0"/>
          <w:numId w:val="2"/>
        </w:numPr>
        <w:ind w:left="720" w:hanging="360"/>
        <w:rPr>
          <w:u w:val="none"/>
        </w:rPr>
      </w:pPr>
      <w:r w:rsidDel="00000000" w:rsidR="00000000" w:rsidRPr="00000000">
        <w:rPr>
          <w:rtl w:val="0"/>
        </w:rPr>
        <w:t xml:space="preserve">Sie wissen, wie langfristige Unterstützung für Barrierefreiheit durch regelmäßige Kommunikation mit internen und externen Stakeholdern gesichert werden kann.</w:t>
      </w:r>
    </w:p>
    <w:p w:rsidR="00000000" w:rsidDel="00000000" w:rsidP="00000000" w:rsidRDefault="00000000" w:rsidRPr="00000000" w14:paraId="000001EC">
      <w:pPr>
        <w:numPr>
          <w:ilvl w:val="0"/>
          <w:numId w:val="2"/>
        </w:numPr>
        <w:ind w:left="720" w:hanging="360"/>
        <w:rPr>
          <w:color w:val="434343"/>
          <w:sz w:val="24"/>
          <w:szCs w:val="24"/>
        </w:rPr>
      </w:pPr>
      <w:r w:rsidDel="00000000" w:rsidR="00000000" w:rsidRPr="00000000">
        <w:rPr>
          <w:rtl w:val="0"/>
        </w:rPr>
        <w:t xml:space="preserve">Sie wissen, wie Barrierefreiheitsziele im Einkauf und in der Beschaffung eingebettet werden können.</w:t>
      </w:r>
      <w:r w:rsidDel="00000000" w:rsidR="00000000" w:rsidRPr="00000000">
        <w:rPr>
          <w:rtl w:val="0"/>
        </w:rPr>
      </w:r>
    </w:p>
    <w:p w:rsidR="00000000" w:rsidDel="00000000" w:rsidP="00000000" w:rsidRDefault="00000000" w:rsidRPr="00000000" w14:paraId="000001E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bqkfhz42s2vm" w:id="141"/>
      <w:bookmarkEnd w:id="141"/>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EE">
      <w:pPr>
        <w:numPr>
          <w:ilvl w:val="0"/>
          <w:numId w:val="30"/>
        </w:numPr>
        <w:ind w:left="720" w:hanging="360"/>
        <w:rPr>
          <w:u w:val="none"/>
        </w:rPr>
      </w:pPr>
      <w:hyperlink r:id="rId138">
        <w:r w:rsidDel="00000000" w:rsidR="00000000" w:rsidRPr="00000000">
          <w:rPr>
            <w:color w:val="1155cc"/>
            <w:u w:val="single"/>
            <w:rtl w:val="0"/>
          </w:rPr>
          <w:t xml:space="preserve">W3C WAI: Planning and Managing Accessibility - Plan</w:t>
        </w:r>
      </w:hyperlink>
      <w:r w:rsidDel="00000000" w:rsidR="00000000" w:rsidRPr="00000000">
        <w:rPr>
          <w:rtl w:val="0"/>
        </w:rPr>
        <w:t xml:space="preserve"> (18 min)</w:t>
      </w:r>
      <w:r w:rsidDel="00000000" w:rsidR="00000000" w:rsidRPr="00000000">
        <w:rPr>
          <w:rtl w:val="0"/>
        </w:rPr>
      </w:r>
    </w:p>
    <w:p w:rsidR="00000000" w:rsidDel="00000000" w:rsidP="00000000" w:rsidRDefault="00000000" w:rsidRPr="00000000" w14:paraId="000001EF">
      <w:pPr>
        <w:numPr>
          <w:ilvl w:val="0"/>
          <w:numId w:val="30"/>
        </w:numPr>
        <w:ind w:left="720" w:hanging="360"/>
      </w:pPr>
      <w:sdt>
        <w:sdtPr>
          <w:id w:val="-1680618826"/>
          <w:tag w:val="goog_rdk_21"/>
        </w:sdtPr>
        <w:sdtContent>
          <w:commentRangeStart w:id="21"/>
        </w:sdtContent>
      </w:sdt>
      <w:hyperlink r:id="rId139">
        <w:r w:rsidDel="00000000" w:rsidR="00000000" w:rsidRPr="00000000">
          <w:rPr>
            <w:color w:val="1155cc"/>
            <w:u w:val="single"/>
            <w:rtl w:val="0"/>
          </w:rPr>
          <w:t xml:space="preserve">BFIT-Bund: Leitfaden zum Vergabeprozess, Überwachungsstelle des Bundes für Barrierefreiheit von Informationstechnik</w:t>
        </w:r>
      </w:hyperlink>
      <w:commentRangeEnd w:id="21"/>
      <w:r w:rsidDel="00000000" w:rsidR="00000000" w:rsidRPr="00000000">
        <w:commentReference w:id="21"/>
      </w:r>
      <w:r w:rsidDel="00000000" w:rsidR="00000000" w:rsidRPr="00000000">
        <w:rPr>
          <w:rtl w:val="0"/>
        </w:rPr>
        <w:t xml:space="preserve"> (41 min)</w:t>
      </w:r>
      <w:r w:rsidDel="00000000" w:rsidR="00000000" w:rsidRPr="00000000">
        <w:rPr>
          <w:rtl w:val="0"/>
        </w:rPr>
      </w:r>
    </w:p>
    <w:p w:rsidR="00000000" w:rsidDel="00000000" w:rsidP="00000000" w:rsidRDefault="00000000" w:rsidRPr="00000000" w14:paraId="000001F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h131s98olto7" w:id="142"/>
      <w:bookmarkEnd w:id="142"/>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F1">
      <w:pPr>
        <w:numPr>
          <w:ilvl w:val="0"/>
          <w:numId w:val="24"/>
        </w:numPr>
        <w:spacing w:line="480" w:lineRule="auto"/>
        <w:ind w:left="720" w:hanging="360"/>
      </w:pPr>
      <w:hyperlink r:id="rId140">
        <w:r w:rsidDel="00000000" w:rsidR="00000000" w:rsidRPr="00000000">
          <w:rPr>
            <w:color w:val="1155cc"/>
            <w:u w:val="single"/>
            <w:rtl w:val="0"/>
          </w:rPr>
          <w:t xml:space="preserve">TRAINomat: Einträge mit Tag “(I) Vergabe”</w:t>
        </w:r>
      </w:hyperlink>
      <w:r w:rsidDel="00000000" w:rsidR="00000000" w:rsidRPr="00000000">
        <w:rPr>
          <w:rtl w:val="0"/>
        </w:rPr>
        <w:t xml:space="preserve"> </w:t>
      </w:r>
    </w:p>
    <w:p w:rsidR="00000000" w:rsidDel="00000000" w:rsidP="00000000" w:rsidRDefault="00000000" w:rsidRPr="00000000" w14:paraId="000001F2">
      <w:pPr>
        <w:numPr>
          <w:ilvl w:val="0"/>
          <w:numId w:val="24"/>
        </w:numPr>
        <w:ind w:left="720" w:hanging="360"/>
        <w:rPr>
          <w:sz w:val="22"/>
          <w:szCs w:val="22"/>
        </w:rPr>
      </w:pPr>
      <w:sdt>
        <w:sdtPr>
          <w:id w:val="-1786891769"/>
          <w:tag w:val="goog_rdk_22"/>
        </w:sdtPr>
        <w:sdtContent>
          <w:commentRangeStart w:id="22"/>
        </w:sdtContent>
      </w:sdt>
      <w:hyperlink r:id="rId141">
        <w:r w:rsidDel="00000000" w:rsidR="00000000" w:rsidRPr="00000000">
          <w:rPr>
            <w:color w:val="1155cc"/>
            <w:u w:val="single"/>
            <w:rtl w:val="0"/>
          </w:rPr>
          <w:t xml:space="preserve">Digitale Barrierefreiheit - Teil 1: Entwicklung von Software, BFIT-Bund AG02 Software Anwendungen. Vorlagen und Beispiele für das Ausschreibungs- und Vergabeverfahren von Desktop- und Web-Anwendungen</w:t>
        </w:r>
      </w:hyperlink>
      <w:commentRangeEnd w:id="22"/>
      <w:r w:rsidDel="00000000" w:rsidR="00000000" w:rsidRPr="00000000">
        <w:commentReference w:id="22"/>
      </w:r>
      <w:r w:rsidDel="00000000" w:rsidR="00000000" w:rsidRPr="00000000">
        <w:rPr>
          <w:rtl w:val="0"/>
        </w:rPr>
        <w:t xml:space="preserve"> (66 min)</w:t>
      </w:r>
      <w:hyperlink r:id="rId14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F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1cl1ptn641zp" w:id="143"/>
      <w:bookmarkEnd w:id="143"/>
      <w:r w:rsidDel="00000000" w:rsidR="00000000" w:rsidRPr="00000000">
        <w:rPr>
          <w:rtl w:val="0"/>
        </w:rPr>
        <w:t xml:space="preserve">6.3 </w:t>
      </w:r>
      <w:r w:rsidDel="00000000" w:rsidR="00000000" w:rsidRPr="00000000">
        <w:rPr>
          <w:color w:val="000000"/>
          <w:sz w:val="32"/>
          <w:szCs w:val="32"/>
          <w:rtl w:val="0"/>
        </w:rPr>
        <w:t xml:space="preserve">Barrierefreie</w:t>
      </w:r>
      <w:r w:rsidDel="00000000" w:rsidR="00000000" w:rsidRPr="00000000">
        <w:rPr>
          <w:rtl w:val="0"/>
        </w:rPr>
        <w:t xml:space="preserve"> Lösungen realisieren</w:t>
      </w:r>
    </w:p>
    <w:p w:rsidR="00000000" w:rsidDel="00000000" w:rsidP="00000000" w:rsidRDefault="00000000" w:rsidRPr="00000000" w14:paraId="000001F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as4gora2tm1y" w:id="144"/>
      <w:bookmarkEnd w:id="144"/>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F5">
      <w:pPr>
        <w:numPr>
          <w:ilvl w:val="0"/>
          <w:numId w:val="77"/>
        </w:numPr>
        <w:ind w:left="720" w:hanging="360"/>
        <w:rPr>
          <w:color w:val="434343"/>
          <w:sz w:val="24"/>
          <w:szCs w:val="24"/>
        </w:rPr>
      </w:pPr>
      <w:r w:rsidDel="00000000" w:rsidR="00000000" w:rsidRPr="00000000">
        <w:rPr>
          <w:rtl w:val="0"/>
        </w:rPr>
        <w:t xml:space="preserve">Sie kennen die verschiedenen Rollen in Organisationen und wissen, welche Kompetenzen sie für die Umsetzung digitaler Barrierefreiheit benötigen.</w:t>
      </w:r>
    </w:p>
    <w:p w:rsidR="00000000" w:rsidDel="00000000" w:rsidP="00000000" w:rsidRDefault="00000000" w:rsidRPr="00000000" w14:paraId="000001F6">
      <w:pPr>
        <w:numPr>
          <w:ilvl w:val="0"/>
          <w:numId w:val="77"/>
        </w:numPr>
        <w:ind w:left="720" w:hanging="360"/>
        <w:rPr>
          <w:u w:val="none"/>
        </w:rPr>
      </w:pPr>
      <w:r w:rsidDel="00000000" w:rsidR="00000000" w:rsidRPr="00000000">
        <w:rPr>
          <w:rtl w:val="0"/>
        </w:rPr>
        <w:t xml:space="preserve">Zudem haben Sie ein Verständnis dafür, wie diese Kompetenzen durch Schulung, Erfahrungsaustausch und strukturelle Maßnahmen aufgebaut und gefördert werden können.</w:t>
      </w:r>
    </w:p>
    <w:p w:rsidR="00000000" w:rsidDel="00000000" w:rsidP="00000000" w:rsidRDefault="00000000" w:rsidRPr="00000000" w14:paraId="000001F7">
      <w:pPr>
        <w:numPr>
          <w:ilvl w:val="0"/>
          <w:numId w:val="77"/>
        </w:numPr>
        <w:ind w:left="720" w:hanging="360"/>
        <w:rPr>
          <w:color w:val="434343"/>
          <w:sz w:val="24"/>
          <w:szCs w:val="24"/>
        </w:rPr>
      </w:pPr>
      <w:r w:rsidDel="00000000" w:rsidR="00000000" w:rsidRPr="00000000">
        <w:rPr>
          <w:rtl w:val="0"/>
        </w:rPr>
        <w:t xml:space="preserve">Sie wissen, wie Aufgaben im Bereich Barrierefreiheit klar verteilt, kommuniziert und im Hinblick auf Fortschritt und Unterstützung koordiniert werden können.</w:t>
      </w:r>
    </w:p>
    <w:p w:rsidR="00000000" w:rsidDel="00000000" w:rsidP="00000000" w:rsidRDefault="00000000" w:rsidRPr="00000000" w14:paraId="000001F8">
      <w:pPr>
        <w:numPr>
          <w:ilvl w:val="0"/>
          <w:numId w:val="77"/>
        </w:numPr>
        <w:ind w:left="720" w:hanging="360"/>
        <w:rPr>
          <w:color w:val="434343"/>
          <w:sz w:val="24"/>
          <w:szCs w:val="24"/>
        </w:rPr>
      </w:pPr>
      <w:r w:rsidDel="00000000" w:rsidR="00000000" w:rsidRPr="00000000">
        <w:rPr>
          <w:rtl w:val="0"/>
        </w:rPr>
        <w:t xml:space="preserve">Sie wissen, wie Barrierefreiheitsprobleme frühzeitig im Gestaltungs- und Entwicklungsprozess erkannt und in bestehende Test- und Qualitätssicherungsprozesse integriert werden können.</w:t>
      </w:r>
    </w:p>
    <w:p w:rsidR="00000000" w:rsidDel="00000000" w:rsidP="00000000" w:rsidRDefault="00000000" w:rsidRPr="00000000" w14:paraId="000001F9">
      <w:pPr>
        <w:numPr>
          <w:ilvl w:val="0"/>
          <w:numId w:val="77"/>
        </w:numPr>
        <w:ind w:left="720" w:hanging="360"/>
        <w:rPr>
          <w:color w:val="434343"/>
          <w:sz w:val="24"/>
          <w:szCs w:val="24"/>
        </w:rPr>
      </w:pPr>
      <w:r w:rsidDel="00000000" w:rsidR="00000000" w:rsidRPr="00000000">
        <w:rPr>
          <w:rtl w:val="0"/>
        </w:rPr>
        <w:t xml:space="preserve">Sie wissen, wie Maßnahmen zur Barrierefreiheit priorisiert werden können, um vorhandene Ressourcen effektiv einzusetzen und frühzeitig sichtbare Fortschritte zu erzielen.</w:t>
      </w:r>
    </w:p>
    <w:p w:rsidR="00000000" w:rsidDel="00000000" w:rsidP="00000000" w:rsidRDefault="00000000" w:rsidRPr="00000000" w14:paraId="000001FA">
      <w:pPr>
        <w:numPr>
          <w:ilvl w:val="0"/>
          <w:numId w:val="77"/>
        </w:numPr>
        <w:ind w:left="720" w:hanging="360"/>
        <w:rPr/>
      </w:pPr>
      <w:r w:rsidDel="00000000" w:rsidR="00000000" w:rsidRPr="00000000">
        <w:rPr>
          <w:rtl w:val="0"/>
        </w:rPr>
        <w:t xml:space="preserve">Sie haben ein Verständnis dafür, wie Fortschritte und Hürden bei der Barrierefreiheit kommuniziert und zur Förderung von Bewusstsein und Unterstützung genutzt werden können.</w:t>
      </w:r>
    </w:p>
    <w:p w:rsidR="00000000" w:rsidDel="00000000" w:rsidP="00000000" w:rsidRDefault="00000000" w:rsidRPr="00000000" w14:paraId="000001F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7ijdqug7a3mf" w:id="145"/>
      <w:bookmarkEnd w:id="145"/>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FC">
      <w:pPr>
        <w:numPr>
          <w:ilvl w:val="0"/>
          <w:numId w:val="30"/>
        </w:numPr>
        <w:ind w:left="720" w:hanging="360"/>
      </w:pPr>
      <w:hyperlink r:id="rId143">
        <w:r w:rsidDel="00000000" w:rsidR="00000000" w:rsidRPr="00000000">
          <w:rPr>
            <w:color w:val="1155cc"/>
            <w:u w:val="single"/>
            <w:rtl w:val="0"/>
          </w:rPr>
          <w:t xml:space="preserve">W3C WAI: Planning and Managing Accessibility - Implement</w:t>
        </w:r>
      </w:hyperlink>
      <w:r w:rsidDel="00000000" w:rsidR="00000000" w:rsidRPr="00000000">
        <w:rPr>
          <w:rtl w:val="0"/>
        </w:rPr>
        <w:t xml:space="preserve"> (18 min)</w:t>
      </w:r>
    </w:p>
    <w:p w:rsidR="00000000" w:rsidDel="00000000" w:rsidP="00000000" w:rsidRDefault="00000000" w:rsidRPr="00000000" w14:paraId="000001F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jvihtcds3rkw" w:id="146"/>
      <w:bookmarkEnd w:id="146"/>
      <w:r w:rsidDel="00000000" w:rsidR="00000000" w:rsidRPr="00000000">
        <w:rPr>
          <w:rtl w:val="0"/>
        </w:rPr>
        <w:t xml:space="preserve">6.4 </w:t>
      </w:r>
      <w:r w:rsidDel="00000000" w:rsidR="00000000" w:rsidRPr="00000000">
        <w:rPr>
          <w:color w:val="000000"/>
          <w:sz w:val="32"/>
          <w:szCs w:val="32"/>
          <w:rtl w:val="0"/>
        </w:rPr>
        <w:t xml:space="preserve">Barrierefreiheit</w:t>
      </w:r>
      <w:r w:rsidDel="00000000" w:rsidR="00000000" w:rsidRPr="00000000">
        <w:rPr>
          <w:rtl w:val="0"/>
        </w:rPr>
        <w:t xml:space="preserve"> nachhaltig sichern</w:t>
      </w:r>
    </w:p>
    <w:p w:rsidR="00000000" w:rsidDel="00000000" w:rsidP="00000000" w:rsidRDefault="00000000" w:rsidRPr="00000000" w14:paraId="000001F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744gt1s5qo49" w:id="147"/>
      <w:bookmarkEnd w:id="147"/>
      <w:r w:rsidDel="00000000" w:rsidR="00000000" w:rsidRPr="00000000">
        <w:rPr>
          <w:b w:val="0"/>
          <w:sz w:val="28"/>
          <w:szCs w:val="28"/>
          <w:rtl w:val="0"/>
        </w:rPr>
        <w:t xml:space="preserve">Le</w:t>
      </w:r>
      <w:r w:rsidDel="00000000" w:rsidR="00000000" w:rsidRPr="00000000">
        <w:rPr>
          <w:b w:val="0"/>
          <w:sz w:val="28"/>
          <w:szCs w:val="28"/>
          <w:rtl w:val="0"/>
        </w:rPr>
        <w:t xml:space="preserve">rnziele</w:t>
      </w:r>
      <w:r w:rsidDel="00000000" w:rsidR="00000000" w:rsidRPr="00000000">
        <w:rPr>
          <w:rtl w:val="0"/>
        </w:rPr>
        <w:t xml:space="preserve">:</w:t>
      </w:r>
    </w:p>
    <w:p w:rsidR="00000000" w:rsidDel="00000000" w:rsidP="00000000" w:rsidRDefault="00000000" w:rsidRPr="00000000" w14:paraId="000001FF">
      <w:pPr>
        <w:numPr>
          <w:ilvl w:val="0"/>
          <w:numId w:val="59"/>
        </w:numPr>
        <w:ind w:left="720" w:hanging="360"/>
        <w:rPr>
          <w:color w:val="434343"/>
          <w:sz w:val="24"/>
          <w:szCs w:val="24"/>
        </w:rPr>
      </w:pPr>
      <w:r w:rsidDel="00000000" w:rsidR="00000000" w:rsidRPr="00000000">
        <w:rPr>
          <w:rtl w:val="0"/>
        </w:rPr>
        <w:t xml:space="preserve">Sie wissen, wie man Barrierefreiheit als kontinuierlichen Prozess etabliert.</w:t>
      </w:r>
    </w:p>
    <w:p w:rsidR="00000000" w:rsidDel="00000000" w:rsidP="00000000" w:rsidRDefault="00000000" w:rsidRPr="00000000" w14:paraId="00000200">
      <w:pPr>
        <w:numPr>
          <w:ilvl w:val="0"/>
          <w:numId w:val="59"/>
        </w:numPr>
        <w:ind w:left="720" w:hanging="360"/>
        <w:rPr>
          <w:color w:val="434343"/>
          <w:sz w:val="24"/>
          <w:szCs w:val="24"/>
        </w:rPr>
      </w:pPr>
      <w:r w:rsidDel="00000000" w:rsidR="00000000" w:rsidRPr="00000000">
        <w:rPr>
          <w:rtl w:val="0"/>
        </w:rPr>
        <w:t xml:space="preserve">Sie können Maßnahmen zur Qualitätssicherung und Erfolgskontrolle benennen.</w:t>
      </w:r>
    </w:p>
    <w:p w:rsidR="00000000" w:rsidDel="00000000" w:rsidP="00000000" w:rsidRDefault="00000000" w:rsidRPr="00000000" w14:paraId="00000201">
      <w:pPr>
        <w:numPr>
          <w:ilvl w:val="0"/>
          <w:numId w:val="59"/>
        </w:numPr>
        <w:ind w:left="720" w:hanging="360"/>
        <w:rPr>
          <w:color w:val="434343"/>
          <w:sz w:val="24"/>
          <w:szCs w:val="24"/>
        </w:rPr>
      </w:pPr>
      <w:r w:rsidDel="00000000" w:rsidR="00000000" w:rsidRPr="00000000">
        <w:rPr>
          <w:rtl w:val="0"/>
        </w:rPr>
        <w:t xml:space="preserve">Sie können Strategien entwickeln, um Barrierefreiheit langfristig im Unternehmen oder der Organisation zu verankern.</w:t>
      </w:r>
    </w:p>
    <w:p w:rsidR="00000000" w:rsidDel="00000000" w:rsidP="00000000" w:rsidRDefault="00000000" w:rsidRPr="00000000" w14:paraId="00000202">
      <w:pPr>
        <w:numPr>
          <w:ilvl w:val="0"/>
          <w:numId w:val="59"/>
        </w:numPr>
        <w:ind w:left="720" w:hanging="360"/>
      </w:pPr>
      <w:r w:rsidDel="00000000" w:rsidR="00000000" w:rsidRPr="00000000">
        <w:rPr>
          <w:rtl w:val="0"/>
        </w:rPr>
        <w:t xml:space="preserve">Sie haben ein Verständnis dafür, wie die kontinuierliche Zusammenarbeit mit internen und externen Stakeholdern dazu beiträgt, digitale Barrierefreiheit langfristig als Priorität in Projekten und Strukturen zu verankern.</w:t>
      </w:r>
    </w:p>
    <w:p w:rsidR="00000000" w:rsidDel="00000000" w:rsidP="00000000" w:rsidRDefault="00000000" w:rsidRPr="00000000" w14:paraId="00000203">
      <w:pPr>
        <w:numPr>
          <w:ilvl w:val="0"/>
          <w:numId w:val="59"/>
        </w:numPr>
        <w:ind w:left="720" w:hanging="360"/>
        <w:rPr>
          <w:u w:val="none"/>
        </w:rPr>
      </w:pPr>
      <w:r w:rsidDel="00000000" w:rsidR="00000000" w:rsidRPr="00000000">
        <w:rPr>
          <w:rtl w:val="0"/>
        </w:rPr>
        <w:t xml:space="preserve">Sie haben ein Verständnis dafür, wie sich Änderungen in Standards und rechtlichen Vorgaben zur digitalen Barrierefreiheit auf bestehende Prozesse und Richtlinien auswirken und wie diese angepasst werden können.</w:t>
      </w:r>
    </w:p>
    <w:p w:rsidR="00000000" w:rsidDel="00000000" w:rsidP="00000000" w:rsidRDefault="00000000" w:rsidRPr="00000000" w14:paraId="00000204">
      <w:pPr>
        <w:numPr>
          <w:ilvl w:val="0"/>
          <w:numId w:val="59"/>
        </w:numPr>
        <w:ind w:left="720" w:hanging="360"/>
        <w:rPr>
          <w:u w:val="none"/>
        </w:rPr>
      </w:pPr>
      <w:r w:rsidDel="00000000" w:rsidR="00000000" w:rsidRPr="00000000">
        <w:rPr>
          <w:rtl w:val="0"/>
        </w:rPr>
        <w:t xml:space="preserve">Sie verstehen, wie Rückmeldungen von Nutzenden zur Barrierefreiheit systematisch erfasst, weiterverarbeitet und für Verbesserungen genutzt werden können.</w:t>
      </w:r>
      <w:r w:rsidDel="00000000" w:rsidR="00000000" w:rsidRPr="00000000">
        <w:rPr>
          <w:rtl w:val="0"/>
        </w:rPr>
      </w:r>
    </w:p>
    <w:p w:rsidR="00000000" w:rsidDel="00000000" w:rsidP="00000000" w:rsidRDefault="00000000" w:rsidRPr="00000000" w14:paraId="0000020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7h5wtw5zynzz" w:id="148"/>
      <w:bookmarkEnd w:id="148"/>
      <w:r w:rsidDel="00000000" w:rsidR="00000000" w:rsidRPr="00000000">
        <w:rPr>
          <w:rtl w:val="0"/>
        </w:rPr>
        <w:t xml:space="preserve">Verpflichtende </w:t>
      </w:r>
      <w:r w:rsidDel="00000000" w:rsidR="00000000" w:rsidRPr="00000000">
        <w:rPr>
          <w:b w:val="0"/>
          <w:sz w:val="28"/>
          <w:szCs w:val="28"/>
          <w:rtl w:val="0"/>
        </w:rPr>
        <w:t xml:space="preserve">Ressourcen</w:t>
      </w:r>
      <w:r w:rsidDel="00000000" w:rsidR="00000000" w:rsidRPr="00000000">
        <w:rPr>
          <w:rtl w:val="0"/>
        </w:rPr>
      </w:r>
    </w:p>
    <w:p w:rsidR="00000000" w:rsidDel="00000000" w:rsidP="00000000" w:rsidRDefault="00000000" w:rsidRPr="00000000" w14:paraId="00000206">
      <w:pPr>
        <w:numPr>
          <w:ilvl w:val="0"/>
          <w:numId w:val="30"/>
        </w:numPr>
        <w:ind w:left="720" w:hanging="360"/>
      </w:pPr>
      <w:hyperlink r:id="rId144">
        <w:r w:rsidDel="00000000" w:rsidR="00000000" w:rsidRPr="00000000">
          <w:rPr>
            <w:color w:val="1155cc"/>
            <w:u w:val="single"/>
            <w:rtl w:val="0"/>
          </w:rPr>
          <w:t xml:space="preserve">W3C WAI Planning and Managing Accessibility - Sustain</w:t>
        </w:r>
      </w:hyperlink>
      <w:r w:rsidDel="00000000" w:rsidR="00000000" w:rsidRPr="00000000">
        <w:rPr>
          <w:rtl w:val="0"/>
        </w:rPr>
        <w:t xml:space="preserve"> (12 min)</w:t>
      </w:r>
      <w:r w:rsidDel="00000000" w:rsidR="00000000" w:rsidRPr="00000000">
        <w:rPr>
          <w:rtl w:val="0"/>
        </w:rPr>
      </w:r>
    </w:p>
    <w:p w:rsidR="00000000" w:rsidDel="00000000" w:rsidP="00000000" w:rsidRDefault="00000000" w:rsidRPr="00000000" w14:paraId="0000020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1ycc1b15v5k3" w:id="149"/>
      <w:bookmarkEnd w:id="149"/>
      <w:r w:rsidDel="00000000" w:rsidR="00000000" w:rsidRPr="00000000">
        <w:rPr>
          <w:rtl w:val="0"/>
        </w:rPr>
        <w:t xml:space="preserve">6.5 </w:t>
      </w:r>
      <w:r w:rsidDel="00000000" w:rsidR="00000000" w:rsidRPr="00000000">
        <w:rPr>
          <w:color w:val="000000"/>
          <w:sz w:val="32"/>
          <w:szCs w:val="32"/>
          <w:rtl w:val="0"/>
        </w:rPr>
        <w:t xml:space="preserve">Reifegradmodelle</w:t>
      </w:r>
      <w:r w:rsidDel="00000000" w:rsidR="00000000" w:rsidRPr="00000000">
        <w:rPr>
          <w:rtl w:val="0"/>
        </w:rPr>
      </w:r>
    </w:p>
    <w:p w:rsidR="00000000" w:rsidDel="00000000" w:rsidP="00000000" w:rsidRDefault="00000000" w:rsidRPr="00000000" w14:paraId="0000020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qp12371z1r0w" w:id="150"/>
      <w:bookmarkEnd w:id="150"/>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verstehen, was ein Reifegradmodell ist und wozu man es verwendet.</w:t>
      </w:r>
    </w:p>
    <w:p w:rsidR="00000000" w:rsidDel="00000000" w:rsidP="00000000" w:rsidRDefault="00000000" w:rsidRPr="00000000" w14:paraId="0000020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verstehen, welche Vorteile ein Reifegradmodell mit sich bringt.</w:t>
      </w:r>
    </w:p>
    <w:p w:rsidR="00000000" w:rsidDel="00000000" w:rsidP="00000000" w:rsidRDefault="00000000" w:rsidRPr="00000000" w14:paraId="0000020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gängige Dimensionen von Reifegradmodellen für Barrierefreiheit.</w:t>
      </w:r>
    </w:p>
    <w:p w:rsidR="00000000" w:rsidDel="00000000" w:rsidP="00000000" w:rsidRDefault="00000000" w:rsidRPr="00000000" w14:paraId="0000020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wyjvv7bmosx2" w:id="151"/>
      <w:bookmarkEnd w:id="151"/>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20D">
      <w:pPr>
        <w:numPr>
          <w:ilvl w:val="0"/>
          <w:numId w:val="14"/>
        </w:numPr>
        <w:ind w:left="720" w:hanging="360"/>
      </w:pPr>
      <w:hyperlink r:id="rId145">
        <w:r w:rsidDel="00000000" w:rsidR="00000000" w:rsidRPr="00000000">
          <w:rPr>
            <w:color w:val="1155cc"/>
            <w:u w:val="single"/>
            <w:rtl w:val="0"/>
          </w:rPr>
          <w:t xml:space="preserve">Accessibility Maturity Model (AMM) - Business Disability Forum</w:t>
        </w:r>
      </w:hyperlink>
      <w:r w:rsidDel="00000000" w:rsidR="00000000" w:rsidRPr="00000000">
        <w:rPr>
          <w:rtl w:val="0"/>
        </w:rPr>
        <w:t xml:space="preserve"> (1:00 h)</w:t>
      </w:r>
    </w:p>
    <w:p w:rsidR="00000000" w:rsidDel="00000000" w:rsidP="00000000" w:rsidRDefault="00000000" w:rsidRPr="00000000" w14:paraId="0000020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yopfsdxiridp" w:id="152"/>
      <w:bookmarkEnd w:id="152"/>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20F">
      <w:pPr>
        <w:numPr>
          <w:ilvl w:val="0"/>
          <w:numId w:val="80"/>
        </w:numPr>
        <w:spacing w:line="480" w:lineRule="auto"/>
        <w:ind w:left="720" w:hanging="360"/>
      </w:pPr>
      <w:hyperlink r:id="rId146">
        <w:r w:rsidDel="00000000" w:rsidR="00000000" w:rsidRPr="00000000">
          <w:rPr>
            <w:color w:val="1155cc"/>
            <w:u w:val="single"/>
            <w:rtl w:val="0"/>
          </w:rPr>
          <w:t xml:space="preserve">TRAINomat: Einträge mit Tag “(I) Reifegradmodell”</w:t>
        </w:r>
      </w:hyperlink>
      <w:r w:rsidDel="00000000" w:rsidR="00000000" w:rsidRPr="00000000">
        <w:rPr>
          <w:rtl w:val="0"/>
        </w:rPr>
      </w:r>
    </w:p>
    <w:p w:rsidR="00000000" w:rsidDel="00000000" w:rsidP="00000000" w:rsidRDefault="00000000" w:rsidRPr="00000000" w14:paraId="00000210">
      <w:pPr>
        <w:numPr>
          <w:ilvl w:val="0"/>
          <w:numId w:val="80"/>
        </w:numPr>
        <w:ind w:left="720" w:hanging="360"/>
      </w:pPr>
      <w:r w:rsidDel="00000000" w:rsidR="00000000" w:rsidRPr="00000000">
        <w:rPr>
          <w:rtl w:val="0"/>
        </w:rPr>
        <w:t xml:space="preserve">[</w:t>
      </w:r>
      <w:hyperlink r:id="rId147">
        <w:r w:rsidDel="00000000" w:rsidR="00000000" w:rsidRPr="00000000">
          <w:rPr>
            <w:color w:val="1155cc"/>
            <w:u w:val="single"/>
            <w:rtl w:val="0"/>
          </w:rPr>
          <w:t xml:space="preserve">SHUFFLE Reifegradmodell</w:t>
        </w:r>
      </w:hyperlink>
      <w:r w:rsidDel="00000000" w:rsidR="00000000" w:rsidRPr="00000000">
        <w:rPr>
          <w:rtl w:val="0"/>
        </w:rPr>
        <w:t xml:space="preserve"> (1:00 h)</w:t>
      </w:r>
    </w:p>
    <w:p w:rsidR="00000000" w:rsidDel="00000000" w:rsidP="00000000" w:rsidRDefault="00000000" w:rsidRPr="00000000" w14:paraId="00000211">
      <w:pPr>
        <w:numPr>
          <w:ilvl w:val="0"/>
          <w:numId w:val="80"/>
        </w:numPr>
        <w:ind w:left="720" w:hanging="360"/>
      </w:pPr>
      <w:hyperlink r:id="rId148">
        <w:r w:rsidDel="00000000" w:rsidR="00000000" w:rsidRPr="00000000">
          <w:rPr>
            <w:color w:val="1155cc"/>
            <w:u w:val="single"/>
            <w:rtl w:val="0"/>
          </w:rPr>
          <w:t xml:space="preserve">Accessibility Maturity Model. W3C Group Draft Note 18 June 2024</w:t>
        </w:r>
      </w:hyperlink>
      <w:r w:rsidDel="00000000" w:rsidR="00000000" w:rsidRPr="00000000">
        <w:rPr>
          <w:rtl w:val="0"/>
        </w:rPr>
        <w:t xml:space="preserve"> (2:05 h)</w:t>
      </w:r>
    </w:p>
    <w:p w:rsidR="00000000" w:rsidDel="00000000" w:rsidP="00000000" w:rsidRDefault="00000000" w:rsidRPr="00000000" w14:paraId="00000212">
      <w:pPr>
        <w:rPr>
          <w:i w:val="1"/>
          <w:highlight w:val="green"/>
        </w:rPr>
      </w:pPr>
      <w:r w:rsidDel="00000000" w:rsidR="00000000" w:rsidRPr="00000000">
        <w:rPr>
          <w:rtl w:val="0"/>
        </w:rPr>
      </w:r>
    </w:p>
    <w:p w:rsidR="00000000" w:rsidDel="00000000" w:rsidP="00000000" w:rsidRDefault="00000000" w:rsidRPr="00000000" w14:paraId="00000213">
      <w:pPr>
        <w:rPr>
          <w:i w:val="1"/>
          <w:highlight w:val="green"/>
        </w:rPr>
      </w:pPr>
      <w:r w:rsidDel="00000000" w:rsidR="00000000" w:rsidRPr="00000000">
        <w:rPr>
          <w:i w:val="1"/>
          <w:highlight w:val="green"/>
          <w:rtl w:val="0"/>
        </w:rPr>
        <w:t xml:space="preserve">Ab hier Stefans Beiträge. Entweder in vorhergehende Struktur integrieren oder weglassen…</w:t>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xgj0iu9ijdqh" w:id="153"/>
      <w:bookmarkEnd w:id="153"/>
      <w:r w:rsidDel="00000000" w:rsidR="00000000" w:rsidRPr="00000000">
        <w:rPr>
          <w:rtl w:val="0"/>
        </w:rPr>
        <w:t xml:space="preserve">6.6 </w:t>
      </w:r>
      <w:sdt>
        <w:sdtPr>
          <w:id w:val="283537679"/>
          <w:tag w:val="goog_rdk_23"/>
        </w:sdtPr>
        <w:sdtContent>
          <w:commentRangeStart w:id="23"/>
        </w:sdtContent>
      </w:sdt>
      <w:r w:rsidDel="00000000" w:rsidR="00000000" w:rsidRPr="00000000">
        <w:rPr>
          <w:rtl w:val="0"/>
        </w:rPr>
        <w:t xml:space="preserve">Evaluation</w:t>
      </w:r>
      <w:r w:rsidDel="00000000" w:rsidR="00000000" w:rsidRPr="00000000">
        <w:rPr>
          <w:rtl w:val="0"/>
        </w:rPr>
        <w:t xml:space="preserve">, Monitoring und kontinuierliche Verbesserung</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1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p5aip9835bk9" w:id="154"/>
      <w:bookmarkEnd w:id="154"/>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217">
      <w:pPr>
        <w:numPr>
          <w:ilvl w:val="0"/>
          <w:numId w:val="27"/>
        </w:numPr>
        <w:ind w:left="720" w:hanging="360"/>
        <w:rPr>
          <w:color w:val="000000"/>
          <w:sz w:val="22"/>
          <w:szCs w:val="22"/>
        </w:rPr>
      </w:pPr>
      <w:r w:rsidDel="00000000" w:rsidR="00000000" w:rsidRPr="00000000">
        <w:rPr>
          <w:rtl w:val="0"/>
        </w:rPr>
        <w:t xml:space="preserve">Sie verstehen, warum Barrierefreiheit nicht als einmaliges Projekt, sondern als fortlaufender Prozess betrachtet werden muss.</w:t>
      </w:r>
    </w:p>
    <w:p w:rsidR="00000000" w:rsidDel="00000000" w:rsidP="00000000" w:rsidRDefault="00000000" w:rsidRPr="00000000" w14:paraId="00000218">
      <w:pPr>
        <w:numPr>
          <w:ilvl w:val="0"/>
          <w:numId w:val="27"/>
        </w:numPr>
        <w:ind w:left="720" w:hanging="360"/>
        <w:rPr>
          <w:color w:val="000000"/>
          <w:sz w:val="22"/>
          <w:szCs w:val="22"/>
        </w:rPr>
      </w:pPr>
      <w:r w:rsidDel="00000000" w:rsidR="00000000" w:rsidRPr="00000000">
        <w:rPr>
          <w:rtl w:val="0"/>
        </w:rPr>
        <w:t xml:space="preserve">Sie kennen die Methoden eines Barrierefreiheits-Audits.</w:t>
        <w:br w:type="textWrapping"/>
        <w:t xml:space="preserve">Barrierefreiheits-Audits und Selbstbewertungen.</w:t>
      </w:r>
    </w:p>
    <w:p w:rsidR="00000000" w:rsidDel="00000000" w:rsidP="00000000" w:rsidRDefault="00000000" w:rsidRPr="00000000" w14:paraId="00000219">
      <w:pPr>
        <w:numPr>
          <w:ilvl w:val="0"/>
          <w:numId w:val="27"/>
        </w:numPr>
        <w:ind w:left="720" w:hanging="360"/>
        <w:rPr>
          <w:color w:val="000000"/>
          <w:sz w:val="22"/>
          <w:szCs w:val="22"/>
        </w:rPr>
      </w:pPr>
      <w:r w:rsidDel="00000000" w:rsidR="00000000" w:rsidRPr="00000000">
        <w:rPr>
          <w:rtl w:val="0"/>
        </w:rPr>
        <w:t xml:space="preserve">Die Teilnehmenden verstehen, warum Nutzerfeedback unverzichtbar für valide Barrierefreiheitsbewertungen ist</w:t>
      </w:r>
    </w:p>
    <w:p w:rsidR="00000000" w:rsidDel="00000000" w:rsidP="00000000" w:rsidRDefault="00000000" w:rsidRPr="00000000" w14:paraId="0000021A">
      <w:pPr>
        <w:numPr>
          <w:ilvl w:val="0"/>
          <w:numId w:val="27"/>
        </w:numPr>
        <w:ind w:left="720" w:hanging="360"/>
        <w:rPr>
          <w:color w:val="000000"/>
          <w:sz w:val="22"/>
          <w:szCs w:val="22"/>
        </w:rPr>
      </w:pPr>
      <w:r w:rsidDel="00000000" w:rsidR="00000000" w:rsidRPr="00000000">
        <w:rPr>
          <w:rtl w:val="0"/>
        </w:rPr>
        <w:t xml:space="preserve">Sie wissen was partizipative Prüfprozesse mit Betroffenen sind</w:t>
      </w:r>
    </w:p>
    <w:p w:rsidR="00000000" w:rsidDel="00000000" w:rsidP="00000000" w:rsidRDefault="00000000" w:rsidRPr="00000000" w14:paraId="0000021B">
      <w:pPr>
        <w:numPr>
          <w:ilvl w:val="0"/>
          <w:numId w:val="27"/>
        </w:numPr>
        <w:ind w:left="720" w:hanging="360"/>
        <w:rPr>
          <w:color w:val="000000"/>
          <w:sz w:val="22"/>
          <w:szCs w:val="22"/>
        </w:rPr>
      </w:pPr>
      <w:r w:rsidDel="00000000" w:rsidR="00000000" w:rsidRPr="00000000">
        <w:rPr>
          <w:rtl w:val="0"/>
        </w:rPr>
        <w:t xml:space="preserve">Sie kennen Methoden zur kontinuierlichen Einbindung von Nutzergruppen (z. B. Usability-Tests, Fokusgruppen)</w:t>
      </w:r>
    </w:p>
    <w:p w:rsidR="00000000" w:rsidDel="00000000" w:rsidP="00000000" w:rsidRDefault="00000000" w:rsidRPr="00000000" w14:paraId="0000021C">
      <w:pPr>
        <w:numPr>
          <w:ilvl w:val="0"/>
          <w:numId w:val="27"/>
        </w:numPr>
        <w:ind w:left="720" w:hanging="360"/>
        <w:rPr>
          <w:color w:val="000000"/>
          <w:sz w:val="22"/>
          <w:szCs w:val="22"/>
        </w:rPr>
      </w:pPr>
      <w:r w:rsidDel="00000000" w:rsidR="00000000" w:rsidRPr="00000000">
        <w:rPr>
          <w:rtl w:val="0"/>
        </w:rPr>
        <w:t xml:space="preserve">Sie kennen typische KPIs zur Messung von Barrierefreiheitsfortschritten. </w:t>
      </w:r>
    </w:p>
    <w:p w:rsidR="00000000" w:rsidDel="00000000" w:rsidP="00000000" w:rsidRDefault="00000000" w:rsidRPr="00000000" w14:paraId="0000021D">
      <w:pPr>
        <w:numPr>
          <w:ilvl w:val="0"/>
          <w:numId w:val="27"/>
        </w:numPr>
        <w:ind w:left="720" w:hanging="360"/>
        <w:rPr>
          <w:color w:val="000000"/>
          <w:sz w:val="22"/>
          <w:szCs w:val="22"/>
        </w:rPr>
      </w:pPr>
      <w:r w:rsidDel="00000000" w:rsidR="00000000" w:rsidRPr="00000000">
        <w:rPr>
          <w:rtl w:val="0"/>
        </w:rPr>
        <w:t xml:space="preserve">Sie haben ein Verständnis, wie Sie Kennzahlen definieren, überwachen und in Steuerungsprozesse einbinden.</w:t>
      </w:r>
    </w:p>
    <w:p w:rsidR="00000000" w:rsidDel="00000000" w:rsidP="00000000" w:rsidRDefault="00000000" w:rsidRPr="00000000" w14:paraId="0000021E">
      <w:pPr>
        <w:numPr>
          <w:ilvl w:val="0"/>
          <w:numId w:val="27"/>
        </w:numPr>
        <w:ind w:left="720" w:hanging="360"/>
        <w:rPr>
          <w:color w:val="000000"/>
          <w:sz w:val="22"/>
          <w:szCs w:val="22"/>
        </w:rPr>
      </w:pPr>
      <w:r w:rsidDel="00000000" w:rsidR="00000000" w:rsidRPr="00000000">
        <w:rPr>
          <w:rtl w:val="0"/>
        </w:rPr>
        <w:t xml:space="preserve">Sie kennen den Unterschied zwischen automatischen und manuellen Testergebnissen, genauso wie zwischen qualitative und quantitative Messgrößen</w:t>
      </w:r>
    </w:p>
    <w:p w:rsidR="00000000" w:rsidDel="00000000" w:rsidP="00000000" w:rsidRDefault="00000000" w:rsidRPr="00000000" w14:paraId="0000021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h5qkquh9x1m1" w:id="155"/>
      <w:bookmarkEnd w:id="155"/>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220">
      <w:pPr>
        <w:numPr>
          <w:ilvl w:val="0"/>
          <w:numId w:val="6"/>
        </w:numPr>
        <w:ind w:left="720" w:hanging="360"/>
        <w:rPr>
          <w:color w:val="000000"/>
          <w:sz w:val="22"/>
          <w:szCs w:val="22"/>
        </w:rPr>
      </w:pPr>
      <w:hyperlink r:id="rId149">
        <w:r w:rsidDel="00000000" w:rsidR="00000000" w:rsidRPr="00000000">
          <w:rPr>
            <w:color w:val="1155cc"/>
            <w:u w:val="single"/>
            <w:rtl w:val="0"/>
          </w:rPr>
          <w:t xml:space="preserve">W3C WAI: Involving Users in Web Projects for Better, Easier Accessibility</w:t>
        </w:r>
      </w:hyperlink>
      <w:r w:rsidDel="00000000" w:rsidR="00000000" w:rsidRPr="00000000">
        <w:rPr>
          <w:rtl w:val="0"/>
        </w:rPr>
        <w:t xml:space="preserve"> (20 min)</w:t>
      </w:r>
    </w:p>
    <w:p w:rsidR="00000000" w:rsidDel="00000000" w:rsidP="00000000" w:rsidRDefault="00000000" w:rsidRPr="00000000" w14:paraId="00000221">
      <w:pPr>
        <w:pStyle w:val="Heading4"/>
        <w:rPr/>
      </w:pPr>
      <w:bookmarkStart w:colFirst="0" w:colLast="0" w:name="_heading=h.d8q6ei6lb4db" w:id="156"/>
      <w:bookmarkEnd w:id="156"/>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sectPr>
      <w:pgSz w:h="16838" w:w="11906" w:orient="portrait"/>
      <w:pgMar w:bottom="1152" w:top="1152" w:left="1152" w:right="115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irgit Peböck" w:id="12" w:date="2025-08-19T13:45:37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Falls vorhanden, dann auch unter 2.1 anführen</w:t>
      </w:r>
    </w:p>
  </w:comment>
  <w:comment w:author="Gottfried Zimmermann" w:id="9" w:date="2025-08-19T13:28:43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@enawebstudio@googlemail.com Gibt es dazu (2.5) eine spezielle Unterseite  auf deiner Website?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enawebstudio@googlemail.com_</w:t>
      </w:r>
    </w:p>
  </w:comment>
  <w:comment w:author="Gottfried Zimmermann" w:id="8" w:date="2025-07-04T06:14:13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@enawebstudio@googlemail.com</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enawebstudio@googlemail.com_</w:t>
      </w:r>
    </w:p>
  </w:comment>
  <w:comment w:author="Gottfried Zimmermann" w:id="5" w:date="2025-07-04T06:30:15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@gottfried.zimmermann@googlemail.com</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gottfried.zimmermann@googlemail.com_</w:t>
      </w:r>
    </w:p>
  </w:comment>
  <w:comment w:author="Gottfried Zimmermann" w:id="18" w:date="2025-08-19T08:20:27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Dieses Framework ist eine Art Reifegradmodell von WebAIM, in 4 Teilen ("Indicators"). Der Link hier war nur der 1. Teil: "Indicator 1: Leadership Vision and Commitment for Accessibility". Ich finde, dass wir das ganze Framework als "Weiterführende Ressource" nehmen sollten.</w:t>
      </w:r>
    </w:p>
  </w:comment>
  <w:comment w:author="Gottfried Zimmermann" w:id="17" w:date="2025-08-19T09:04:28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Zu viel, überarbeiten</w:t>
      </w:r>
    </w:p>
  </w:comment>
  <w:comment w:author="Gottfried Zimmermann" w:id="20" w:date="2025-08-19T09:22:06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Zu viel</w:t>
      </w:r>
    </w:p>
  </w:comment>
  <w:comment w:author="Sonja Weckenmann" w:id="7" w:date="2025-07-31T16:05:15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@gottfried.zimmermann@googlemail.com Was sollen wir als verpflichtende Ressource für alle Unterkapitel nehmen, die sich auf die geseztlichen Verpflichtungen beziehen? EAA oder deutsches und österreichisches Gesetz (betrifft später auch den Produktbereich).</w:t>
      </w:r>
    </w:p>
  </w:comment>
  <w:comment w:author="Gottfried Zimmermann" w:id="14" w:date="2025-08-19T14:14:52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@gottfried.zimmermann@googlemail.com</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gottfried.zimmermann@googlemail.com_</w:t>
      </w:r>
    </w:p>
  </w:comment>
  <w:comment w:author="Sonja Weckenmann" w:id="4" w:date="2025-07-14T16:59:10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@gottfried.zimmermann@googlemail.com Reicht es nicht, dass man als Lernziel formuliert, dass Lernende die User Needs nach EN kennen und verstehen? Kann man nicht von den Lernenden erwarten, dass sie das selbst recherchieren und sich das erarbeiten? Dann müsste man die nicht alle aufführen. Bei den anderen Lernzielen bilden wir auch nicht den Lernstoff ab. ist ja nur ein Syllabus und kein Kurs?</w:t>
      </w:r>
    </w:p>
  </w:comment>
  <w:comment w:author="Birgit Peböck" w:id="13" w:date="2025-08-19T13:46:41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Falls vorhanden, auch unter 2.1 anführen</w:t>
      </w:r>
    </w:p>
  </w:comment>
  <w:comment w:author="Gottfried Zimmermann" w:id="2" w:date="2025-07-11T07:20:03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Einverstanden?</w:t>
      </w:r>
    </w:p>
  </w:comment>
  <w:comment w:author="Birgit Peböck" w:id="3" w:date="2025-07-16T06:36:14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 ich bin einverstanden.</w:t>
      </w:r>
    </w:p>
  </w:comment>
  <w:comment w:author="Zsófia Gugán" w:id="16" w:date="2025-01-15T09:48:22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TBD, ob "kostenpflichtig" / "kostenfrei" aufgeführt werden soll; die meisten Tools haben ja kostenfreie Versionen mit kostenpflichtigen Upgrade-Möglichkeiten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 soll dann konsistent durchgezogen werden im ganzen Dokument.</w:t>
      </w:r>
    </w:p>
  </w:comment>
  <w:comment w:author="Gottfried Zimmermann" w:id="6" w:date="2025-04-25T06:24:36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 @swckmann@gmail.com @mduerenpr@gmail.com</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swckmann@gmail.com_</w:t>
      </w:r>
    </w:p>
  </w:comment>
  <w:comment w:author="Gottfried Zimmermann" w:id="10" w:date="2025-04-25T06:25:48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@mduerenpr@gmail.com</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mduerenpr@gmail.com_</w:t>
      </w:r>
    </w:p>
  </w:comment>
  <w:comment w:author="Gottfried Zimmermann" w:id="1" w:date="2025-08-19T07:22:39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welchem Format? Einfach Links, oder APA?</w:t>
      </w:r>
    </w:p>
  </w:comment>
  <w:comment w:author="Gottfried Zimmermann" w:id="22" w:date="2025-08-19T09:12:07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Hier geht es hauptsächlich um das Ausschreibungs- und Vergabeverfahren bei öffentlichen Stellen. Zu speziell und zu lang als verpflichtend für KB-EAA.</w:t>
      </w:r>
    </w:p>
  </w:comment>
  <w:comment w:author="Gottfried Zimmermann" w:id="21" w:date="2025-08-19T09:19:26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Gute Grundlagen, aber bei der Gesetzgebung fehlt das EAA.</w:t>
      </w:r>
    </w:p>
  </w:comment>
  <w:comment w:author="Gottfried Zimmermann" w:id="19" w:date="2025-08-19T08:43:53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Besser als weiterführend: zu Web-spezifisch. Mit Unterseiten gut 60 min zum Lesen.</w:t>
      </w:r>
    </w:p>
  </w:comment>
  <w:comment w:author="Gottfried Zimmermann" w:id="23" w:date="2025-07-11T06:32:24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@farnetani@mindscreen.de In 6.x Bf in der Orga integrieren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farnetani@mindscreen.de_</w:t>
      </w:r>
    </w:p>
  </w:comment>
  <w:comment w:author="hu ha" w:id="11" w:date="2025-08-17T20:37:32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Frühstückt viele Unterkapitel ab, ist also fast für alle relevant (auch Modul 4) und gibt Definitionen und Beispiele. Unten teilw. nochmal mit eingefügt (doppelt)</w:t>
      </w:r>
    </w:p>
  </w:comment>
  <w:comment w:author="Birgit Peböck" w:id="15" w:date="2025-08-19T14:44:01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Nachnummerieren</w:t>
      </w:r>
    </w:p>
  </w:comment>
  <w:comment w:author="Gottfried Zimmermann" w:id="0" w:date="2025-06-27T06:21:25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@b.peboeck@barrierefreipdf.at @svenbittenbinder@gmx.de Ressourcen hinzufügen</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svenbittenbinder@gmx.de_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5" w15:done="0"/>
  <w15:commentEx w15:paraId="00000227" w15:done="0"/>
  <w15:commentEx w15:paraId="00000229" w15:done="0"/>
  <w15:commentEx w15:paraId="0000022B" w15:done="0"/>
  <w15:commentEx w15:paraId="0000022C" w15:done="0"/>
  <w15:commentEx w15:paraId="0000022D" w15:done="0"/>
  <w15:commentEx w15:paraId="0000022E" w15:done="0"/>
  <w15:commentEx w15:paraId="0000022F" w15:done="0"/>
  <w15:commentEx w15:paraId="00000231" w15:done="0"/>
  <w15:commentEx w15:paraId="00000232" w15:done="0"/>
  <w15:commentEx w15:paraId="00000233" w15:done="0"/>
  <w15:commentEx w15:paraId="00000234" w15:done="0"/>
  <w15:commentEx w15:paraId="00000235" w15:paraIdParent="00000234" w15:done="0"/>
  <w15:commentEx w15:paraId="00000237" w15:done="0"/>
  <w15:commentEx w15:paraId="00000239" w15:done="0"/>
  <w15:commentEx w15:paraId="0000023B" w15:done="0"/>
  <w15:commentEx w15:paraId="0000023C" w15:done="0"/>
  <w15:commentEx w15:paraId="0000023D" w15:done="0"/>
  <w15:commentEx w15:paraId="0000023E" w15:done="0"/>
  <w15:commentEx w15:paraId="0000023F" w15:done="0"/>
  <w15:commentEx w15:paraId="00000241" w15:done="0"/>
  <w15:commentEx w15:paraId="00000242" w15:done="0"/>
  <w15:commentEx w15:paraId="00000243" w15:done="0"/>
  <w15:commentEx w15:paraId="0000024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DE"/>
      </w:rPr>
    </w:rPrDefault>
    <w:pPrDefault>
      <w:pPr>
        <w:spacing w:line="3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00" w:before="320" w:lineRule="auto"/>
    </w:pPr>
    <w:rPr>
      <w:color w:val="1d2125"/>
      <w:sz w:val="28"/>
      <w:szCs w:val="28"/>
    </w:rPr>
  </w:style>
  <w:style w:type="paragraph" w:styleId="Heading4">
    <w:name w:val="heading 4"/>
    <w:basedOn w:val="Normal"/>
    <w:next w:val="Normal"/>
    <w:pPr>
      <w:keepNext w:val="1"/>
      <w:keepLines w:val="1"/>
      <w:spacing w:after="80" w:before="280" w:lineRule="auto"/>
    </w:pPr>
    <w:rPr>
      <w:b w:val="1"/>
      <w:color w:val="1d2125"/>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tandard" w:default="1">
    <w:name w:val="Normal"/>
    <w:qFormat w:val="1"/>
    <w:rsid w:val="005A13BE"/>
    <w:pPr>
      <w:spacing w:line="360" w:lineRule="auto"/>
    </w:pPr>
  </w:style>
  <w:style w:type="paragraph" w:styleId="berschrift1">
    <w:name w:val="heading 1"/>
    <w:basedOn w:val="Standard"/>
    <w:next w:val="Standard"/>
    <w:uiPriority w:val="9"/>
    <w:qFormat w:val="1"/>
    <w:pPr>
      <w:keepNext w:val="1"/>
      <w:keepLines w:val="1"/>
      <w:spacing w:after="120" w:before="400"/>
      <w:outlineLvl w:val="0"/>
    </w:pPr>
    <w:rPr>
      <w:sz w:val="40"/>
      <w:szCs w:val="40"/>
    </w:rPr>
  </w:style>
  <w:style w:type="paragraph" w:styleId="berschrift2">
    <w:name w:val="heading 2"/>
    <w:basedOn w:val="Standard"/>
    <w:next w:val="Standard"/>
    <w:uiPriority w:val="9"/>
    <w:unhideWhenUsed w:val="1"/>
    <w:qFormat w:val="1"/>
    <w:pPr>
      <w:keepNext w:val="1"/>
      <w:keepLines w:val="1"/>
      <w:spacing w:after="120" w:before="360"/>
      <w:outlineLvl w:val="1"/>
    </w:pPr>
    <w:rPr>
      <w:sz w:val="32"/>
      <w:szCs w:val="32"/>
    </w:rPr>
  </w:style>
  <w:style w:type="paragraph" w:styleId="berschrift3">
    <w:name w:val="heading 3"/>
    <w:basedOn w:val="Standard"/>
    <w:next w:val="Standard"/>
    <w:uiPriority w:val="9"/>
    <w:unhideWhenUsed w:val="1"/>
    <w:qFormat w:val="1"/>
    <w:pPr>
      <w:keepNext w:val="1"/>
      <w:keepLines w:val="1"/>
      <w:spacing w:after="80" w:before="320"/>
      <w:outlineLvl w:val="2"/>
    </w:pPr>
    <w:rPr>
      <w:color w:val="434343"/>
      <w:sz w:val="28"/>
      <w:szCs w:val="28"/>
    </w:rPr>
  </w:style>
  <w:style w:type="paragraph" w:styleId="berschrift4">
    <w:name w:val="heading 4"/>
    <w:basedOn w:val="Standard"/>
    <w:next w:val="Standard"/>
    <w:uiPriority w:val="9"/>
    <w:semiHidden w:val="1"/>
    <w:unhideWhenUsed w:val="1"/>
    <w:qFormat w:val="1"/>
    <w:pPr>
      <w:keepNext w:val="1"/>
      <w:keepLines w:val="1"/>
      <w:spacing w:after="80" w:before="280"/>
      <w:outlineLvl w:val="3"/>
    </w:pPr>
    <w:rPr>
      <w:color w:val="666666"/>
      <w:sz w:val="24"/>
      <w:szCs w:val="24"/>
    </w:rPr>
  </w:style>
  <w:style w:type="paragraph" w:styleId="berschrift5">
    <w:name w:val="heading 5"/>
    <w:basedOn w:val="Standard"/>
    <w:next w:val="Standard"/>
    <w:uiPriority w:val="9"/>
    <w:semiHidden w:val="1"/>
    <w:unhideWhenUsed w:val="1"/>
    <w:qFormat w:val="1"/>
    <w:pPr>
      <w:keepNext w:val="1"/>
      <w:keepLines w:val="1"/>
      <w:spacing w:after="80" w:before="240"/>
      <w:outlineLvl w:val="4"/>
    </w:pPr>
    <w:rPr>
      <w:color w:val="666666"/>
    </w:rPr>
  </w:style>
  <w:style w:type="paragraph" w:styleId="berschrift6">
    <w:name w:val="heading 6"/>
    <w:basedOn w:val="Standard"/>
    <w:next w:val="Standard"/>
    <w:uiPriority w:val="9"/>
    <w:semiHidden w:val="1"/>
    <w:unhideWhenUsed w:val="1"/>
    <w:qFormat w:val="1"/>
    <w:pPr>
      <w:keepNext w:val="1"/>
      <w:keepLines w:val="1"/>
      <w:spacing w:after="80" w:before="240"/>
      <w:outlineLvl w:val="5"/>
    </w:pPr>
    <w:rPr>
      <w:i w:val="1"/>
      <w:color w:val="666666"/>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el">
    <w:name w:val="Title"/>
    <w:basedOn w:val="Standard"/>
    <w:next w:val="Standard"/>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Untertitel">
    <w:name w:val="Subtitle"/>
    <w:basedOn w:val="Standard"/>
    <w:next w:val="Standard"/>
    <w:uiPriority w:val="11"/>
    <w:qFormat w:val="1"/>
    <w:pPr>
      <w:keepNext w:val="1"/>
      <w:keepLines w:val="1"/>
      <w:spacing w:after="320"/>
    </w:pPr>
    <w:rPr>
      <w:color w:val="666666"/>
      <w:sz w:val="30"/>
      <w:szCs w:val="30"/>
    </w:rPr>
  </w:style>
  <w:style w:type="paragraph" w:styleId="Kommentartext">
    <w:name w:val="annotation text"/>
    <w:basedOn w:val="Standard"/>
    <w:link w:val="KommentartextZchn"/>
    <w:uiPriority w:val="99"/>
    <w:semiHidden w:val="1"/>
    <w:unhideWhenUsed w:val="1"/>
    <w:pPr>
      <w:spacing w:line="240" w:lineRule="auto"/>
    </w:pPr>
    <w:rPr>
      <w:sz w:val="20"/>
      <w:szCs w:val="20"/>
    </w:rPr>
  </w:style>
  <w:style w:type="character" w:styleId="KommentartextZchn" w:customStyle="1">
    <w:name w:val="Kommentartext Zchn"/>
    <w:basedOn w:val="Absatz-Standardschriftart"/>
    <w:link w:val="Kommentartext"/>
    <w:uiPriority w:val="99"/>
    <w:semiHidden w:val="1"/>
    <w:rPr>
      <w:sz w:val="20"/>
      <w:szCs w:val="20"/>
    </w:rPr>
  </w:style>
  <w:style w:type="character" w:styleId="Kommentarzeichen">
    <w:name w:val="annotation reference"/>
    <w:basedOn w:val="Absatz-Standardschriftart"/>
    <w:uiPriority w:val="99"/>
    <w:semiHidden w:val="1"/>
    <w:unhideWhenUsed w:val="1"/>
    <w:rPr>
      <w:sz w:val="16"/>
      <w:szCs w:val="16"/>
    </w:rPr>
  </w:style>
  <w:style w:type="paragraph" w:styleId="Sprechblasentext">
    <w:name w:val="Balloon Text"/>
    <w:basedOn w:val="Standard"/>
    <w:link w:val="SprechblasentextZchn"/>
    <w:uiPriority w:val="99"/>
    <w:semiHidden w:val="1"/>
    <w:unhideWhenUsed w:val="1"/>
    <w:rsid w:val="00C25156"/>
    <w:pPr>
      <w:spacing w:line="240" w:lineRule="auto"/>
    </w:pPr>
    <w:rPr>
      <w:rFonts w:ascii="Segoe UI" w:cs="Segoe UI" w:hAnsi="Segoe UI"/>
      <w:sz w:val="18"/>
      <w:szCs w:val="18"/>
    </w:rPr>
  </w:style>
  <w:style w:type="character" w:styleId="SprechblasentextZchn" w:customStyle="1">
    <w:name w:val="Sprechblasentext Zchn"/>
    <w:basedOn w:val="Absatz-Standardschriftart"/>
    <w:link w:val="Sprechblasentext"/>
    <w:uiPriority w:val="99"/>
    <w:semiHidden w:val="1"/>
    <w:rsid w:val="00C25156"/>
    <w:rPr>
      <w:rFonts w:ascii="Segoe UI" w:cs="Segoe UI" w:hAnsi="Segoe UI"/>
      <w:sz w:val="18"/>
      <w:szCs w:val="18"/>
    </w:rPr>
  </w:style>
  <w:style w:type="character" w:styleId="Hyperlink">
    <w:name w:val="Hyperlink"/>
    <w:basedOn w:val="Absatz-Standardschriftart"/>
    <w:uiPriority w:val="99"/>
    <w:unhideWhenUsed w:val="1"/>
    <w:rsid w:val="00C25156"/>
    <w:rPr>
      <w:color w:val="0000ff" w:themeColor="hyperlink"/>
      <w:u w:val="single"/>
    </w:rPr>
  </w:style>
  <w:style w:type="character" w:styleId="NichtaufgelsteErwhnung">
    <w:name w:val="Unresolved Mention"/>
    <w:basedOn w:val="Absatz-Standardschriftart"/>
    <w:uiPriority w:val="99"/>
    <w:semiHidden w:val="1"/>
    <w:unhideWhenUsed w:val="1"/>
    <w:rsid w:val="00C25156"/>
    <w:rPr>
      <w:color w:val="605e5c"/>
      <w:shd w:color="auto" w:fill="e1dfdd" w:val="clear"/>
    </w:rPr>
  </w:style>
  <w:style w:type="paragraph" w:styleId="Listenabsatz">
    <w:name w:val="List Paragraph"/>
    <w:basedOn w:val="Standard"/>
    <w:uiPriority w:val="34"/>
    <w:qFormat w:val="1"/>
    <w:rsid w:val="00942221"/>
    <w:pPr>
      <w:ind w:left="720"/>
      <w:contextualSpacing w:val="1"/>
    </w:pPr>
  </w:style>
  <w:style w:type="character" w:styleId="BesuchterLink">
    <w:name w:val="FollowedHyperlink"/>
    <w:basedOn w:val="Absatz-Standardschriftart"/>
    <w:uiPriority w:val="99"/>
    <w:semiHidden w:val="1"/>
    <w:unhideWhenUsed w:val="1"/>
    <w:rsid w:val="005A13BE"/>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ec.europa.eu/transparency/documents-register/detail?ref=C(2022)6456&amp;lang=de" TargetMode="External"/><Relationship Id="rId42" Type="http://schemas.openxmlformats.org/officeDocument/2006/relationships/hyperlink" Target="https://universaldesign.ie/about-universal-design" TargetMode="External"/><Relationship Id="rId41" Type="http://schemas.openxmlformats.org/officeDocument/2006/relationships/hyperlink" Target="https://www.etsi.org/deliver/etsi_en/301500_301599/301549/03.02.01_60/en_301549v030201p.pdf" TargetMode="External"/><Relationship Id="rId44" Type="http://schemas.openxmlformats.org/officeDocument/2006/relationships/hyperlink" Target="https://www.dinmedia.de/de/norm/din-en-17161/295671094" TargetMode="External"/><Relationship Id="rId43" Type="http://schemas.openxmlformats.org/officeDocument/2006/relationships/hyperlink" Target="https://www.cencenelec.eu/areas-of-work/cen-cenelec-topics/accessibility/" TargetMode="External"/><Relationship Id="rId46" Type="http://schemas.openxmlformats.org/officeDocument/2006/relationships/hyperlink" Target="https://www.dinmedia.de/de/norm/din-en-17210/327084381" TargetMode="External"/><Relationship Id="rId45" Type="http://schemas.openxmlformats.org/officeDocument/2006/relationships/hyperlink" Target="https://www.cencenelec.eu/news-and-events/news/2021/eninthespotlight/2021-03-18-en-17210-2021-accessible-and-usable-built-environment/" TargetMode="External"/><Relationship Id="rId107" Type="http://schemas.openxmlformats.org/officeDocument/2006/relationships/hyperlink" Target="https://www.barrierefreiheit-dienstekonsolidierung.bund.de/Webs/PB/DE/umsetzungshilfen/Barrierefreie_Videos/Barrierefreie_Videos-node.html" TargetMode="External"/><Relationship Id="rId106" Type="http://schemas.openxmlformats.org/officeDocument/2006/relationships/hyperlink" Target="https://www.aktion-mensch.de/inklusion/barrierefreiheit/barrierefreie-videos-fuer-alle/4-tipps-fuer-dein-barrierefreies-video" TargetMode="External"/><Relationship Id="rId105" Type="http://schemas.openxmlformats.org/officeDocument/2006/relationships/hyperlink" Target="https://www.w3.org/TR/WCAG22/#time-based-media" TargetMode="External"/><Relationship Id="rId104" Type="http://schemas.openxmlformats.org/officeDocument/2006/relationships/hyperlink" Target="https://www.youtube.com/playlist?list=PLXp7CRDi4eod_LQe1Xz6sXLdRNLwBbgtJ" TargetMode="External"/><Relationship Id="rId109" Type="http://schemas.openxmlformats.org/officeDocument/2006/relationships/hyperlink" Target="https://bik-fuer-alle.de/leitfaden-barrierefreie-online-videos.html" TargetMode="External"/><Relationship Id="rId108" Type="http://schemas.openxmlformats.org/officeDocument/2006/relationships/hyperlink" Target="https://lbit.hessen.de/sites/lbit.hessen.de/files/2022-08/Checkliste%20Videos.pdf" TargetMode="External"/><Relationship Id="rId48" Type="http://schemas.openxmlformats.org/officeDocument/2006/relationships/hyperlink" Target="https://www.w3.org/TR/wcag2ict/" TargetMode="External"/><Relationship Id="rId47" Type="http://schemas.openxmlformats.org/officeDocument/2006/relationships/hyperlink" Target="https://www.w3.org/TR/WCAG22/" TargetMode="External"/><Relationship Id="rId49" Type="http://schemas.openxmlformats.org/officeDocument/2006/relationships/hyperlink" Target="https://www.etsi.org/human-factors-accessibility/en-301-549-v3-the-harmonized-european-standard-for-ict-accessibility" TargetMode="External"/><Relationship Id="rId103" Type="http://schemas.openxmlformats.org/officeDocument/2006/relationships/hyperlink" Target="https://handreichungen.bfit-bund.de/bf-dokumente-lernkontext/" TargetMode="External"/><Relationship Id="rId102" Type="http://schemas.openxmlformats.org/officeDocument/2006/relationships/hyperlink" Target="https://handreichungen.bfit-bund.de/bf-dokumente-lernkontext/" TargetMode="External"/><Relationship Id="rId101" Type="http://schemas.openxmlformats.org/officeDocument/2006/relationships/hyperlink" Target="https://barrierefreiheit.hdm-stuttgart.de/barrierefreies-word-erweiterte-checkliste-nach-en-301-549/" TargetMode="External"/><Relationship Id="rId100" Type="http://schemas.openxmlformats.org/officeDocument/2006/relationships/hyperlink" Target="https://handreichungen.bfit-bund.de/bf-dokumente-lernkontext/" TargetMode="External"/><Relationship Id="rId31" Type="http://schemas.openxmlformats.org/officeDocument/2006/relationships/hyperlink" Target="https://www.gesetze-im-internet.de/bfsg/BJNR297010021.html" TargetMode="External"/><Relationship Id="rId30" Type="http://schemas.openxmlformats.org/officeDocument/2006/relationships/hyperlink" Target="https://eur-lex.europa.eu/eli/dir/2019/882/oj?locale=de" TargetMode="External"/><Relationship Id="rId33" Type="http://schemas.openxmlformats.org/officeDocument/2006/relationships/hyperlink" Target="https://www.ris.bka.gv.at/GeltendeFassung.wxe?Abfrage=Bundesnormen&amp;Gesetzesnummer=20012316&amp;FassungVom=2025-06-28" TargetMode="External"/><Relationship Id="rId32" Type="http://schemas.openxmlformats.org/officeDocument/2006/relationships/hyperlink" Target="https://www.gesetze-im-internet.de/bfsgv/BJNR092800022.html" TargetMode="External"/><Relationship Id="rId35" Type="http://schemas.openxmlformats.org/officeDocument/2006/relationships/hyperlink" Target="https://www.adis.ch/de/wissensbereich/e-accessibility/rechtliche-grundlagen/nationale-rahmenbedingungen-62.html" TargetMode="External"/><Relationship Id="rId34" Type="http://schemas.openxmlformats.org/officeDocument/2006/relationships/hyperlink" Target="https://www.adis.ch/de/grundlagen/e-accessibility/rechtliche-grundlagen/internationale-rahmenbedingungen-63.html" TargetMode="External"/><Relationship Id="rId37" Type="http://schemas.openxmlformats.org/officeDocument/2006/relationships/hyperlink" Target="https://www.edi.admin.ch/edi/de/home/fachstellen/ebgb/recht/international0/uebereinkommen-der-uno-ueber-die-rechte-von-menschen-mit-behinde.html" TargetMode="External"/><Relationship Id="rId36" Type="http://schemas.openxmlformats.org/officeDocument/2006/relationships/hyperlink" Target="https://www.sozialministerium.at/Themen/Soziales/Menschen-mit-Behinderungen/UN-Behindertenrechtskonvention.html" TargetMode="External"/><Relationship Id="rId39" Type="http://schemas.openxmlformats.org/officeDocument/2006/relationships/hyperlink" Target="https://de.wikipedia.org/wiki/Harmonisierte_Norm" TargetMode="External"/><Relationship Id="rId38" Type="http://schemas.openxmlformats.org/officeDocument/2006/relationships/hyperlink" Target="https://www.wko.at/ce-kennzeichnung-normen/informationen-zum-barrierefreiheitsgesetz" TargetMode="External"/><Relationship Id="rId20" Type="http://schemas.openxmlformats.org/officeDocument/2006/relationships/hyperlink" Target="https://www.bpb.de/themen/inklusion-teilhabe/behinderungen/521026/behinderung-was-ist-das-eigentlich/#node-content-title-4" TargetMode="External"/><Relationship Id="rId22" Type="http://schemas.openxmlformats.org/officeDocument/2006/relationships/hyperlink" Target="https://omr.com/de/reviews/contenthub/digitale-barrierefreiheit" TargetMode="External"/><Relationship Id="rId21" Type="http://schemas.openxmlformats.org/officeDocument/2006/relationships/hyperlink" Target="https://www.etsi.org/deliver/etsi_en/301500_301599/301549/03.02.01_60/en_301549v030201p.pdf" TargetMode="External"/><Relationship Id="rId24" Type="http://schemas.openxmlformats.org/officeDocument/2006/relationships/hyperlink" Target="https://www.adis.ch/de/grundlagen/e-accessibility/behinderungsarten-und-deren-auswirkung-auf-die-nutzung-von-digitalen-medien-68.html" TargetMode="External"/><Relationship Id="rId23" Type="http://schemas.openxmlformats.org/officeDocument/2006/relationships/hyperlink" Target="http://www.enableme.de/de/themen/digitale-hilfsmittel-fur-menschen-mit-behinderungen-verbesserte-moglichkeiten-und-chancen-10018" TargetMode="External"/><Relationship Id="rId129" Type="http://schemas.openxmlformats.org/officeDocument/2006/relationships/hyperlink" Target="https://www.w3.org/WAI/planning-and-managing/initiate/" TargetMode="External"/><Relationship Id="rId128" Type="http://schemas.openxmlformats.org/officeDocument/2006/relationships/hyperlink" Target="https://pdftest.bit-inklusiv.de/" TargetMode="External"/><Relationship Id="rId127" Type="http://schemas.openxmlformats.org/officeDocument/2006/relationships/hyperlink" Target="https://apptest.bit-inklusiv.de/" TargetMode="External"/><Relationship Id="rId126" Type="http://schemas.openxmlformats.org/officeDocument/2006/relationships/hyperlink" Target="https://www.bit-inklusiv.de/bitv-softwaretest/" TargetMode="External"/><Relationship Id="rId26" Type="http://schemas.openxmlformats.org/officeDocument/2006/relationships/hyperlink" Target="https://www.w3.org/WAI/business-case/" TargetMode="External"/><Relationship Id="rId121" Type="http://schemas.openxmlformats.org/officeDocument/2006/relationships/hyperlink" Target="https://www.w3.org/WAI/WCAG22/Understanding/conformance" TargetMode="External"/><Relationship Id="rId25" Type="http://schemas.openxmlformats.org/officeDocument/2006/relationships/hyperlink" Target="https://www.aktion-mensch.de/inklusion/studien/test-barrierefreie-webshops" TargetMode="External"/><Relationship Id="rId120" Type="http://schemas.openxmlformats.org/officeDocument/2006/relationships/hyperlink" Target="https://www.w3.org/TR/WCAG22/#conformance" TargetMode="External"/><Relationship Id="rId28" Type="http://schemas.openxmlformats.org/officeDocument/2006/relationships/hyperlink" Target="https://trainomat.bf-lernen.de/?q=&amp;tags=%28I%29+Vorteile+Bf" TargetMode="External"/><Relationship Id="rId27" Type="http://schemas.openxmlformats.org/officeDocument/2006/relationships/hyperlink" Target="https://www.w3.org/WAI/business-case/" TargetMode="External"/><Relationship Id="rId125" Type="http://schemas.openxmlformats.org/officeDocument/2006/relationships/hyperlink" Target="https://bitvtest.de/pruefverfahren/bitv-20-app" TargetMode="External"/><Relationship Id="rId29" Type="http://schemas.openxmlformats.org/officeDocument/2006/relationships/hyperlink" Target="https://www.institut-fuer-menschenrechte.de/das-institut/monitoring-stelle-un-brk/die-un-brk" TargetMode="External"/><Relationship Id="rId124" Type="http://schemas.openxmlformats.org/officeDocument/2006/relationships/hyperlink" Target="https://bitvtest.de/pruefverfahren/bitv-20-plus-web" TargetMode="External"/><Relationship Id="rId123" Type="http://schemas.openxmlformats.org/officeDocument/2006/relationships/hyperlink" Target="https://www.w3.org/TR/WCAG-EM/" TargetMode="External"/><Relationship Id="rId122" Type="http://schemas.openxmlformats.org/officeDocument/2006/relationships/hyperlink" Target="https://www.w3.org/WAI/test-evaluate/conformance/wcag-em/" TargetMode="External"/><Relationship Id="rId95" Type="http://schemas.openxmlformats.org/officeDocument/2006/relationships/hyperlink" Target="https://pdfa.org/iso-14289-2-pdfua-2/" TargetMode="External"/><Relationship Id="rId94" Type="http://schemas.openxmlformats.org/officeDocument/2006/relationships/hyperlink" Target="https://handreichungen.bfit-bund.de/bf-dokumente-lernkontext/" TargetMode="External"/><Relationship Id="rId97" Type="http://schemas.openxmlformats.org/officeDocument/2006/relationships/hyperlink" Target="https://pdfa.org/resource/iso-14289-pdfua/" TargetMode="External"/><Relationship Id="rId96" Type="http://schemas.openxmlformats.org/officeDocument/2006/relationships/hyperlink" Target="https://pdfa.org/wtpdf/" TargetMode="External"/><Relationship Id="rId11" Type="http://schemas.openxmlformats.org/officeDocument/2006/relationships/hyperlink" Target="https://creativecommons.org/licenses/by/4.0/deed.de" TargetMode="External"/><Relationship Id="rId99" Type="http://schemas.openxmlformats.org/officeDocument/2006/relationships/hyperlink" Target="https://pdfa.org/resource/tagged-pdf-best-practice-guide-syntax/" TargetMode="External"/><Relationship Id="rId10" Type="http://schemas.openxmlformats.org/officeDocument/2006/relationships/hyperlink" Target="https://iaap-dach.org/knowledge-badges.html" TargetMode="External"/><Relationship Id="rId98" Type="http://schemas.openxmlformats.org/officeDocument/2006/relationships/hyperlink" Target="https://pdfa.org/resource/the-matterhorn-protocol/" TargetMode="External"/><Relationship Id="rId13" Type="http://schemas.openxmlformats.org/officeDocument/2006/relationships/hyperlink" Target="https://www.digitalbarrierefrei.at/de/" TargetMode="External"/><Relationship Id="rId12" Type="http://schemas.openxmlformats.org/officeDocument/2006/relationships/hyperlink" Target="https://www.barrierefreiheit-dienstekonsolidierung.bund.de/SharedDocs/faqs/Webs/PB/DE/was-ist-digitale-barrierefreiheit.html" TargetMode="External"/><Relationship Id="rId91" Type="http://schemas.openxmlformats.org/officeDocument/2006/relationships/hyperlink" Target="https://daisy.org/activities/software/ace/" TargetMode="External"/><Relationship Id="rId90" Type="http://schemas.openxmlformats.org/officeDocument/2006/relationships/hyperlink" Target="https://www.w3.org/TR/epub-a11y-eaa-mapping" TargetMode="External"/><Relationship Id="rId93" Type="http://schemas.openxmlformats.org/officeDocument/2006/relationships/hyperlink" Target="https://www.boersenverein.de/beratung-service/barrierefreiheit/leitfaden-barrierefreie-epub3-e-books/#c25914" TargetMode="External"/><Relationship Id="rId92" Type="http://schemas.openxmlformats.org/officeDocument/2006/relationships/hyperlink" Target="https://bacc.dzblesen.de/" TargetMode="External"/><Relationship Id="rId118" Type="http://schemas.openxmlformats.org/officeDocument/2006/relationships/hyperlink" Target="https://handreichungen.bfit-bund.de/bf-dokumente-lernkontext/" TargetMode="External"/><Relationship Id="rId117" Type="http://schemas.openxmlformats.org/officeDocument/2006/relationships/hyperlink" Target="https://pac.pdf-accessibility.org/de/ressourcen/kurzanleitung" TargetMode="External"/><Relationship Id="rId116" Type="http://schemas.openxmlformats.org/officeDocument/2006/relationships/hyperlink" Target="https://pdfa.org/resource/the-matterhorn-protocol/" TargetMode="External"/><Relationship Id="rId115" Type="http://schemas.openxmlformats.org/officeDocument/2006/relationships/hyperlink" Target="https://bitvtest.de/test-methodik/web/werkzeugliste" TargetMode="External"/><Relationship Id="rId119" Type="http://schemas.openxmlformats.org/officeDocument/2006/relationships/hyperlink" Target="https://handreichungen.bfit-bund.de/ag03/" TargetMode="External"/><Relationship Id="rId15" Type="http://schemas.openxmlformats.org/officeDocument/2006/relationships/hyperlink" Target="https://www.who.int/news-room/fact-sheets/detail/disability-and-health" TargetMode="External"/><Relationship Id="rId110" Type="http://schemas.openxmlformats.org/officeDocument/2006/relationships/hyperlink" Target="https://handreichungen.bfit-bund.de/bf-dokumente-lernkontext/" TargetMode="External"/><Relationship Id="rId14" Type="http://schemas.openxmlformats.org/officeDocument/2006/relationships/hyperlink" Target="https://www.socialnet.de/lexikon/Behinderung" TargetMode="External"/><Relationship Id="rId17" Type="http://schemas.openxmlformats.org/officeDocument/2006/relationships/hyperlink" Target="https://www.wko.at/charta-der-vielfalt/digitale-barrierefreiheit" TargetMode="External"/><Relationship Id="rId16" Type="http://schemas.openxmlformats.org/officeDocument/2006/relationships/hyperlink" Target="https://www.consilium.europa.eu/de/infographics/disability-eu-facts-figures/" TargetMode="External"/><Relationship Id="rId19" Type="http://schemas.openxmlformats.org/officeDocument/2006/relationships/hyperlink" Target="https://doi.org/10.2440/003-0002" TargetMode="External"/><Relationship Id="rId114" Type="http://schemas.openxmlformats.org/officeDocument/2006/relationships/hyperlink" Target="https://daisy.org/activities/software/ace/" TargetMode="External"/><Relationship Id="rId18" Type="http://schemas.openxmlformats.org/officeDocument/2006/relationships/hyperlink" Target="https://gehirngerecht.digital/digitale-barrierefreiheit/" TargetMode="External"/><Relationship Id="rId113" Type="http://schemas.openxmlformats.org/officeDocument/2006/relationships/hyperlink" Target="https://software.verapdf.org/" TargetMode="External"/><Relationship Id="rId112" Type="http://schemas.openxmlformats.org/officeDocument/2006/relationships/hyperlink" Target="https://check.axes4.com/de/" TargetMode="External"/><Relationship Id="rId111" Type="http://schemas.openxmlformats.org/officeDocument/2006/relationships/hyperlink" Target="https://pac.pdf-accessibility.org/de" TargetMode="External"/><Relationship Id="rId84" Type="http://schemas.openxmlformats.org/officeDocument/2006/relationships/hyperlink" Target="https://bfsg-gesetz.de/bfsgv/12-bfsgv/" TargetMode="External"/><Relationship Id="rId83" Type="http://schemas.openxmlformats.org/officeDocument/2006/relationships/hyperlink" Target="https://bfsg-gesetz.de/bfsgv/18-bfsgv/" TargetMode="External"/><Relationship Id="rId86" Type="http://schemas.openxmlformats.org/officeDocument/2006/relationships/hyperlink" Target="https://bfsg-gesetz.de/bfsgv/17-bfsgv/" TargetMode="External"/><Relationship Id="rId85" Type="http://schemas.openxmlformats.org/officeDocument/2006/relationships/hyperlink" Target="https://www.w3.org/TR/WCAG22/" TargetMode="External"/><Relationship Id="rId88" Type="http://schemas.openxmlformats.org/officeDocument/2006/relationships/hyperlink" Target="https://handreichungen.bfit-bund.de/bf-dokumente-lernkontext/" TargetMode="External"/><Relationship Id="rId87" Type="http://schemas.openxmlformats.org/officeDocument/2006/relationships/hyperlink" Target="https://www.die-medienanstalten.de/fileadmin/user_upload/Rechtsgrundlagen/Gesetze_Staatsvertraege/Medienstaatsvertrag_MStV.pdf" TargetMode="External"/><Relationship Id="rId89" Type="http://schemas.openxmlformats.org/officeDocument/2006/relationships/hyperlink" Target="https://www.w3.org/TR/epub-a11y-11/" TargetMode="External"/><Relationship Id="rId80" Type="http://schemas.openxmlformats.org/officeDocument/2006/relationships/hyperlink" Target="https://www.google.com/search?sca_esv=37dc570b99b93daa&amp;rlz=1C1YTUH_deDE1037DE1037&amp;cs=0&amp;sxsrf=AE3TifNDuhtsKYAaTa6b_QmXkIZLukS7nw%3A1755611289369&amp;q=Medienbeh%C3%B6rde&amp;sa=X&amp;ved=2ahUKEwjuhurZgZePAxUv8LsIHTHMNPIQxccNegQIExAB&amp;mstk=AUtExfC8lq8G7ztPU4x4yJF1jbPrutENE6t76A51PW6a2d3d_e6d7GnB8FqZvj1mD6-hs3-jTL1BarwLZla_WaJySoEF8jm8ubltoPGUc4pAByYtsQ8ZnXAIaaVh4pu622HCJ9M5SWVgvmvI6VSFx9jKA1ZknQs59x88pey-S1h3GLuKP6W_lighy6OV2fSq3SjzU9cXWrAyfagMvt-TQxglSnCD1bkqqE2-qolyOwew9tBfZptRspOG_Y9ZnC3bT5pZZmHXM7dM2P6u7ah2zs7bNTLV&amp;csui=3" TargetMode="External"/><Relationship Id="rId82" Type="http://schemas.openxmlformats.org/officeDocument/2006/relationships/hyperlink" Target="https://bfsg-gesetz.de/bfsgv/8-bfsgv/" TargetMode="External"/><Relationship Id="rId81" Type="http://schemas.openxmlformats.org/officeDocument/2006/relationships/hyperlink" Target="https://www.google.com/search?sca_esv=37dc570b99b93daa&amp;rlz=1C1YTUH_deDE1037DE1037&amp;cs=0&amp;sxsrf=AE3TifNDuhtsKYAaTa6b_QmXkIZLukS7nw%3A1755611289369&amp;q=Audiovisuelle+Mediendienste-Richtlinie+%28AVMD-RL%29&amp;sa=X&amp;ved=2ahUKEwjuhurZgZePAxUv8LsIHTHMNPIQxccNegQIJBAB&amp;mstk=AUtExfC8lq8G7ztPU4x4yJF1jbPrutENE6t76A51PW6a2d3d_e6d7GnB8FqZvj1mD6-hs3-jTL1BarwLZla_WaJySoEF8jm8ubltoPGUc4pAByYtsQ8ZnXAIaaVh4pu622HCJ9M5SWVgvmvI6VSFx9jKA1ZknQs59x88pey-S1h3GLuKP6W_lighy6OV2fSq3SjzU9cXWrAyfagMvt-TQxglSnCD1bkqqE2-qolyOwew9tBfZptRspOG_Y9ZnC3bT5pZZmHXM7dM2P6u7ah2zs7bNTLV&amp;csui=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w3.org/WAI/planning/involving-users/" TargetMode="External"/><Relationship Id="rId4" Type="http://schemas.openxmlformats.org/officeDocument/2006/relationships/fontTable" Target="fontTable.xml"/><Relationship Id="rId148" Type="http://schemas.openxmlformats.org/officeDocument/2006/relationships/hyperlink" Target="https://www.w3.org/TR/maturity-model/" TargetMode="External"/><Relationship Id="rId9" Type="http://schemas.openxmlformats.org/officeDocument/2006/relationships/hyperlink" Target="https://iaap-dach.org/" TargetMode="External"/><Relationship Id="rId143" Type="http://schemas.openxmlformats.org/officeDocument/2006/relationships/hyperlink" Target="https://www.w3.org/WAI/planning-and-managing/implement/" TargetMode="External"/><Relationship Id="rId142" Type="http://schemas.openxmlformats.org/officeDocument/2006/relationships/hyperlink" Target="https://handreichungen.bfit-bund.de/textbausteine-vergabe-softwareentwicklung/" TargetMode="External"/><Relationship Id="rId141" Type="http://schemas.openxmlformats.org/officeDocument/2006/relationships/hyperlink" Target="https://handreichungen.bfit-bund.de/textbausteine-vergabe-softwareentwicklung/" TargetMode="External"/><Relationship Id="rId140" Type="http://schemas.openxmlformats.org/officeDocument/2006/relationships/hyperlink" Target="https://trainomat.bf-lernen.de/?q=&amp;tags=%28I%29+Vergabe" TargetMode="External"/><Relationship Id="rId5" Type="http://schemas.openxmlformats.org/officeDocument/2006/relationships/numbering" Target="numbering.xml"/><Relationship Id="rId147" Type="http://schemas.openxmlformats.org/officeDocument/2006/relationships/hyperlink" Target="https://shuffle-projekt.de/shuffle-reifegradmodell/" TargetMode="External"/><Relationship Id="rId6" Type="http://schemas.openxmlformats.org/officeDocument/2006/relationships/styles" Target="styles.xml"/><Relationship Id="rId146" Type="http://schemas.openxmlformats.org/officeDocument/2006/relationships/hyperlink" Target="https://trainomat.bf-lernen.de/?q=&amp;tags=%28I%29+Reifegradmodell" TargetMode="External"/><Relationship Id="rId7" Type="http://schemas.openxmlformats.org/officeDocument/2006/relationships/customXml" Target="../customXML/item1.xml"/><Relationship Id="rId145" Type="http://schemas.openxmlformats.org/officeDocument/2006/relationships/hyperlink" Target="https://businessdisabilityforum.org.uk/resource/technology-toolkit/tech-taskforce-accessibility-maturity-model/" TargetMode="External"/><Relationship Id="rId8" Type="http://schemas.microsoft.com/office/2011/relationships/commentsExtended" Target="commentsExtended.xml"/><Relationship Id="rId144" Type="http://schemas.openxmlformats.org/officeDocument/2006/relationships/hyperlink" Target="https://www.w3.org/WAI/planning-and-managing/sustain/" TargetMode="External"/><Relationship Id="rId73" Type="http://schemas.openxmlformats.org/officeDocument/2006/relationships/hyperlink" Target="https://de.wikipedia.org/wiki/Electronic_Cash_Terminal" TargetMode="External"/><Relationship Id="rId72" Type="http://schemas.openxmlformats.org/officeDocument/2006/relationships/hyperlink" Target="https://www.itzbund.de/DE/itloesungen/egovernment/barrierefreiheit/barrierefreiheit.html" TargetMode="External"/><Relationship Id="rId75" Type="http://schemas.openxmlformats.org/officeDocument/2006/relationships/hyperlink" Target="https://www.bundesfachstelle-barrierefreiheit.de/DE/Fachwissen/Produkte-und-Dienstleistungen/Barrierefreiheitsstaerkungsgesetz/FAQ/faq_node.html#:~:text=In%20%C2%A7%201%20Absatz%202%20und%203%20BFSG%20werden%20alle,%2D%20und%20Check%2Din%2DAutomaten" TargetMode="External"/><Relationship Id="rId74" Type="http://schemas.openxmlformats.org/officeDocument/2006/relationships/hyperlink" Target="https://www.gabler-banklexikon.de/definition/pos-terminal-60584" TargetMode="External"/><Relationship Id="rId77" Type="http://schemas.openxmlformats.org/officeDocument/2006/relationships/hyperlink" Target="https://www.google.com/search?sca_esv=37dc570b99b93daa&amp;rlz=1C1YTUH_deDE1037DE1037&amp;cs=0&amp;sxsrf=AE3TifNDuhtsKYAaTa6b_QmXkIZLukS7nw%3A1755611289369&amp;q=Mediengesetz&amp;sa=X&amp;ved=2ahUKEwjuhurZgZePAxUv8LsIHTHMNPIQxccNegQIJRAB&amp;mstk=AUtExfC8lq8G7ztPU4x4yJF1jbPrutENE6t76A51PW6a2d3d_e6d7GnB8FqZvj1mD6-hs3-jTL1BarwLZla_WaJySoEF8jm8ubltoPGUc4pAByYtsQ8ZnXAIaaVh4pu622HCJ9M5SWVgvmvI6VSFx9jKA1ZknQs59x88pey-S1h3GLuKP6W_lighy6OV2fSq3SjzU9cXWrAyfagMvt-TQxglSnCD1bkqqE2-qolyOwew9tBfZptRspOG_Y9ZnC3bT5pZZmHXM7dM2P6u7ah2zs7bNTLV&amp;csui=3" TargetMode="External"/><Relationship Id="rId76" Type="http://schemas.openxmlformats.org/officeDocument/2006/relationships/hyperlink" Target="https://bfsg-gesetz.de/bfsgv/7-bfsgv/" TargetMode="External"/><Relationship Id="rId79" Type="http://schemas.openxmlformats.org/officeDocument/2006/relationships/hyperlink" Target="https://www.google.com/search?sca_esv=37dc570b99b93daa&amp;rlz=1C1YTUH_deDE1037DE1037&amp;cs=0&amp;sxsrf=AE3TifNDuhtsKYAaTa6b_QmXkIZLukS7nw%3A1755611289369&amp;q=Telekommunikationsgesetz&amp;sa=X&amp;ved=2ahUKEwjuhurZgZePAxUv8LsIHTHMNPIQxccNegQIJRAD&amp;mstk=AUtExfC8lq8G7ztPU4x4yJF1jbPrutENE6t76A51PW6a2d3d_e6d7GnB8FqZvj1mD6-hs3-jTL1BarwLZla_WaJySoEF8jm8ubltoPGUc4pAByYtsQ8ZnXAIaaVh4pu622HCJ9M5SWVgvmvI6VSFx9jKA1ZknQs59x88pey-S1h3GLuKP6W_lighy6OV2fSq3SjzU9cXWrAyfagMvt-TQxglSnCD1bkqqE2-qolyOwew9tBfZptRspOG_Y9ZnC3bT5pZZmHXM7dM2P6u7ah2zs7bNTLV&amp;csui=3" TargetMode="External"/><Relationship Id="rId78" Type="http://schemas.openxmlformats.org/officeDocument/2006/relationships/hyperlink" Target="https://www.google.com/search?sca_esv=37dc570b99b93daa&amp;rlz=1C1YTUH_deDE1037DE1037&amp;cs=0&amp;sxsrf=AE3TifNDuhtsKYAaTa6b_QmXkIZLukS7nw%3A1755611289369&amp;q=Rundfunkgesetz&amp;sa=X&amp;ved=2ahUKEwjuhurZgZePAxUv8LsIHTHMNPIQxccNegQIJRAC&amp;mstk=AUtExfC8lq8G7ztPU4x4yJF1jbPrutENE6t76A51PW6a2d3d_e6d7GnB8FqZvj1mD6-hs3-jTL1BarwLZla_WaJySoEF8jm8ubltoPGUc4pAByYtsQ8ZnXAIaaVh4pu622HCJ9M5SWVgvmvI6VSFx9jKA1ZknQs59x88pey-S1h3GLuKP6W_lighy6OV2fSq3SjzU9cXWrAyfagMvt-TQxglSnCD1bkqqE2-qolyOwew9tBfZptRspOG_Y9ZnC3bT5pZZmHXM7dM2P6u7ah2zs7bNTLV&amp;csui=3" TargetMode="External"/><Relationship Id="rId71" Type="http://schemas.openxmlformats.org/officeDocument/2006/relationships/hyperlink" Target="https://www.barrierefreiheit-dienstekonsolidierung.bund.de/Webs/PB/DE/gesetze-und-richtlinien/gesetze-und-richtlinien-node.html" TargetMode="External"/><Relationship Id="rId70" Type="http://schemas.openxmlformats.org/officeDocument/2006/relationships/hyperlink" Target="https://www.activemind.legal/de/guides/bfsg/" TargetMode="External"/><Relationship Id="rId139" Type="http://schemas.openxmlformats.org/officeDocument/2006/relationships/hyperlink" Target="https://handreichungen.bfit-bund.de/leitfaden-vergabeprozess/" TargetMode="External"/><Relationship Id="rId138" Type="http://schemas.openxmlformats.org/officeDocument/2006/relationships/hyperlink" Target="https://www.w3.org/WAI/planning-and-managing/plan/" TargetMode="External"/><Relationship Id="rId137" Type="http://schemas.openxmlformats.org/officeDocument/2006/relationships/hyperlink" Target="https://medium.com/patternfly/organization-wide-accessibility-policy-what-why-how-918354198644" TargetMode="External"/><Relationship Id="rId132" Type="http://schemas.openxmlformats.org/officeDocument/2006/relationships/hyperlink" Target="https://www.w3.org/WAI/curricula/foundation-modules/getting-started-with-accessibility/" TargetMode="External"/><Relationship Id="rId131" Type="http://schemas.openxmlformats.org/officeDocument/2006/relationships/hyperlink" Target="https://www.deque.com/blog/steps-build-core-accessibility-team/?utm_source=chatgpt.com" TargetMode="External"/><Relationship Id="rId130" Type="http://schemas.openxmlformats.org/officeDocument/2006/relationships/hyperlink" Target="https://www.w3.org/WAI/planning/org-policies/" TargetMode="External"/><Relationship Id="rId136" Type="http://schemas.openxmlformats.org/officeDocument/2006/relationships/hyperlink" Target="https://www.w3.org/WAI/planning/arrm/" TargetMode="External"/><Relationship Id="rId135" Type="http://schemas.openxmlformats.org/officeDocument/2006/relationships/hyperlink" Target="https://webaim.org/articles/strategicframework/leadership?utm_source=chatgpt.com" TargetMode="External"/><Relationship Id="rId134" Type="http://schemas.openxmlformats.org/officeDocument/2006/relationships/hyperlink" Target="https://queue.acm.org/detail.cfm?id=3704638&amp;utm_source=chatgpt.com" TargetMode="External"/><Relationship Id="rId133" Type="http://schemas.openxmlformats.org/officeDocument/2006/relationships/hyperlink" Target="https://www.w3.org/WAI/curricula/foundation-modules/getting-started-with-accessibility/" TargetMode="External"/><Relationship Id="rId62" Type="http://schemas.openxmlformats.org/officeDocument/2006/relationships/hyperlink" Target="https://bfsg-gesetz.de/bfsgv/4-bfsgv/" TargetMode="External"/><Relationship Id="rId61" Type="http://schemas.openxmlformats.org/officeDocument/2006/relationships/hyperlink" Target="https://www.bitkom.org/sites/main/files/2025-01/bitkom-praxisleitfaden-anforderungen-aus-dem-bfsg.pdf" TargetMode="External"/><Relationship Id="rId64" Type="http://schemas.openxmlformats.org/officeDocument/2006/relationships/hyperlink" Target="https://www.bitkom.org/sites/main/files/2025-01/bitkom-praxisleitfaden-anforderungen-aus-dem-bfsg.pdf" TargetMode="External"/><Relationship Id="rId63" Type="http://schemas.openxmlformats.org/officeDocument/2006/relationships/hyperlink" Target="https://de.wikipedia.org/wiki/Universalrechner" TargetMode="External"/><Relationship Id="rId66" Type="http://schemas.openxmlformats.org/officeDocument/2006/relationships/hyperlink" Target="https://www.bgbl.de/xaver/bgbl/start.xav?startbk=Bundesanzeiger_BGBl&amp;jumpTo=bgbl121s2970.pdf#/text/bgbl121s2970.pdf?_ts=1755461594978" TargetMode="External"/><Relationship Id="rId65" Type="http://schemas.openxmlformats.org/officeDocument/2006/relationships/hyperlink" Target="https://www.bundesfachstelle-barrierefreiheit.de/DE/Fachwissen/Produkte-und-Dienstleistungen/Barrierefreiheitsstaerkungsgesetz/FAQ/faq_node.html#:~:text=Produkte%2C%20die%20unter%20das%20BFSG,Fernsehger%C3%A4te%20mit%20Internetzugang" TargetMode="External"/><Relationship Id="rId68" Type="http://schemas.openxmlformats.org/officeDocument/2006/relationships/hyperlink" Target="https://bfsg-gesetz.de/1-bfsg/" TargetMode="External"/><Relationship Id="rId67" Type="http://schemas.openxmlformats.org/officeDocument/2006/relationships/hyperlink" Target="https://www.ihk-muenchen.de/ratgeber/recht/werbung-fairer-wettbewerb/barrierefreiheitsstaerkungsgesetz/#st_text_picture_2" TargetMode="External"/><Relationship Id="rId60" Type="http://schemas.openxmlformats.org/officeDocument/2006/relationships/hyperlink" Target="https://ninagerling.de/de/archiv.html" TargetMode="External"/><Relationship Id="rId69" Type="http://schemas.openxmlformats.org/officeDocument/2006/relationships/hyperlink" Target="https://www.ihk.de/gera/recht-und-steuern/barrierefreiheitsstaerkungsgesetz/produkte-und-dienstleistungen-unter-dem-bfsg-6484782" TargetMode="External"/><Relationship Id="rId51" Type="http://schemas.openxmlformats.org/officeDocument/2006/relationships/hyperlink" Target="https://www.gesetze-im-internet.de/bfsgv/BJNR092800022.html" TargetMode="External"/><Relationship Id="rId50" Type="http://schemas.openxmlformats.org/officeDocument/2006/relationships/hyperlink" Target="https://www.gesetze-im-internet.de/bfsg/BJNR297010021.html" TargetMode="External"/><Relationship Id="rId53" Type="http://schemas.openxmlformats.org/officeDocument/2006/relationships/hyperlink" Target="https://www.gesetze-im-internet.de/bfsg/BJNR297010021.html" TargetMode="External"/><Relationship Id="rId52" Type="http://schemas.openxmlformats.org/officeDocument/2006/relationships/hyperlink" Target="https://www.ris.bka.gv.at/GeltendeFassung.wxe?Abfrage=Bundesnormen&amp;Gesetzesnummer=20012316&amp;FassungVom=2025-06-28" TargetMode="External"/><Relationship Id="rId55" Type="http://schemas.openxmlformats.org/officeDocument/2006/relationships/hyperlink" Target="https://www.ris.bka.gv.at/GeltendeFassung.wxe?Abfrage=Bundesnormen&amp;Gesetzesnummer=20012316&amp;FassungVom=2025-06-28" TargetMode="External"/><Relationship Id="rId54" Type="http://schemas.openxmlformats.org/officeDocument/2006/relationships/hyperlink" Target="https://www.gesetze-im-internet.de/bfsgv/BJNR092800022.html" TargetMode="External"/><Relationship Id="rId57" Type="http://schemas.openxmlformats.org/officeDocument/2006/relationships/hyperlink" Target="https://ms.sachsen-anhalt.de/themen/menschen-mit-behinderungen/aktuelles/marktueberwachungsstelle-der-laender-fuer-die-barrierefreiheit-von-produkten-und-dienstleistungen" TargetMode="External"/><Relationship Id="rId56" Type="http://schemas.openxmlformats.org/officeDocument/2006/relationships/hyperlink" Target="https://www.bundesfachstelle-barrierefreiheit.de/DE/Fachwissen/Produkte-und-Dienstleistungen/Barrierefreiheitsstaerkungsgesetz/FAQ/faq_node.html#doc3b6cac20-a0bb-4b25-9f16-69d6e89b60cdbodyText23" TargetMode="External"/><Relationship Id="rId59" Type="http://schemas.openxmlformats.org/officeDocument/2006/relationships/hyperlink" Target="https://www.sozialministeriumservice.gv.at/Marktueberwachung_digitale_Barrierefreiheit/Allgemeine_Informationen_zum_Barrierefreiheitsgesetz/Allgemeine-Informationen-zum-Barrierefreiheitsgesetz.de.html" TargetMode="External"/><Relationship Id="rId58" Type="http://schemas.openxmlformats.org/officeDocument/2006/relationships/hyperlink" Target="https://www.sozialministeriumservice.gv.at/Marktueberwachung_digitale_Barrierefreiheit/Allgemeine_Informationen_zum_Barrierefreiheitsgesetz/Allgemeine-Informationen-zum-Barrierefreiheitsgesetz.d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O1CynG/iHxQaGwtJOrJmj+HJg==">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2024-11-29T22:16:00Z</dcterms:created>
  <dc:creator>s.weckenmann</dc:creator>
</cp:coreProperties>
</file>