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vertAlign w:val="baseline"/>
        </w:rPr>
      </w:pPr>
      <w:bookmarkStart w:colFirst="0" w:colLast="0" w:name="_heading=h.xpryavesvjj0" w:id="0"/>
      <w:bookmarkEnd w:id="0"/>
      <w:r w:rsidDel="00000000" w:rsidR="00000000" w:rsidRPr="00000000">
        <w:rPr>
          <w:vertAlign w:val="baseline"/>
          <w:rtl w:val="0"/>
        </w:rPr>
        <w:t xml:space="preserve">Syllabus “Knowledge Badge - European Accessibility Act</w:t>
      </w:r>
      <w:r w:rsidDel="00000000" w:rsidR="00000000" w:rsidRPr="00000000">
        <w:rPr>
          <w:vertAlign w:val="baseline"/>
          <w:rtl w:val="0"/>
        </w:rPr>
        <w:t xml:space="preserve"> (KB-EAA)”</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Version vom 19.08.2025</w:t>
      </w:r>
    </w:p>
    <w:p w:rsidR="00000000" w:rsidDel="00000000" w:rsidP="00000000" w:rsidRDefault="00000000" w:rsidRPr="00000000" w14:paraId="00000003">
      <w:pPr>
        <w:pStyle w:val="Heading1"/>
        <w:spacing w:after="240" w:before="240" w:lineRule="auto"/>
        <w:rPr/>
      </w:pPr>
      <w:bookmarkStart w:colFirst="0" w:colLast="0" w:name="_heading=h.exqr9gwslu2c" w:id="1"/>
      <w:bookmarkEnd w:id="1"/>
      <w:r w:rsidDel="00000000" w:rsidR="00000000" w:rsidRPr="00000000">
        <w:rPr>
          <w:rtl w:val="0"/>
        </w:rPr>
        <w:t xml:space="preserve">Vorwort</w:t>
      </w:r>
    </w:p>
    <w:p w:rsidR="00000000" w:rsidDel="00000000" w:rsidP="00000000" w:rsidRDefault="00000000" w:rsidRPr="00000000" w14:paraId="00000004">
      <w:pPr>
        <w:spacing w:after="240" w:before="240" w:lineRule="auto"/>
        <w:rPr/>
      </w:pPr>
      <w:r w:rsidDel="00000000" w:rsidR="00000000" w:rsidRPr="00000000">
        <w:rPr>
          <w:rtl w:val="0"/>
        </w:rPr>
        <w:t xml:space="preserve">Dieser Syllabus möchte Ihnen einen Überblick über die Inhalte und Kompetenzen (Lernziele) geben, die zum Knowledge Badge “European Accessibility Act” (KB-EAA) gehören. Damit erfahren Sie, welche Kenntnisse und Fertigkeiten von Kandidaten erwartet werden, die das KB-EAA der </w:t>
      </w:r>
      <w:hyperlink r:id="rId7">
        <w:r w:rsidDel="00000000" w:rsidR="00000000" w:rsidRPr="00000000">
          <w:rPr>
            <w:color w:val="1155cc"/>
            <w:u w:val="single"/>
            <w:rtl w:val="0"/>
          </w:rPr>
          <w:t xml:space="preserve">deutschen Niederlassung der International Association of Accessibility Professionals (IAAP D-A-CH)</w:t>
        </w:r>
      </w:hyperlink>
      <w:r w:rsidDel="00000000" w:rsidR="00000000" w:rsidRPr="00000000">
        <w:rPr>
          <w:rtl w:val="0"/>
        </w:rPr>
        <w:t xml:space="preserve"> erwerben möchten. Bei IAAP D-A-CH finden Sie auch </w:t>
      </w:r>
      <w:hyperlink r:id="rId8">
        <w:r w:rsidDel="00000000" w:rsidR="00000000" w:rsidRPr="00000000">
          <w:rPr>
            <w:color w:val="1155cc"/>
            <w:u w:val="single"/>
            <w:rtl w:val="0"/>
          </w:rPr>
          <w:t xml:space="preserve">weitere Informationen zum Konzept der Knowledge Badges</w:t>
        </w:r>
      </w:hyperlink>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Der Syllabus setzt sich aus den folgenden Informationen zusammen:</w:t>
      </w:r>
    </w:p>
    <w:p w:rsidR="00000000" w:rsidDel="00000000" w:rsidP="00000000" w:rsidRDefault="00000000" w:rsidRPr="00000000" w14:paraId="00000006">
      <w:pPr>
        <w:numPr>
          <w:ilvl w:val="0"/>
          <w:numId w:val="45"/>
        </w:numPr>
        <w:spacing w:after="0" w:afterAutospacing="0" w:before="240" w:lineRule="auto"/>
        <w:ind w:left="720" w:hanging="360"/>
        <w:rPr>
          <w:u w:val="none"/>
        </w:rPr>
      </w:pPr>
      <w:r w:rsidDel="00000000" w:rsidR="00000000" w:rsidRPr="00000000">
        <w:rPr>
          <w:rtl w:val="0"/>
        </w:rPr>
        <w:t xml:space="preserve">Gliederung des Lerninhalts (7 Module mit Untermodulen)</w:t>
      </w:r>
    </w:p>
    <w:p w:rsidR="00000000" w:rsidDel="00000000" w:rsidP="00000000" w:rsidRDefault="00000000" w:rsidRPr="00000000" w14:paraId="00000007">
      <w:pPr>
        <w:numPr>
          <w:ilvl w:val="0"/>
          <w:numId w:val="45"/>
        </w:numPr>
        <w:spacing w:after="0" w:afterAutospacing="0" w:before="0" w:beforeAutospacing="0" w:lineRule="auto"/>
        <w:ind w:left="720" w:hanging="360"/>
        <w:rPr>
          <w:u w:val="none"/>
        </w:rPr>
      </w:pPr>
      <w:r w:rsidDel="00000000" w:rsidR="00000000" w:rsidRPr="00000000">
        <w:rPr>
          <w:rtl w:val="0"/>
        </w:rPr>
        <w:t xml:space="preserve">Lernziele, welche die zu erwerbenden Kompetenzen beschreiben</w:t>
      </w:r>
    </w:p>
    <w:p w:rsidR="00000000" w:rsidDel="00000000" w:rsidP="00000000" w:rsidRDefault="00000000" w:rsidRPr="00000000" w14:paraId="00000008">
      <w:pPr>
        <w:numPr>
          <w:ilvl w:val="0"/>
          <w:numId w:val="45"/>
        </w:numPr>
        <w:spacing w:after="240" w:before="0" w:beforeAutospacing="0" w:lineRule="auto"/>
        <w:ind w:left="720" w:hanging="360"/>
        <w:rPr>
          <w:u w:val="none"/>
        </w:rPr>
      </w:pPr>
      <w:r w:rsidDel="00000000" w:rsidR="00000000" w:rsidRPr="00000000">
        <w:rPr>
          <w:rtl w:val="0"/>
        </w:rPr>
        <w:t xml:space="preserve">Links zu </w:t>
      </w:r>
      <w:r w:rsidDel="00000000" w:rsidR="00000000" w:rsidRPr="00000000">
        <w:rPr>
          <w:rtl w:val="0"/>
        </w:rPr>
        <w:t xml:space="preserve">Ressourcen</w:t>
      </w:r>
      <w:r w:rsidDel="00000000" w:rsidR="00000000" w:rsidRPr="00000000">
        <w:rPr>
          <w:rtl w:val="0"/>
        </w:rPr>
        <w:t xml:space="preserve"> pro Untermodul (als getaggte Linksammlungen im </w:t>
      </w:r>
      <w:hyperlink r:id="rId9">
        <w:r w:rsidDel="00000000" w:rsidR="00000000" w:rsidRPr="00000000">
          <w:rPr>
            <w:color w:val="1155cc"/>
            <w:u w:val="single"/>
            <w:rtl w:val="0"/>
          </w:rPr>
          <w:t xml:space="preserve">TRAINomat des Kompetenzzentrums für digitale Barrierefreiheit</w:t>
        </w:r>
      </w:hyperlink>
      <w:r w:rsidDel="00000000" w:rsidR="00000000" w:rsidRPr="00000000">
        <w:rPr>
          <w:rtl w:val="0"/>
        </w:rPr>
        <w:t xml:space="preserve">). </w:t>
        <w:br w:type="textWrapping"/>
      </w:r>
      <w:r w:rsidDel="00000000" w:rsidR="00000000" w:rsidRPr="00000000">
        <w:rPr>
          <w:b w:val="1"/>
          <w:rtl w:val="0"/>
        </w:rPr>
        <w:t xml:space="preserve">Achtung:</w:t>
      </w:r>
      <w:r w:rsidDel="00000000" w:rsidR="00000000" w:rsidRPr="00000000">
        <w:rPr>
          <w:rtl w:val="0"/>
        </w:rPr>
        <w:t xml:space="preserve"> Die Ressourcen sind nur eine Empfehlung. Sie sind nicht als vollständig zur Vorbereitung auf die Examensfragen zu betrachten. Kursanbietende und Selbstlernende sollten ihre Inhalte auf Basis der Lernziele selbst zusammensuchen.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Der Syllabus kann als strukturelle Vorlage für Workshops und Lernkurse verwendet werden, die das Ziel haben, die Teilnehmenden auf das KB-EAA vorzubereiten. Der Gebrauch des Syllabus zum Selbststudium ist nur Personen zu empfehlen, die sich schon gut im Bereich digitaler Barrierefreiheit auskennen und in der Lage sind, sich selbst zu den Lernzielen relevante Ressourcen zu suchen.</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rtl w:val="0"/>
        </w:rPr>
        <w:t xml:space="preserve">Hinweis:</w:t>
      </w:r>
      <w:r w:rsidDel="00000000" w:rsidR="00000000" w:rsidRPr="00000000">
        <w:rPr>
          <w:rtl w:val="0"/>
        </w:rPr>
        <w:t xml:space="preserve"> Es wird ausdrücklich darauf hingewiesen, dass das KB-EAA keine verbindlichen rechtlichen Auskünfte gibt. Wenn Sie das suchen, wenden Sie sich bitte an eine professionelle Rechtsberatung.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 </w:t>
      </w:r>
      <w:r w:rsidDel="00000000" w:rsidR="00000000" w:rsidRPr="00000000">
        <w:rPr>
          <w:rtl w:val="0"/>
        </w:rPr>
        <w:t xml:space="preserve">Zielgruppen für das KB-EAA sind unter anderem: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Leitende Personen in Organisationen</w:t>
      </w:r>
    </w:p>
    <w:p w:rsidR="00000000" w:rsidDel="00000000" w:rsidP="00000000" w:rsidRDefault="00000000" w:rsidRPr="00000000" w14:paraId="0000000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Projekt- und Teamleitung</w:t>
      </w:r>
    </w:p>
    <w:p w:rsidR="00000000" w:rsidDel="00000000" w:rsidP="00000000" w:rsidRDefault="00000000" w:rsidRPr="00000000" w14:paraId="0000000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Produktmanagement</w:t>
      </w:r>
    </w:p>
    <w:p w:rsidR="00000000" w:rsidDel="00000000" w:rsidP="00000000" w:rsidRDefault="00000000" w:rsidRPr="00000000" w14:paraId="0000000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Qualitätsmanagement und Compliance</w:t>
      </w:r>
    </w:p>
    <w:p w:rsidR="00000000" w:rsidDel="00000000" w:rsidP="00000000" w:rsidRDefault="00000000" w:rsidRPr="00000000" w14:paraId="0000001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Beauftragte für Barrierefreiheit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An diesem Syllabus haben mitgearbeitet:</w:t>
      </w:r>
    </w:p>
    <w:p w:rsidR="00000000" w:rsidDel="00000000" w:rsidP="00000000" w:rsidRDefault="00000000" w:rsidRPr="00000000" w14:paraId="0000001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Sven Bittenbinder</w:t>
      </w:r>
    </w:p>
    <w:p w:rsidR="00000000" w:rsidDel="00000000" w:rsidP="00000000" w:rsidRDefault="00000000" w:rsidRPr="00000000" w14:paraId="0000001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Stefan Farnetani, CPACC</w:t>
      </w:r>
    </w:p>
    <w:p w:rsidR="00000000" w:rsidDel="00000000" w:rsidP="00000000" w:rsidRDefault="00000000" w:rsidRPr="00000000" w14:paraId="0000001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Nina Gerling, CPWA</w:t>
      </w:r>
    </w:p>
    <w:p w:rsidR="00000000" w:rsidDel="00000000" w:rsidP="00000000" w:rsidRDefault="00000000" w:rsidRPr="00000000" w14:paraId="0000001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Joschi Kuphal, CPWA + ADS</w:t>
      </w:r>
    </w:p>
    <w:p w:rsidR="00000000" w:rsidDel="00000000" w:rsidP="00000000" w:rsidRDefault="00000000" w:rsidRPr="00000000" w14:paraId="0000001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Birgit Peböck</w:t>
      </w:r>
    </w:p>
    <w:p w:rsidR="00000000" w:rsidDel="00000000" w:rsidP="00000000" w:rsidRDefault="00000000" w:rsidRPr="00000000" w14:paraId="0000001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Sonja Weckenmann, WAS</w:t>
      </w:r>
    </w:p>
    <w:p w:rsidR="00000000" w:rsidDel="00000000" w:rsidP="00000000" w:rsidRDefault="00000000" w:rsidRPr="00000000" w14:paraId="0000001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Gottfried Zimmermann, CPWA</w:t>
      </w:r>
    </w:p>
    <w:p w:rsidR="00000000" w:rsidDel="00000000" w:rsidP="00000000" w:rsidRDefault="00000000" w:rsidRPr="00000000" w14:paraId="0000001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Zsófia Gugán, CPWA</w:t>
      </w:r>
    </w:p>
    <w:p w:rsidR="00000000" w:rsidDel="00000000" w:rsidP="00000000" w:rsidRDefault="00000000" w:rsidRPr="00000000" w14:paraId="0000001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u w:val="none"/>
        </w:rPr>
      </w:pPr>
      <w:r w:rsidDel="00000000" w:rsidR="00000000" w:rsidRPr="00000000">
        <w:rPr>
          <w:rtl w:val="0"/>
        </w:rPr>
        <w:t xml:space="preserve">Michael Düren (Board Member IAAP D-A-CH)</w:t>
      </w:r>
    </w:p>
    <w:p w:rsidR="00000000" w:rsidDel="00000000" w:rsidP="00000000" w:rsidRDefault="00000000" w:rsidRPr="00000000" w14:paraId="0000001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289rhfevs8pd" w:id="2"/>
      <w:bookmarkEnd w:id="2"/>
      <w:r w:rsidDel="00000000" w:rsidR="00000000" w:rsidRPr="00000000">
        <w:rPr>
          <w:color w:val="000000"/>
          <w:sz w:val="32"/>
          <w:szCs w:val="32"/>
          <w:rtl w:val="0"/>
        </w:rPr>
        <w:t xml:space="preserve">Hinweis zum Lernansatz</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Dieser Syllabus vermittelt praxisnahes Wissen zur Umsetzung von Barrierefreiheit in Organisationen. Unser Ziel ist es, Personen zu befähigen, inklusive Organisationen zu gestalten. Dabei liegt unser Fokus auf dem sozialen Modell von Behinderung, das Barrieren in der Umwelt und nicht die individuellen Beeinträchtigungen als zentrale Herausforderung betrachtet.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Um jedoch den Einsatz assistiver Technologien, barrierefreies Design und verschiedene Unterstützungsstrategien besser zu verstehen, werden vor allem in Modul 1 verschiedene Beeinträchtigungen thematisiert. Dies dient ausschließlich der Sensibilisierung und Wissensvermittlung – keinesfalls sollen Menschen mit Beeinträchtigungen in Schubladen gesteckt oder stigmatisiert werden. </w:t>
      </w:r>
    </w:p>
    <w:p w:rsidR="00000000" w:rsidDel="00000000" w:rsidP="00000000" w:rsidRDefault="00000000" w:rsidRPr="00000000" w14:paraId="0000001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pcnic5sslabh" w:id="3"/>
      <w:bookmarkEnd w:id="3"/>
      <w:r w:rsidDel="00000000" w:rsidR="00000000" w:rsidRPr="00000000">
        <w:rPr>
          <w:color w:val="000000"/>
          <w:sz w:val="32"/>
          <w:szCs w:val="32"/>
          <w:rtl w:val="0"/>
        </w:rPr>
        <w:t xml:space="preserve">Lizenzinformationen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Lizenzinformation für diesen Lernkurs: </w:t>
      </w:r>
      <w:hyperlink r:id="rId10">
        <w:r w:rsidDel="00000000" w:rsidR="00000000" w:rsidRPr="00000000">
          <w:rPr>
            <w:color w:val="1155cc"/>
            <w:u w:val="single"/>
            <w:rtl w:val="0"/>
          </w:rPr>
          <w:t xml:space="preserve">CC-BY 4.</w:t>
        </w:r>
      </w:hyperlink>
      <w:r w:rsidDel="00000000" w:rsidR="00000000" w:rsidRPr="00000000">
        <w:rPr>
          <w:rtl w:val="0"/>
        </w:rPr>
      </w:r>
    </w:p>
    <w:p w:rsidR="00000000" w:rsidDel="00000000" w:rsidP="00000000" w:rsidRDefault="00000000" w:rsidRPr="00000000" w14:paraId="00000020">
      <w:pPr>
        <w:pStyle w:val="Heading1"/>
        <w:spacing w:line="276" w:lineRule="auto"/>
        <w:rPr>
          <w:highlight w:val="yellow"/>
          <w:vertAlign w:val="baseline"/>
        </w:rPr>
      </w:pPr>
      <w:bookmarkStart w:colFirst="0" w:colLast="0" w:name="_heading=h.o020iv4g8of9" w:id="4"/>
      <w:bookmarkEnd w:id="4"/>
      <w:r w:rsidDel="00000000" w:rsidR="00000000" w:rsidRPr="00000000">
        <w:rPr>
          <w:vertAlign w:val="baseline"/>
          <w:rtl w:val="0"/>
        </w:rPr>
        <w:t xml:space="preserve">Modul 1: Behinderungen, Herausforderungen und Assistive Technologien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 diesem Modul geht es um die Grundlagen für digitale Barrierefreiheit und relevante Begriffe. Es geht außerdem um die Vielfalt von Bedürfnissen Nutzender, digitale Barrieren und die Möglichkeiten zur Überwindung dieser Barrieren durch assistive Technologien und Universal Design. </w:t>
      </w:r>
    </w:p>
    <w:p w:rsidR="00000000" w:rsidDel="00000000" w:rsidP="00000000" w:rsidRDefault="00000000" w:rsidRPr="00000000" w14:paraId="00000022">
      <w:pPr>
        <w:pStyle w:val="Heading2"/>
        <w:spacing w:after="80" w:lineRule="auto"/>
        <w:rPr>
          <w:vertAlign w:val="baseline"/>
        </w:rPr>
      </w:pPr>
      <w:bookmarkStart w:colFirst="0" w:colLast="0" w:name="_heading=h.63lxiiddruwe" w:id="5"/>
      <w:bookmarkEnd w:id="5"/>
      <w:r w:rsidDel="00000000" w:rsidR="00000000" w:rsidRPr="00000000">
        <w:rPr>
          <w:vertAlign w:val="baseline"/>
          <w:rtl w:val="0"/>
        </w:rPr>
        <w:t xml:space="preserve">1.1 Grundlagen digitaler Barrierefreiheit</w:t>
      </w:r>
    </w:p>
    <w:p w:rsidR="00000000" w:rsidDel="00000000" w:rsidP="00000000" w:rsidRDefault="00000000" w:rsidRPr="00000000" w14:paraId="00000023">
      <w:pPr>
        <w:rPr>
          <w:b w:val="1"/>
        </w:rPr>
      </w:pPr>
      <w:r w:rsidDel="00000000" w:rsidR="00000000" w:rsidRPr="00000000">
        <w:rPr>
          <w:b w:val="1"/>
          <w:rtl w:val="0"/>
        </w:rPr>
        <w:t xml:space="preserve">Lernziele:</w:t>
      </w:r>
    </w:p>
    <w:p w:rsidR="00000000" w:rsidDel="00000000" w:rsidP="00000000" w:rsidRDefault="00000000" w:rsidRPr="00000000" w14:paraId="00000024">
      <w:pPr>
        <w:numPr>
          <w:ilvl w:val="0"/>
          <w:numId w:val="44"/>
        </w:numPr>
        <w:ind w:left="720" w:hanging="360"/>
        <w:rPr/>
      </w:pPr>
      <w:r w:rsidDel="00000000" w:rsidR="00000000" w:rsidRPr="00000000">
        <w:rPr>
          <w:rtl w:val="0"/>
        </w:rPr>
        <w:t xml:space="preserve">Sie kennen und verstehen die wesentlichen Begriffsbestimmungen rund um das Thema Digitale Barrierefreiheit.</w:t>
      </w:r>
    </w:p>
    <w:p w:rsidR="00000000" w:rsidDel="00000000" w:rsidP="00000000" w:rsidRDefault="00000000" w:rsidRPr="00000000" w14:paraId="00000025">
      <w:pPr>
        <w:numPr>
          <w:ilvl w:val="0"/>
          <w:numId w:val="44"/>
        </w:numPr>
        <w:ind w:left="720" w:hanging="360"/>
        <w:rPr/>
      </w:pPr>
      <w:r w:rsidDel="00000000" w:rsidR="00000000" w:rsidRPr="00000000">
        <w:rPr>
          <w:rtl w:val="0"/>
        </w:rPr>
        <w:t xml:space="preserve">Sie kennen und verstehen die wichtigsten theoretischen Modelle von Behinderung.</w:t>
      </w:r>
    </w:p>
    <w:p w:rsidR="00000000" w:rsidDel="00000000" w:rsidP="00000000" w:rsidRDefault="00000000" w:rsidRPr="00000000" w14:paraId="00000026">
      <w:pPr>
        <w:numPr>
          <w:ilvl w:val="0"/>
          <w:numId w:val="44"/>
        </w:numPr>
        <w:ind w:left="720" w:hanging="360"/>
        <w:rPr/>
      </w:pPr>
      <w:r w:rsidDel="00000000" w:rsidR="00000000" w:rsidRPr="00000000">
        <w:rPr>
          <w:rtl w:val="0"/>
        </w:rPr>
        <w:t xml:space="preserve">Sie kennen die wichtigsten demografischen Kennzahlen von Menschen mit Behinderungen weltweit und in der EU.</w:t>
      </w:r>
    </w:p>
    <w:p w:rsidR="00000000" w:rsidDel="00000000" w:rsidP="00000000" w:rsidRDefault="00000000" w:rsidRPr="00000000" w14:paraId="00000027">
      <w:pPr>
        <w:numPr>
          <w:ilvl w:val="0"/>
          <w:numId w:val="44"/>
        </w:numPr>
        <w:ind w:left="720" w:hanging="360"/>
        <w:rPr>
          <w:u w:val="none"/>
        </w:rPr>
      </w:pPr>
      <w:r w:rsidDel="00000000" w:rsidR="00000000" w:rsidRPr="00000000">
        <w:rPr>
          <w:rtl w:val="0"/>
        </w:rPr>
        <w:t xml:space="preserve">Sie kennen und verstehen die Prinzipien von Universal Design.</w:t>
      </w:r>
    </w:p>
    <w:p w:rsidR="00000000" w:rsidDel="00000000" w:rsidP="00000000" w:rsidRDefault="00000000" w:rsidRPr="00000000" w14:paraId="00000028">
      <w:pPr>
        <w:numPr>
          <w:ilvl w:val="0"/>
          <w:numId w:val="44"/>
        </w:numPr>
        <w:ind w:left="720" w:hanging="360"/>
        <w:rPr>
          <w:u w:val="none"/>
        </w:rPr>
      </w:pPr>
      <w:r w:rsidDel="00000000" w:rsidR="00000000" w:rsidRPr="00000000">
        <w:rPr>
          <w:rtl w:val="0"/>
        </w:rPr>
        <w:t xml:space="preserve">Sie kennen den Unterschied zwischen Universal Design und barrierefreiem Design.</w:t>
      </w:r>
    </w:p>
    <w:p w:rsidR="00000000" w:rsidDel="00000000" w:rsidP="00000000" w:rsidRDefault="00000000" w:rsidRPr="00000000" w14:paraId="00000029">
      <w:pPr>
        <w:rPr/>
      </w:pPr>
      <w:r w:rsidDel="00000000" w:rsidR="00000000" w:rsidRPr="00000000">
        <w:rPr>
          <w:b w:val="1"/>
          <w:rtl w:val="0"/>
        </w:rPr>
        <w:t xml:space="preserve">Ressourcen:</w:t>
      </w:r>
      <w:r w:rsidDel="00000000" w:rsidR="00000000" w:rsidRPr="00000000">
        <w:rPr>
          <w:rtl w:val="0"/>
        </w:rPr>
        <w:t xml:space="preserve"> </w:t>
      </w:r>
      <w:hyperlink r:id="rId11">
        <w:r w:rsidDel="00000000" w:rsidR="00000000" w:rsidRPr="00000000">
          <w:rPr>
            <w:color w:val="1155cc"/>
            <w:u w:val="single"/>
            <w:rtl w:val="0"/>
          </w:rPr>
          <w:t xml:space="preserve">TRAINomat: Suche nach “(KB-EAA) 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pStyle w:val="Heading2"/>
        <w:spacing w:after="80" w:line="276" w:lineRule="auto"/>
        <w:rPr>
          <w:vertAlign w:val="baseline"/>
        </w:rPr>
      </w:pPr>
      <w:bookmarkStart w:colFirst="0" w:colLast="0" w:name="_heading=h.lbaaserthgi1" w:id="6"/>
      <w:bookmarkEnd w:id="6"/>
      <w:r w:rsidDel="00000000" w:rsidR="00000000" w:rsidRPr="00000000">
        <w:rPr>
          <w:vertAlign w:val="baseline"/>
          <w:rtl w:val="0"/>
        </w:rPr>
        <w:t xml:space="preserve">1.2 Vielfalt der Nutzerbedürfnisse</w:t>
      </w:r>
    </w:p>
    <w:p w:rsidR="00000000" w:rsidDel="00000000" w:rsidP="00000000" w:rsidRDefault="00000000" w:rsidRPr="00000000" w14:paraId="0000002B">
      <w:pPr>
        <w:rPr>
          <w:b w:val="1"/>
        </w:rPr>
      </w:pPr>
      <w:r w:rsidDel="00000000" w:rsidR="00000000" w:rsidRPr="00000000">
        <w:rPr>
          <w:b w:val="1"/>
          <w:rtl w:val="0"/>
        </w:rPr>
        <w:t xml:space="preserve">Lernziele:</w:t>
      </w:r>
    </w:p>
    <w:p w:rsidR="00000000" w:rsidDel="00000000" w:rsidP="00000000" w:rsidRDefault="00000000" w:rsidRPr="00000000" w14:paraId="0000002C">
      <w:pPr>
        <w:numPr>
          <w:ilvl w:val="0"/>
          <w:numId w:val="38"/>
        </w:numPr>
        <w:spacing w:after="0" w:before="240" w:line="360" w:lineRule="auto"/>
        <w:ind w:left="720" w:hanging="360"/>
        <w:rPr>
          <w:u w:val="none"/>
        </w:rPr>
      </w:pPr>
      <w:r w:rsidDel="00000000" w:rsidR="00000000" w:rsidRPr="00000000">
        <w:rPr>
          <w:rtl w:val="0"/>
        </w:rPr>
        <w:t xml:space="preserve">Sie kennen und verstehen die Unterscheidung der Bedürfnisse nach den </w:t>
      </w:r>
      <w:r w:rsidDel="00000000" w:rsidR="00000000" w:rsidRPr="00000000">
        <w:rPr>
          <w:rtl w:val="0"/>
        </w:rPr>
        <w:t xml:space="preserve">Benutzergruppen in EN 301 549</w:t>
      </w:r>
      <w:r w:rsidDel="00000000" w:rsidR="00000000" w:rsidRPr="00000000">
        <w:rPr>
          <w:rtl w:val="0"/>
        </w:rPr>
        <w:t xml:space="preserve"> (Kapitel 4</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mit welchen Barrieren Menschen mit Behinderungen im Alltag und bei der Nutzung von Technologien konfrontiert sind, und können diese benennen.</w:t>
      </w:r>
    </w:p>
    <w:p w:rsidR="00000000" w:rsidDel="00000000" w:rsidP="00000000" w:rsidRDefault="00000000" w:rsidRPr="00000000" w14:paraId="0000002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die verschiedenen assistiven Technologien und Adaptionsstrategien für Menschen mit Behinderungen und verstehen ihre Funktionsweise.</w:t>
      </w:r>
    </w:p>
    <w:p w:rsidR="00000000" w:rsidDel="00000000" w:rsidP="00000000" w:rsidRDefault="00000000" w:rsidRPr="00000000" w14:paraId="0000002F">
      <w:pPr>
        <w:numPr>
          <w:ilvl w:val="0"/>
          <w:numId w:val="38"/>
        </w:numPr>
        <w:ind w:left="720" w:hanging="360"/>
      </w:pPr>
      <w:r w:rsidDel="00000000" w:rsidR="00000000" w:rsidRPr="00000000">
        <w:rPr>
          <w:rtl w:val="0"/>
        </w:rPr>
        <w:t xml:space="preserve">Sie verstehen die grundlegende Etikette für die Kommunikation mit Menschen mit Beeinträchtigungen und erkennen respektvolle Verhaltensweisen.</w:t>
      </w:r>
    </w:p>
    <w:p w:rsidR="00000000" w:rsidDel="00000000" w:rsidP="00000000" w:rsidRDefault="00000000" w:rsidRPr="00000000" w14:paraId="00000030">
      <w:pPr>
        <w:rPr/>
      </w:pPr>
      <w:r w:rsidDel="00000000" w:rsidR="00000000" w:rsidRPr="00000000">
        <w:rPr>
          <w:b w:val="1"/>
          <w:rtl w:val="0"/>
        </w:rPr>
        <w:t xml:space="preserve">Ressourcen:</w:t>
      </w:r>
      <w:r w:rsidDel="00000000" w:rsidR="00000000" w:rsidRPr="00000000">
        <w:rPr>
          <w:rtl w:val="0"/>
        </w:rPr>
        <w:t xml:space="preserve"> </w:t>
      </w:r>
      <w:hyperlink r:id="rId12">
        <w:r w:rsidDel="00000000" w:rsidR="00000000" w:rsidRPr="00000000">
          <w:rPr>
            <w:color w:val="1155cc"/>
            <w:u w:val="single"/>
            <w:rtl w:val="0"/>
          </w:rPr>
          <w:t xml:space="preserve">TRAINomat: Suche nach “(KB-EAA) 1.2</w:t>
        </w:r>
      </w:hyperlink>
      <w:r w:rsidDel="00000000" w:rsidR="00000000" w:rsidRPr="00000000">
        <w:rPr>
          <w:rtl w:val="0"/>
        </w:rPr>
        <w:t xml:space="preserve">”</w:t>
      </w:r>
    </w:p>
    <w:p w:rsidR="00000000" w:rsidDel="00000000" w:rsidP="00000000" w:rsidRDefault="00000000" w:rsidRPr="00000000" w14:paraId="00000031">
      <w:pPr>
        <w:pStyle w:val="Heading2"/>
        <w:rPr/>
      </w:pPr>
      <w:bookmarkStart w:colFirst="0" w:colLast="0" w:name="_heading=h.8cde2wz0fd3p" w:id="7"/>
      <w:bookmarkEnd w:id="7"/>
      <w:r w:rsidDel="00000000" w:rsidR="00000000" w:rsidRPr="00000000">
        <w:rPr>
          <w:rtl w:val="0"/>
        </w:rPr>
        <w:t xml:space="preserve">1.3 Vorteile von Universal Design</w:t>
      </w:r>
    </w:p>
    <w:p w:rsidR="00000000" w:rsidDel="00000000" w:rsidP="00000000" w:rsidRDefault="00000000" w:rsidRPr="00000000" w14:paraId="00000032">
      <w:pPr>
        <w:rPr>
          <w:b w:val="1"/>
        </w:rPr>
      </w:pPr>
      <w:r w:rsidDel="00000000" w:rsidR="00000000" w:rsidRPr="00000000">
        <w:rPr>
          <w:b w:val="1"/>
          <w:rtl w:val="0"/>
        </w:rPr>
        <w:t xml:space="preserve">Lernziele:</w:t>
      </w:r>
    </w:p>
    <w:p w:rsidR="00000000" w:rsidDel="00000000" w:rsidP="00000000" w:rsidRDefault="00000000" w:rsidRPr="00000000" w14:paraId="00000033">
      <w:pPr>
        <w:numPr>
          <w:ilvl w:val="0"/>
          <w:numId w:val="33"/>
        </w:numPr>
        <w:ind w:left="720" w:hanging="360"/>
        <w:rPr/>
      </w:pPr>
      <w:r w:rsidDel="00000000" w:rsidR="00000000" w:rsidRPr="00000000">
        <w:rPr>
          <w:rtl w:val="0"/>
        </w:rPr>
        <w:t xml:space="preserve">Sie kennen die Vorteile von Universal Design für Organisationen und Unternehmen. </w:t>
      </w:r>
    </w:p>
    <w:p w:rsidR="00000000" w:rsidDel="00000000" w:rsidP="00000000" w:rsidRDefault="00000000" w:rsidRPr="00000000" w14:paraId="00000034">
      <w:pPr>
        <w:rPr/>
      </w:pPr>
      <w:r w:rsidDel="00000000" w:rsidR="00000000" w:rsidRPr="00000000">
        <w:rPr>
          <w:b w:val="1"/>
          <w:rtl w:val="0"/>
        </w:rPr>
        <w:t xml:space="preserve">Ressourcen:</w:t>
      </w:r>
      <w:r w:rsidDel="00000000" w:rsidR="00000000" w:rsidRPr="00000000">
        <w:rPr>
          <w:rtl w:val="0"/>
        </w:rPr>
        <w:t xml:space="preserve"> </w:t>
      </w:r>
      <w:hyperlink r:id="rId13">
        <w:r w:rsidDel="00000000" w:rsidR="00000000" w:rsidRPr="00000000">
          <w:rPr>
            <w:color w:val="1155cc"/>
            <w:u w:val="single"/>
            <w:rtl w:val="0"/>
          </w:rPr>
          <w:t xml:space="preserve">TRAINomat: Suche nach “(KB-EAA) 1.3”</w:t>
        </w:r>
      </w:hyperlink>
      <w:r w:rsidDel="00000000" w:rsidR="00000000" w:rsidRPr="00000000">
        <w:rPr>
          <w:rtl w:val="0"/>
        </w:rPr>
      </w:r>
    </w:p>
    <w:p w:rsidR="00000000" w:rsidDel="00000000" w:rsidP="00000000" w:rsidRDefault="00000000" w:rsidRPr="00000000" w14:paraId="00000035">
      <w:pPr>
        <w:pStyle w:val="Heading1"/>
        <w:spacing w:line="276" w:lineRule="auto"/>
        <w:rPr>
          <w:vertAlign w:val="baseline"/>
        </w:rPr>
      </w:pPr>
      <w:bookmarkStart w:colFirst="0" w:colLast="0" w:name="_heading=h.g2r67hfudbc1" w:id="8"/>
      <w:bookmarkEnd w:id="8"/>
      <w:r w:rsidDel="00000000" w:rsidR="00000000" w:rsidRPr="00000000">
        <w:rPr>
          <w:vertAlign w:val="baseline"/>
          <w:rtl w:val="0"/>
        </w:rPr>
        <w:t xml:space="preserve">Modul 2: Gesetze, Standards und Normen</w:t>
      </w:r>
      <w:r w:rsidDel="00000000" w:rsidR="00000000" w:rsidRPr="00000000">
        <w:rPr>
          <w:rtl w:val="0"/>
        </w:rPr>
      </w:r>
    </w:p>
    <w:p w:rsidR="00000000" w:rsidDel="00000000" w:rsidP="00000000" w:rsidRDefault="00000000" w:rsidRPr="00000000" w14:paraId="00000036">
      <w:pPr>
        <w:rPr>
          <w:highlight w:val="yellow"/>
        </w:rPr>
      </w:pPr>
      <w:r w:rsidDel="00000000" w:rsidR="00000000" w:rsidRPr="00000000">
        <w:rPr>
          <w:rtl w:val="0"/>
        </w:rPr>
        <w:br w:type="textWrapping"/>
      </w:r>
      <w:r w:rsidDel="00000000" w:rsidR="00000000" w:rsidRPr="00000000">
        <w:rPr>
          <w:rtl w:val="0"/>
        </w:rPr>
        <w:t xml:space="preserve">In diesem Modul  geht es um den European Accessibility Act (EAA) und seine Einflüsse auf die nationalen Gesetzgebungen in Deutschland, Österreich und der Schweiz. Die EN 301 549 und EN 17161 sind zentrale Normen für die Umsetzung digitaler Barrierefreiheitsanforderungen. </w:t>
      </w:r>
      <w:r w:rsidDel="00000000" w:rsidR="00000000" w:rsidRPr="00000000">
        <w:rPr>
          <w:rtl w:val="0"/>
        </w:rPr>
      </w:r>
    </w:p>
    <w:p w:rsidR="00000000" w:rsidDel="00000000" w:rsidP="00000000" w:rsidRDefault="00000000" w:rsidRPr="00000000" w14:paraId="00000037">
      <w:pPr>
        <w:pStyle w:val="Heading2"/>
        <w:rPr/>
      </w:pPr>
      <w:bookmarkStart w:colFirst="0" w:colLast="0" w:name="_heading=h.qq1o2rycxino" w:id="9"/>
      <w:bookmarkEnd w:id="9"/>
      <w:r w:rsidDel="00000000" w:rsidR="00000000" w:rsidRPr="00000000">
        <w:rPr>
          <w:rtl w:val="0"/>
        </w:rPr>
        <w:t xml:space="preserve">2.1 </w:t>
      </w:r>
      <w:r w:rsidDel="00000000" w:rsidR="00000000" w:rsidRPr="00000000">
        <w:rPr>
          <w:rtl w:val="0"/>
        </w:rPr>
        <w:t xml:space="preserve">Der EAA und die Umsetzung in nationales Recht</w:t>
      </w: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Lernziele:</w:t>
      </w:r>
    </w:p>
    <w:p w:rsidR="00000000" w:rsidDel="00000000" w:rsidP="00000000" w:rsidRDefault="00000000" w:rsidRPr="00000000" w14:paraId="00000039">
      <w:pPr>
        <w:numPr>
          <w:ilvl w:val="0"/>
          <w:numId w:val="27"/>
        </w:numPr>
        <w:ind w:left="720" w:hanging="360"/>
        <w:rPr/>
      </w:pPr>
      <w:r w:rsidDel="00000000" w:rsidR="00000000" w:rsidRPr="00000000">
        <w:rPr>
          <w:rtl w:val="0"/>
        </w:rPr>
        <w:t xml:space="preserve">Sie kennen die Behindertenrechtskonvention der Vereinten Nationen (VN-BRK) und verstehen ihre Bedeutung für den EAA.</w:t>
      </w:r>
    </w:p>
    <w:p w:rsidR="00000000" w:rsidDel="00000000" w:rsidP="00000000" w:rsidRDefault="00000000" w:rsidRPr="00000000" w14:paraId="0000003A">
      <w:pPr>
        <w:numPr>
          <w:ilvl w:val="0"/>
          <w:numId w:val="27"/>
        </w:numPr>
        <w:ind w:left="720" w:hanging="360"/>
        <w:rPr/>
      </w:pPr>
      <w:r w:rsidDel="00000000" w:rsidR="00000000" w:rsidRPr="00000000">
        <w:rPr>
          <w:rtl w:val="0"/>
        </w:rPr>
        <w:t xml:space="preserve">Sie verstehen die Zielsetzung und Bedeutung des EAA für Europa und darüber hinaus.</w:t>
      </w:r>
    </w:p>
    <w:p w:rsidR="00000000" w:rsidDel="00000000" w:rsidP="00000000" w:rsidRDefault="00000000" w:rsidRPr="00000000" w14:paraId="0000003B">
      <w:pPr>
        <w:numPr>
          <w:ilvl w:val="0"/>
          <w:numId w:val="27"/>
        </w:numPr>
        <w:ind w:left="720" w:hanging="360"/>
      </w:pPr>
      <w:r w:rsidDel="00000000" w:rsidR="00000000" w:rsidRPr="00000000">
        <w:rPr>
          <w:rtl w:val="0"/>
        </w:rPr>
        <w:t xml:space="preserve">Sie können die Wirtschaftsakteure identifizieren, die vom EAA betroffen sind.</w:t>
      </w:r>
    </w:p>
    <w:p w:rsidR="00000000" w:rsidDel="00000000" w:rsidP="00000000" w:rsidRDefault="00000000" w:rsidRPr="00000000" w14:paraId="0000003C">
      <w:pPr>
        <w:widowControl w:val="0"/>
        <w:numPr>
          <w:ilvl w:val="0"/>
          <w:numId w:val="27"/>
        </w:numPr>
        <w:spacing w:after="0" w:afterAutospacing="0" w:lineRule="auto"/>
        <w:ind w:left="720" w:hanging="360"/>
      </w:pPr>
      <w:r w:rsidDel="00000000" w:rsidR="00000000" w:rsidRPr="00000000">
        <w:rPr>
          <w:rtl w:val="0"/>
        </w:rPr>
        <w:t xml:space="preserve">[Deutschland] Sie haben ein Verständnis, wie mit dem </w:t>
      </w:r>
      <w:r w:rsidDel="00000000" w:rsidR="00000000" w:rsidRPr="00000000">
        <w:rPr>
          <w:rtl w:val="0"/>
        </w:rPr>
        <w:t xml:space="preserve">BFSG und BFSGV </w:t>
      </w:r>
      <w:r w:rsidDel="00000000" w:rsidR="00000000" w:rsidRPr="00000000">
        <w:rPr>
          <w:rtl w:val="0"/>
        </w:rPr>
        <w:t xml:space="preserve">der EAA in Deutschland in nationales Recht umgesetzt wird.</w:t>
      </w:r>
    </w:p>
    <w:p w:rsidR="00000000" w:rsidDel="00000000" w:rsidP="00000000" w:rsidRDefault="00000000" w:rsidRPr="00000000" w14:paraId="0000003D">
      <w:pPr>
        <w:widowControl w:val="0"/>
        <w:numPr>
          <w:ilvl w:val="0"/>
          <w:numId w:val="27"/>
        </w:numPr>
        <w:spacing w:after="0" w:afterAutospacing="0" w:lineRule="auto"/>
        <w:ind w:left="720" w:hanging="360"/>
        <w:rPr>
          <w:u w:val="none"/>
        </w:rPr>
      </w:pPr>
      <w:r w:rsidDel="00000000" w:rsidR="00000000" w:rsidRPr="00000000">
        <w:rPr>
          <w:rtl w:val="0"/>
        </w:rPr>
        <w:t xml:space="preserve">[Deutschland] </w:t>
      </w:r>
      <w:r w:rsidDel="00000000" w:rsidR="00000000" w:rsidRPr="00000000">
        <w:rPr>
          <w:rtl w:val="0"/>
        </w:rPr>
        <w:t xml:space="preserve">Sie verstehen, welche Rolle das Telekommunikationsgesetz (TKG) und der Medienstaatsvertrag (MStV) im Rahmen der Umsetzung des European Accessibility Act (EAA) in Deutschland spielen und wie sie sich vom Barrierefreiheitsstärkungsgesetz (BFSG) abgrenzen.</w:t>
      </w:r>
    </w:p>
    <w:p w:rsidR="00000000" w:rsidDel="00000000" w:rsidP="00000000" w:rsidRDefault="00000000" w:rsidRPr="00000000" w14:paraId="0000003E">
      <w:pPr>
        <w:widowControl w:val="0"/>
        <w:numPr>
          <w:ilvl w:val="0"/>
          <w:numId w:val="27"/>
        </w:numPr>
        <w:spacing w:after="0" w:afterAutospacing="0" w:lineRule="auto"/>
        <w:ind w:left="720" w:hanging="360"/>
      </w:pPr>
      <w:r w:rsidDel="00000000" w:rsidR="00000000" w:rsidRPr="00000000">
        <w:rPr>
          <w:rtl w:val="0"/>
        </w:rPr>
        <w:t xml:space="preserve">[Österreich] Sie haben ein Verständnis, wie das BaFG den EAA in österreichisches Recht umsetzt.</w:t>
      </w:r>
    </w:p>
    <w:p w:rsidR="00000000" w:rsidDel="00000000" w:rsidP="00000000" w:rsidRDefault="00000000" w:rsidRPr="00000000" w14:paraId="0000003F">
      <w:pPr>
        <w:widowControl w:val="0"/>
        <w:numPr>
          <w:ilvl w:val="0"/>
          <w:numId w:val="27"/>
        </w:numPr>
        <w:spacing w:after="0" w:afterAutospacing="0" w:lineRule="auto"/>
        <w:ind w:left="720" w:hanging="360"/>
        <w:rPr>
          <w:u w:val="none"/>
        </w:rPr>
      </w:pPr>
      <w:r w:rsidDel="00000000" w:rsidR="00000000" w:rsidRPr="00000000">
        <w:rPr>
          <w:rtl w:val="0"/>
        </w:rPr>
        <w:t xml:space="preserve">[Österreich] Sie verstehen, welche Rolle das Telekommunikationsgesetz (TKG 2021) und das Audiovisuelle Medien-Gesetz (AMD-G) im Rahmen der Umsetzung des European Accessibility Act (EAA) in Österreich spielen und wie sie sich vom Barrierefreiheitsgesetz (BaFG) abgrenzen.</w:t>
      </w:r>
    </w:p>
    <w:p w:rsidR="00000000" w:rsidDel="00000000" w:rsidP="00000000" w:rsidRDefault="00000000" w:rsidRPr="00000000" w14:paraId="00000040">
      <w:pPr>
        <w:widowControl w:val="0"/>
        <w:numPr>
          <w:ilvl w:val="0"/>
          <w:numId w:val="27"/>
        </w:numPr>
        <w:spacing w:after="0" w:afterAutospacing="0" w:lineRule="auto"/>
        <w:ind w:left="720" w:hanging="360"/>
        <w:rPr>
          <w:u w:val="none"/>
        </w:rPr>
      </w:pPr>
      <w:r w:rsidDel="00000000" w:rsidR="00000000" w:rsidRPr="00000000">
        <w:rPr>
          <w:rtl w:val="0"/>
        </w:rPr>
        <w:t xml:space="preserve">Sie wissen, in welchen Fällen der EAA nicht zutrifft (z.B. Art der Produkte und Dienstleistungen, Unternehmensgröße, Übergangsfristen).</w:t>
      </w:r>
    </w:p>
    <w:p w:rsidR="00000000" w:rsidDel="00000000" w:rsidP="00000000" w:rsidRDefault="00000000" w:rsidRPr="00000000" w14:paraId="00000041">
      <w:pPr>
        <w:widowControl w:val="0"/>
        <w:numPr>
          <w:ilvl w:val="0"/>
          <w:numId w:val="27"/>
        </w:numPr>
        <w:spacing w:after="0" w:afterAutospacing="0" w:lineRule="auto"/>
        <w:ind w:left="720" w:hanging="360"/>
        <w:rPr>
          <w:u w:val="none"/>
        </w:rPr>
      </w:pPr>
      <w:r w:rsidDel="00000000" w:rsidR="00000000" w:rsidRPr="00000000">
        <w:rPr>
          <w:rtl w:val="0"/>
        </w:rPr>
        <w:t xml:space="preserve">[Schweiz] Sie haben ein Verständnis, welche Auswirkungen der EAA in der Schweiz hat.</w:t>
      </w:r>
    </w:p>
    <w:p w:rsidR="00000000" w:rsidDel="00000000" w:rsidP="00000000" w:rsidRDefault="00000000" w:rsidRPr="00000000" w14:paraId="00000042">
      <w:pPr>
        <w:numPr>
          <w:ilvl w:val="0"/>
          <w:numId w:val="27"/>
        </w:numPr>
        <w:ind w:left="720" w:hanging="360"/>
      </w:pPr>
      <w:r w:rsidDel="00000000" w:rsidR="00000000" w:rsidRPr="00000000">
        <w:rPr>
          <w:rtl w:val="0"/>
        </w:rPr>
        <w:t xml:space="preserve">[Deutschland, Österreich] </w:t>
      </w:r>
      <w:r w:rsidDel="00000000" w:rsidR="00000000" w:rsidRPr="00000000">
        <w:rPr>
          <w:rtl w:val="0"/>
        </w:rPr>
        <w:t xml:space="preserve">Sie kennen die formalen Anforderungen an eine "Information zur Barrierefreiheit” (EAA Artikel 13 und Anhang V, BFSG Anhang 3,</w:t>
      </w:r>
      <w:r w:rsidDel="00000000" w:rsidR="00000000" w:rsidRPr="00000000">
        <w:rPr>
          <w:rtl w:val="0"/>
        </w:rPr>
        <w:t xml:space="preserve"> BaFG Anlage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numPr>
          <w:ilvl w:val="0"/>
          <w:numId w:val="27"/>
        </w:numPr>
        <w:spacing w:after="0" w:afterAutospacing="0"/>
        <w:ind w:left="720" w:hanging="360"/>
      </w:pPr>
      <w:r w:rsidDel="00000000" w:rsidR="00000000" w:rsidRPr="00000000">
        <w:rPr>
          <w:rtl w:val="0"/>
        </w:rPr>
        <w:t xml:space="preserve">[Deutschland, Österreich] </w:t>
      </w:r>
      <w:r w:rsidDel="00000000" w:rsidR="00000000" w:rsidRPr="00000000">
        <w:rPr>
          <w:rtl w:val="0"/>
        </w:rPr>
        <w:t xml:space="preserve">Sie kennen den Unterschied zwischen der (a) "Erklärung zur Barrierefreiheit" (WAD, BITV, WZG) und (b) der "Information zur Barrierefreiheit" (EAA, BFSG, BFG).</w:t>
      </w:r>
      <w:r w:rsidDel="00000000" w:rsidR="00000000" w:rsidRPr="00000000">
        <w:rPr>
          <w:rtl w:val="0"/>
        </w:rPr>
      </w:r>
    </w:p>
    <w:p w:rsidR="00000000" w:rsidDel="00000000" w:rsidP="00000000" w:rsidRDefault="00000000" w:rsidRPr="00000000" w14:paraId="00000044">
      <w:pPr>
        <w:numPr>
          <w:ilvl w:val="0"/>
          <w:numId w:val="27"/>
        </w:numPr>
        <w:spacing w:after="240" w:before="0" w:beforeAutospacing="0" w:lineRule="auto"/>
        <w:ind w:left="720" w:hanging="360"/>
        <w:rPr>
          <w:color w:val="000000"/>
          <w:sz w:val="22"/>
          <w:szCs w:val="22"/>
        </w:rPr>
      </w:pPr>
      <w:r w:rsidDel="00000000" w:rsidR="00000000" w:rsidRPr="00000000">
        <w:rPr>
          <w:rtl w:val="0"/>
        </w:rPr>
        <w:t xml:space="preserve">Sie wissen, in welchen Fällen eine “Information zur Barrierefreiheit” benötigt wird.</w:t>
      </w:r>
    </w:p>
    <w:p w:rsidR="00000000" w:rsidDel="00000000" w:rsidP="00000000" w:rsidRDefault="00000000" w:rsidRPr="00000000" w14:paraId="00000045">
      <w:pP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Ressourcen:</w:t>
      </w:r>
      <w:r w:rsidDel="00000000" w:rsidR="00000000" w:rsidRPr="00000000">
        <w:rPr>
          <w:rtl w:val="0"/>
        </w:rPr>
        <w:t xml:space="preserve"> </w:t>
      </w:r>
      <w:hyperlink r:id="rId14">
        <w:r w:rsidDel="00000000" w:rsidR="00000000" w:rsidRPr="00000000">
          <w:rPr>
            <w:color w:val="1155cc"/>
            <w:u w:val="single"/>
            <w:rtl w:val="0"/>
          </w:rPr>
          <w:t xml:space="preserve">TRAINomat: Suche nach “(KB-EAA) 2.1”</w:t>
        </w:r>
      </w:hyperlink>
      <w:r w:rsidDel="00000000" w:rsidR="00000000" w:rsidRPr="00000000">
        <w:rPr>
          <w:rtl w:val="0"/>
        </w:rPr>
      </w:r>
    </w:p>
    <w:p w:rsidR="00000000" w:rsidDel="00000000" w:rsidP="00000000" w:rsidRDefault="00000000" w:rsidRPr="00000000" w14:paraId="00000046">
      <w:pPr>
        <w:pStyle w:val="Heading2"/>
        <w:rPr/>
      </w:pPr>
      <w:bookmarkStart w:colFirst="0" w:colLast="0" w:name="_heading=h.1j6khx22obs" w:id="10"/>
      <w:bookmarkEnd w:id="10"/>
      <w:r w:rsidDel="00000000" w:rsidR="00000000" w:rsidRPr="00000000">
        <w:rPr>
          <w:rtl w:val="0"/>
        </w:rPr>
        <w:t xml:space="preserve">2.2 Normen und Standards</w:t>
      </w:r>
    </w:p>
    <w:p w:rsidR="00000000" w:rsidDel="00000000" w:rsidP="00000000" w:rsidRDefault="00000000" w:rsidRPr="00000000" w14:paraId="00000047">
      <w:pPr>
        <w:rPr/>
      </w:pPr>
      <w:r w:rsidDel="00000000" w:rsidR="00000000" w:rsidRPr="00000000">
        <w:rPr>
          <w:rtl w:val="0"/>
        </w:rPr>
        <w:t xml:space="preserve">Wir verstehen Normen und Standards als Synonyme.</w:t>
      </w:r>
    </w:p>
    <w:p w:rsidR="00000000" w:rsidDel="00000000" w:rsidP="00000000" w:rsidRDefault="00000000" w:rsidRPr="00000000" w14:paraId="00000048">
      <w:pPr>
        <w:rPr>
          <w:b w:val="1"/>
        </w:rPr>
      </w:pPr>
      <w:r w:rsidDel="00000000" w:rsidR="00000000" w:rsidRPr="00000000">
        <w:rPr>
          <w:b w:val="1"/>
          <w:rtl w:val="0"/>
        </w:rPr>
        <w:t xml:space="preserve">Lernziele:</w:t>
      </w:r>
    </w:p>
    <w:p w:rsidR="00000000" w:rsidDel="00000000" w:rsidP="00000000" w:rsidRDefault="00000000" w:rsidRPr="00000000" w14:paraId="00000049">
      <w:pPr>
        <w:numPr>
          <w:ilvl w:val="0"/>
          <w:numId w:val="20"/>
        </w:numPr>
        <w:ind w:left="720" w:hanging="360"/>
      </w:pPr>
      <w:r w:rsidDel="00000000" w:rsidR="00000000" w:rsidRPr="00000000">
        <w:rPr>
          <w:rtl w:val="0"/>
        </w:rPr>
        <w:t xml:space="preserve">Sie kennen den Zusammenhang zwischen Normen/Standards und Gesetzen.</w:t>
      </w:r>
    </w:p>
    <w:p w:rsidR="00000000" w:rsidDel="00000000" w:rsidP="00000000" w:rsidRDefault="00000000" w:rsidRPr="00000000" w14:paraId="0000004A">
      <w:pPr>
        <w:numPr>
          <w:ilvl w:val="0"/>
          <w:numId w:val="20"/>
        </w:numPr>
        <w:ind w:left="720" w:hanging="360"/>
      </w:pPr>
      <w:r w:rsidDel="00000000" w:rsidR="00000000" w:rsidRPr="00000000">
        <w:rPr>
          <w:rtl w:val="0"/>
        </w:rPr>
        <w:t xml:space="preserve">Sie verstehen die Bedeutung harmonisierter Normen.</w:t>
      </w:r>
    </w:p>
    <w:p w:rsidR="00000000" w:rsidDel="00000000" w:rsidP="00000000" w:rsidRDefault="00000000" w:rsidRPr="00000000" w14:paraId="0000004B">
      <w:pPr>
        <w:numPr>
          <w:ilvl w:val="0"/>
          <w:numId w:val="20"/>
        </w:numPr>
        <w:ind w:left="720" w:hanging="360"/>
        <w:rPr>
          <w:u w:val="none"/>
        </w:rPr>
      </w:pPr>
      <w:r w:rsidDel="00000000" w:rsidR="00000000" w:rsidRPr="00000000">
        <w:rPr>
          <w:rtl w:val="0"/>
        </w:rPr>
        <w:t xml:space="preserve">Sie kennen die EN 301 549 mit ihren Benutzergruppen (Kap. 4).</w:t>
      </w:r>
    </w:p>
    <w:p w:rsidR="00000000" w:rsidDel="00000000" w:rsidP="00000000" w:rsidRDefault="00000000" w:rsidRPr="00000000" w14:paraId="0000004C">
      <w:pPr>
        <w:numPr>
          <w:ilvl w:val="0"/>
          <w:numId w:val="20"/>
        </w:numPr>
        <w:ind w:left="720" w:hanging="360"/>
        <w:rPr>
          <w:u w:val="none"/>
        </w:rPr>
      </w:pPr>
      <w:r w:rsidDel="00000000" w:rsidR="00000000" w:rsidRPr="00000000">
        <w:rPr>
          <w:rtl w:val="0"/>
        </w:rPr>
        <w:t xml:space="preserve">Sie kennen die EN 301 549 mit ihren technischen Prüfkriterien (ab Kap. 5).</w:t>
      </w:r>
    </w:p>
    <w:p w:rsidR="00000000" w:rsidDel="00000000" w:rsidP="00000000" w:rsidRDefault="00000000" w:rsidRPr="00000000" w14:paraId="0000004D">
      <w:pPr>
        <w:numPr>
          <w:ilvl w:val="0"/>
          <w:numId w:val="20"/>
        </w:numPr>
        <w:ind w:left="720" w:hanging="360"/>
      </w:pPr>
      <w:r w:rsidDel="00000000" w:rsidR="00000000" w:rsidRPr="00000000">
        <w:rPr>
          <w:rtl w:val="0"/>
        </w:rPr>
        <w:t xml:space="preserve">Sie kennen den Zusammenhang zwischen EN 301 549 und WCAG 2.</w:t>
      </w:r>
    </w:p>
    <w:p w:rsidR="00000000" w:rsidDel="00000000" w:rsidP="00000000" w:rsidRDefault="00000000" w:rsidRPr="00000000" w14:paraId="0000004E">
      <w:pPr>
        <w:numPr>
          <w:ilvl w:val="0"/>
          <w:numId w:val="20"/>
        </w:numPr>
        <w:ind w:left="720" w:hanging="360"/>
      </w:pPr>
      <w:r w:rsidDel="00000000" w:rsidR="00000000" w:rsidRPr="00000000">
        <w:rPr>
          <w:rtl w:val="0"/>
        </w:rPr>
        <w:t xml:space="preserve">Sie haben ein Verständnis und Bewusstsein für die Bedeutung, Barrierefreiheit nachhaltig im Unternehmen zu verankern und wissen, wie die EN 17161 dabei unterstützt.</w:t>
      </w:r>
    </w:p>
    <w:p w:rsidR="00000000" w:rsidDel="00000000" w:rsidP="00000000" w:rsidRDefault="00000000" w:rsidRPr="00000000" w14:paraId="0000004F">
      <w:pPr>
        <w:rPr/>
      </w:pPr>
      <w:r w:rsidDel="00000000" w:rsidR="00000000" w:rsidRPr="00000000">
        <w:rPr>
          <w:b w:val="1"/>
          <w:rtl w:val="0"/>
        </w:rPr>
        <w:t xml:space="preserve">Ressourcen:</w:t>
      </w:r>
      <w:r w:rsidDel="00000000" w:rsidR="00000000" w:rsidRPr="00000000">
        <w:rPr>
          <w:rtl w:val="0"/>
        </w:rPr>
        <w:t xml:space="preserve"> </w:t>
      </w:r>
      <w:hyperlink r:id="rId15">
        <w:r w:rsidDel="00000000" w:rsidR="00000000" w:rsidRPr="00000000">
          <w:rPr>
            <w:color w:val="1155cc"/>
            <w:u w:val="single"/>
            <w:rtl w:val="0"/>
          </w:rPr>
          <w:t xml:space="preserve">TRAINomat: Suche nach “(KB-EAA) 2.2”</w:t>
        </w:r>
      </w:hyperlink>
      <w:r w:rsidDel="00000000" w:rsidR="00000000" w:rsidRPr="00000000">
        <w:rPr>
          <w:rtl w:val="0"/>
        </w:rPr>
      </w:r>
    </w:p>
    <w:p w:rsidR="00000000" w:rsidDel="00000000" w:rsidP="00000000" w:rsidRDefault="00000000" w:rsidRPr="00000000" w14:paraId="00000050">
      <w:pPr>
        <w:pStyle w:val="Heading2"/>
        <w:rPr/>
      </w:pPr>
      <w:bookmarkStart w:colFirst="0" w:colLast="0" w:name="_heading=h.hriwfdjdnxqv" w:id="11"/>
      <w:bookmarkEnd w:id="11"/>
      <w:r w:rsidDel="00000000" w:rsidR="00000000" w:rsidRPr="00000000">
        <w:rPr>
          <w:rtl w:val="0"/>
        </w:rPr>
        <w:t xml:space="preserve">2.3 Pflichten der Wirtschaftsakteure</w:t>
      </w:r>
    </w:p>
    <w:p w:rsidR="00000000" w:rsidDel="00000000" w:rsidP="00000000" w:rsidRDefault="00000000" w:rsidRPr="00000000" w14:paraId="00000051">
      <w:pPr>
        <w:rPr>
          <w:b w:val="1"/>
        </w:rPr>
      </w:pPr>
      <w:r w:rsidDel="00000000" w:rsidR="00000000" w:rsidRPr="00000000">
        <w:rPr>
          <w:b w:val="1"/>
          <w:rtl w:val="0"/>
        </w:rPr>
        <w:t xml:space="preserve">Lernziele:</w:t>
      </w:r>
    </w:p>
    <w:p w:rsidR="00000000" w:rsidDel="00000000" w:rsidP="00000000" w:rsidRDefault="00000000" w:rsidRPr="00000000" w14:paraId="00000052">
      <w:pPr>
        <w:numPr>
          <w:ilvl w:val="0"/>
          <w:numId w:val="26"/>
        </w:numPr>
        <w:spacing w:after="0" w:afterAutospacing="0" w:lineRule="auto"/>
        <w:ind w:left="720" w:hanging="360"/>
        <w:rPr>
          <w:u w:val="none"/>
        </w:rPr>
      </w:pPr>
      <w:r w:rsidDel="00000000" w:rsidR="00000000" w:rsidRPr="00000000">
        <w:rPr>
          <w:rtl w:val="0"/>
        </w:rPr>
        <w:t xml:space="preserve">Sie kennen die Pflichten der Hersteller, Importeure und Händler von Produkten, die in den Anwendungsbereich des EAA fallen.</w:t>
      </w:r>
    </w:p>
    <w:p w:rsidR="00000000" w:rsidDel="00000000" w:rsidP="00000000" w:rsidRDefault="00000000" w:rsidRPr="00000000" w14:paraId="00000053">
      <w:pPr>
        <w:numPr>
          <w:ilvl w:val="0"/>
          <w:numId w:val="26"/>
        </w:numPr>
        <w:spacing w:after="0" w:afterAutospacing="0" w:lineRule="auto"/>
        <w:ind w:left="720" w:hanging="360"/>
        <w:rPr>
          <w:u w:val="none"/>
        </w:rPr>
      </w:pPr>
      <w:r w:rsidDel="00000000" w:rsidR="00000000" w:rsidRPr="00000000">
        <w:rPr>
          <w:rtl w:val="0"/>
        </w:rPr>
        <w:t xml:space="preserve">Sie haben ein Verständnis davon, was ein Konformitätsbewertungsverfahren ist und welche erfüllten Pflichten damit vom Hersteller sichergestellt werden müssen.</w:t>
      </w:r>
    </w:p>
    <w:p w:rsidR="00000000" w:rsidDel="00000000" w:rsidP="00000000" w:rsidRDefault="00000000" w:rsidRPr="00000000" w14:paraId="00000054">
      <w:pPr>
        <w:numPr>
          <w:ilvl w:val="0"/>
          <w:numId w:val="26"/>
        </w:numPr>
        <w:spacing w:after="0" w:afterAutospacing="0" w:lineRule="auto"/>
        <w:ind w:left="720" w:hanging="360"/>
      </w:pPr>
      <w:r w:rsidDel="00000000" w:rsidR="00000000" w:rsidRPr="00000000">
        <w:rPr>
          <w:rtl w:val="0"/>
        </w:rPr>
        <w:t xml:space="preserve">Sie kennen die besonderen Kennzeichnungs- und Informationspflichten des Herstellers.</w:t>
      </w:r>
    </w:p>
    <w:p w:rsidR="00000000" w:rsidDel="00000000" w:rsidP="00000000" w:rsidRDefault="00000000" w:rsidRPr="00000000" w14:paraId="00000055">
      <w:pPr>
        <w:numPr>
          <w:ilvl w:val="0"/>
          <w:numId w:val="26"/>
        </w:numPr>
        <w:spacing w:after="0" w:afterAutospacing="0" w:lineRule="auto"/>
        <w:ind w:left="720" w:hanging="360"/>
        <w:rPr>
          <w:u w:val="none"/>
        </w:rPr>
      </w:pPr>
      <w:r w:rsidDel="00000000" w:rsidR="00000000" w:rsidRPr="00000000">
        <w:rPr>
          <w:rtl w:val="0"/>
        </w:rPr>
        <w:t xml:space="preserve">Sie wissen, welche Informationen zum Produkt bereitgestellt werden müssen.</w:t>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Anforderungen, wie die Informationen zum Produkt bereitgestellt werden müssen.</w:t>
      </w:r>
    </w:p>
    <w:p w:rsidR="00000000" w:rsidDel="00000000" w:rsidP="00000000" w:rsidRDefault="00000000" w:rsidRPr="00000000" w14:paraId="000000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Pflichten der Dienstleistungserbringer, die in den Anwendungsbereich des EAA fallen.</w:t>
      </w:r>
    </w:p>
    <w:p w:rsidR="00000000" w:rsidDel="00000000" w:rsidP="00000000" w:rsidRDefault="00000000" w:rsidRPr="00000000" w14:paraId="00000058">
      <w:pPr>
        <w:numPr>
          <w:ilvl w:val="0"/>
          <w:numId w:val="26"/>
        </w:numPr>
        <w:spacing w:after="240" w:lineRule="auto"/>
        <w:ind w:left="720" w:hanging="360"/>
        <w:rPr>
          <w:u w:val="none"/>
        </w:rPr>
      </w:pPr>
      <w:r w:rsidDel="00000000" w:rsidR="00000000" w:rsidRPr="00000000">
        <w:rPr>
          <w:rtl w:val="0"/>
        </w:rPr>
        <w:t xml:space="preserve">Sie wissen, welche Informationen von Dienstleistungserbringern bereitgestellt werden müssen und in welcher Weise dies geschehen muss.</w:t>
      </w:r>
    </w:p>
    <w:p w:rsidR="00000000" w:rsidDel="00000000" w:rsidP="00000000" w:rsidRDefault="00000000" w:rsidRPr="00000000" w14:paraId="00000059">
      <w:pPr>
        <w:rPr/>
      </w:pPr>
      <w:r w:rsidDel="00000000" w:rsidR="00000000" w:rsidRPr="00000000">
        <w:rPr>
          <w:b w:val="1"/>
          <w:rtl w:val="0"/>
        </w:rPr>
        <w:t xml:space="preserve">Ressourcen:</w:t>
      </w:r>
      <w:r w:rsidDel="00000000" w:rsidR="00000000" w:rsidRPr="00000000">
        <w:rPr>
          <w:rtl w:val="0"/>
        </w:rPr>
        <w:t xml:space="preserve"> </w:t>
      </w:r>
      <w:hyperlink r:id="rId16">
        <w:r w:rsidDel="00000000" w:rsidR="00000000" w:rsidRPr="00000000">
          <w:rPr>
            <w:color w:val="1155cc"/>
            <w:u w:val="single"/>
            <w:rtl w:val="0"/>
          </w:rPr>
          <w:t xml:space="preserve">TRAINomat: Suche nach “(KB-EAA) 2.3”</w:t>
        </w:r>
      </w:hyperlink>
      <w:r w:rsidDel="00000000" w:rsidR="00000000" w:rsidRPr="00000000">
        <w:rPr>
          <w:rtl w:val="0"/>
        </w:rPr>
      </w:r>
    </w:p>
    <w:p w:rsidR="00000000" w:rsidDel="00000000" w:rsidP="00000000" w:rsidRDefault="00000000" w:rsidRPr="00000000" w14:paraId="0000005A">
      <w:pPr>
        <w:pStyle w:val="Heading2"/>
        <w:spacing w:after="240" w:lineRule="auto"/>
        <w:rPr>
          <w:color w:val="434343"/>
        </w:rPr>
      </w:pPr>
      <w:bookmarkStart w:colFirst="0" w:colLast="0" w:name="_heading=h.o42bh6ytu8zq" w:id="12"/>
      <w:bookmarkEnd w:id="12"/>
      <w:r w:rsidDel="00000000" w:rsidR="00000000" w:rsidRPr="00000000">
        <w:rPr>
          <w:color w:val="434343"/>
          <w:rtl w:val="0"/>
        </w:rPr>
        <w:t xml:space="preserve">2.</w:t>
      </w:r>
      <w:r w:rsidDel="00000000" w:rsidR="00000000" w:rsidRPr="00000000">
        <w:rPr>
          <w:rtl w:val="0"/>
        </w:rPr>
        <w:t xml:space="preserve">4</w:t>
      </w:r>
      <w:r w:rsidDel="00000000" w:rsidR="00000000" w:rsidRPr="00000000">
        <w:rPr>
          <w:color w:val="434343"/>
          <w:rtl w:val="0"/>
        </w:rPr>
        <w:t xml:space="preserve"> Marktüberwachung</w:t>
      </w:r>
    </w:p>
    <w:p w:rsidR="00000000" w:rsidDel="00000000" w:rsidP="00000000" w:rsidRDefault="00000000" w:rsidRPr="00000000" w14:paraId="0000005B">
      <w:pPr>
        <w:rPr>
          <w:b w:val="1"/>
        </w:rPr>
      </w:pPr>
      <w:r w:rsidDel="00000000" w:rsidR="00000000" w:rsidRPr="00000000">
        <w:rPr>
          <w:b w:val="1"/>
          <w:rtl w:val="0"/>
        </w:rPr>
        <w:t xml:space="preserve">Lernziele:</w:t>
      </w:r>
    </w:p>
    <w:p w:rsidR="00000000" w:rsidDel="00000000" w:rsidP="00000000" w:rsidRDefault="00000000" w:rsidRPr="00000000" w14:paraId="0000005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haben ein Verständnis für die Aufgaben und Vorgehensweisen der Marktüberwachung.</w:t>
      </w:r>
    </w:p>
    <w:p w:rsidR="00000000" w:rsidDel="00000000" w:rsidP="00000000" w:rsidRDefault="00000000" w:rsidRPr="00000000" w14:paraId="0000005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Maßnahmen (Sanktionen), die der Marktüberwachung bei Nicht-Konformität zur Verfügung stehen.</w:t>
      </w:r>
    </w:p>
    <w:p w:rsidR="00000000" w:rsidDel="00000000" w:rsidP="00000000" w:rsidRDefault="00000000" w:rsidRPr="00000000" w14:paraId="0000005E">
      <w:pPr>
        <w:numPr>
          <w:ilvl w:val="0"/>
          <w:numId w:val="57"/>
        </w:numPr>
        <w:ind w:left="720" w:hanging="360"/>
      </w:pPr>
      <w:r w:rsidDel="00000000" w:rsidR="00000000" w:rsidRPr="00000000">
        <w:rPr>
          <w:rtl w:val="0"/>
        </w:rPr>
        <w:t xml:space="preserve">[Deutschland, Österreich] Sie wissen, wer für die Marktüberwachung in Deutschland und Österreich zuständig ist.</w:t>
      </w:r>
    </w:p>
    <w:p w:rsidR="00000000" w:rsidDel="00000000" w:rsidP="00000000" w:rsidRDefault="00000000" w:rsidRPr="00000000" w14:paraId="0000005F">
      <w:pPr>
        <w:rPr/>
      </w:pPr>
      <w:r w:rsidDel="00000000" w:rsidR="00000000" w:rsidRPr="00000000">
        <w:rPr>
          <w:b w:val="1"/>
          <w:rtl w:val="0"/>
        </w:rPr>
        <w:t xml:space="preserve">Ressourcen:</w:t>
      </w:r>
      <w:r w:rsidDel="00000000" w:rsidR="00000000" w:rsidRPr="00000000">
        <w:rPr>
          <w:rtl w:val="0"/>
        </w:rPr>
        <w:t xml:space="preserve"> </w:t>
      </w:r>
      <w:hyperlink r:id="rId17">
        <w:r w:rsidDel="00000000" w:rsidR="00000000" w:rsidRPr="00000000">
          <w:rPr>
            <w:color w:val="1155cc"/>
            <w:u w:val="single"/>
            <w:rtl w:val="0"/>
          </w:rPr>
          <w:t xml:space="preserve">TRAINomat: Suche nach “(KB-EAA) 2.4”</w:t>
        </w:r>
      </w:hyperlink>
      <w:r w:rsidDel="00000000" w:rsidR="00000000" w:rsidRPr="00000000">
        <w:rPr>
          <w:rtl w:val="0"/>
        </w:rPr>
      </w:r>
    </w:p>
    <w:p w:rsidR="00000000" w:rsidDel="00000000" w:rsidP="00000000" w:rsidRDefault="00000000" w:rsidRPr="00000000" w14:paraId="00000060">
      <w:pPr>
        <w:pStyle w:val="Heading2"/>
        <w:spacing w:line="276" w:lineRule="auto"/>
        <w:rPr/>
      </w:pPr>
      <w:bookmarkStart w:colFirst="0" w:colLast="0" w:name="_heading=h.5z2htnhb1xc2" w:id="13"/>
      <w:bookmarkEnd w:id="13"/>
      <w:r w:rsidDel="00000000" w:rsidR="00000000" w:rsidRPr="00000000">
        <w:rPr>
          <w:rtl w:val="0"/>
        </w:rPr>
        <w:t xml:space="preserve">2.5 Rechte von Verbraucherinnen und Verbrauchern</w:t>
      </w: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Lernziele:</w:t>
      </w:r>
    </w:p>
    <w:p w:rsidR="00000000" w:rsidDel="00000000" w:rsidP="00000000" w:rsidRDefault="00000000" w:rsidRPr="00000000" w14:paraId="00000062">
      <w:pPr>
        <w:numPr>
          <w:ilvl w:val="0"/>
          <w:numId w:val="51"/>
        </w:numPr>
        <w:ind w:left="720" w:hanging="360"/>
        <w:rPr>
          <w:u w:val="none"/>
        </w:rPr>
      </w:pPr>
      <w:r w:rsidDel="00000000" w:rsidR="00000000" w:rsidRPr="00000000">
        <w:rPr>
          <w:rtl w:val="0"/>
        </w:rPr>
        <w:t xml:space="preserve">Sie kennen die Möglichkeit, sich bei Nicht-Konformität bei der Marktüberwachung zu beschweren.</w:t>
      </w:r>
    </w:p>
    <w:p w:rsidR="00000000" w:rsidDel="00000000" w:rsidP="00000000" w:rsidRDefault="00000000" w:rsidRPr="00000000" w14:paraId="00000063">
      <w:pPr>
        <w:rPr/>
      </w:pPr>
      <w:r w:rsidDel="00000000" w:rsidR="00000000" w:rsidRPr="00000000">
        <w:rPr>
          <w:b w:val="1"/>
          <w:rtl w:val="0"/>
        </w:rPr>
        <w:t xml:space="preserve">Ressourcen:</w:t>
      </w:r>
      <w:r w:rsidDel="00000000" w:rsidR="00000000" w:rsidRPr="00000000">
        <w:rPr>
          <w:rtl w:val="0"/>
        </w:rPr>
        <w:t xml:space="preserve"> </w:t>
      </w:r>
      <w:hyperlink r:id="rId18">
        <w:r w:rsidDel="00000000" w:rsidR="00000000" w:rsidRPr="00000000">
          <w:rPr>
            <w:color w:val="1155cc"/>
            <w:u w:val="single"/>
            <w:rtl w:val="0"/>
          </w:rPr>
          <w:t xml:space="preserve">TRAINomat: Suche nach “(KB-EAA) 2.5”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highlight w:val="yellow"/>
        </w:rPr>
      </w:pPr>
      <w:r w:rsidDel="00000000" w:rsidR="00000000" w:rsidRPr="00000000">
        <w:rPr>
          <w:highlight w:val="yellow"/>
          <w:rtl w:val="0"/>
        </w:rPr>
        <w:t xml:space="preserve">Kostenloses Wissen über digitale Barrierefreiheit - Nina Gerling, Expertin für digitale Barrierefreiheit - </w:t>
      </w:r>
      <w:r w:rsidDel="00000000" w:rsidR="00000000" w:rsidRPr="00000000">
        <w:rPr>
          <w:highlight w:val="yellow"/>
          <w:rtl w:val="0"/>
        </w:rPr>
        <w:t xml:space="preserve"> </w:t>
      </w:r>
      <w:hyperlink r:id="rId19">
        <w:r w:rsidDel="00000000" w:rsidR="00000000" w:rsidRPr="00000000">
          <w:rPr>
            <w:color w:val="1155cc"/>
            <w:highlight w:val="yellow"/>
            <w:u w:val="single"/>
            <w:rtl w:val="0"/>
          </w:rPr>
          <w:t xml:space="preserve">https://ninagerling.de/de/archiv.html</w:t>
        </w:r>
      </w:hyperlink>
      <w:r w:rsidDel="00000000" w:rsidR="00000000" w:rsidRPr="00000000">
        <w:rPr>
          <w:rtl w:val="0"/>
        </w:rPr>
      </w:r>
    </w:p>
    <w:p w:rsidR="00000000" w:rsidDel="00000000" w:rsidP="00000000" w:rsidRDefault="00000000" w:rsidRPr="00000000" w14:paraId="00000065">
      <w:pPr>
        <w:pStyle w:val="Heading1"/>
        <w:rPr/>
      </w:pPr>
      <w:bookmarkStart w:colFirst="0" w:colLast="0" w:name="_heading=h.ucox7f5ob0h4" w:id="14"/>
      <w:bookmarkEnd w:id="14"/>
      <w:r w:rsidDel="00000000" w:rsidR="00000000" w:rsidRPr="00000000">
        <w:rPr>
          <w:rtl w:val="0"/>
        </w:rPr>
        <w:t xml:space="preserve">Modul 3: Produkte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Der EAA unterscheidet zwischen Produkten und Dienstleistungen. Die vom EAA definierten Produktkategorien werden in Modul 3 behandelt.</w:t>
      </w:r>
    </w:p>
    <w:p w:rsidR="00000000" w:rsidDel="00000000" w:rsidP="00000000" w:rsidRDefault="00000000" w:rsidRPr="00000000" w14:paraId="00000067">
      <w:pPr>
        <w:rPr/>
      </w:pPr>
      <w:r w:rsidDel="00000000" w:rsidR="00000000" w:rsidRPr="00000000">
        <w:rPr>
          <w:rtl w:val="0"/>
        </w:rPr>
        <w:t xml:space="preserve">Ressourcen:</w:t>
      </w:r>
      <w:r w:rsidDel="00000000" w:rsidR="00000000" w:rsidRPr="00000000">
        <w:rPr>
          <w:rtl w:val="0"/>
        </w:rPr>
      </w:r>
    </w:p>
    <w:p w:rsidR="00000000" w:rsidDel="00000000" w:rsidP="00000000" w:rsidRDefault="00000000" w:rsidRPr="00000000" w14:paraId="00000068">
      <w:pPr>
        <w:numPr>
          <w:ilvl w:val="0"/>
          <w:numId w:val="36"/>
        </w:numPr>
        <w:ind w:left="720" w:hanging="360"/>
        <w:rPr>
          <w:u w:val="none"/>
        </w:rPr>
      </w:pPr>
      <w:r w:rsidDel="00000000" w:rsidR="00000000" w:rsidRPr="00000000">
        <w:rPr>
          <w:rtl w:val="0"/>
        </w:rPr>
        <w:t xml:space="preserve">BFSG Ratgeber des bitkom (Kapitel B III) </w:t>
      </w:r>
      <w:hyperlink r:id="rId20">
        <w:r w:rsidDel="00000000" w:rsidR="00000000" w:rsidRPr="00000000">
          <w:rPr>
            <w:color w:val="1155cc"/>
            <w:u w:val="single"/>
            <w:rtl w:val="0"/>
          </w:rPr>
          <w:t xml:space="preserve">https://www.bitkom.org/sites/main/files/2025-01/bitkom-praxisleitfaden-anforderungen-aus-dem-bfsg.pdf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numPr>
          <w:ilvl w:val="0"/>
          <w:numId w:val="36"/>
        </w:numPr>
        <w:ind w:left="720" w:hanging="360"/>
        <w:rPr>
          <w:u w:val="none"/>
        </w:rPr>
      </w:pPr>
      <w:hyperlink r:id="rId21">
        <w:r w:rsidDel="00000000" w:rsidR="00000000" w:rsidRPr="00000000">
          <w:rPr>
            <w:color w:val="1155cc"/>
            <w:u w:val="single"/>
            <w:rtl w:val="0"/>
          </w:rPr>
          <w:t xml:space="preserve">§ 4 BFSGV Anforderungen an die Bereitstellung von Informationen für Produkte - BFSGV</w:t>
        </w:r>
      </w:hyperlink>
      <w:r w:rsidDel="00000000" w:rsidR="00000000" w:rsidRPr="00000000">
        <w:rPr>
          <w:rtl w:val="0"/>
        </w:rPr>
        <w:t xml:space="preserve"> (ab §4)</w:t>
      </w:r>
      <w:r w:rsidDel="00000000" w:rsidR="00000000" w:rsidRPr="00000000">
        <w:rPr>
          <w:rtl w:val="0"/>
        </w:rPr>
      </w:r>
    </w:p>
    <w:p w:rsidR="00000000" w:rsidDel="00000000" w:rsidP="00000000" w:rsidRDefault="00000000" w:rsidRPr="00000000" w14:paraId="0000006A">
      <w:pPr>
        <w:numPr>
          <w:ilvl w:val="0"/>
          <w:numId w:val="36"/>
        </w:numPr>
        <w:ind w:left="720" w:hanging="360"/>
        <w:rPr>
          <w:i w:val="1"/>
        </w:rPr>
      </w:pPr>
      <w:r w:rsidDel="00000000" w:rsidR="00000000" w:rsidRPr="00000000">
        <w:rPr>
          <w:i w:val="1"/>
          <w:rtl w:val="0"/>
        </w:rPr>
        <w:t xml:space="preserve">(weitere Ressourcen ergänzen, EN 30149 Kapitel benennen, ggf auf neuen Entwurf davon)</w:t>
      </w:r>
    </w:p>
    <w:p w:rsidR="00000000" w:rsidDel="00000000" w:rsidP="00000000" w:rsidRDefault="00000000" w:rsidRPr="00000000" w14:paraId="0000006B">
      <w:pPr>
        <w:pStyle w:val="Heading2"/>
        <w:spacing w:after="120" w:before="360" w:line="276" w:lineRule="auto"/>
        <w:rPr/>
      </w:pPr>
      <w:bookmarkStart w:colFirst="0" w:colLast="0" w:name="_heading=h.xh99jp6ogww" w:id="15"/>
      <w:bookmarkEnd w:id="15"/>
      <w:r w:rsidDel="00000000" w:rsidR="00000000" w:rsidRPr="00000000">
        <w:rPr>
          <w:rtl w:val="0"/>
        </w:rPr>
        <w:t xml:space="preserve">3.1 Hardwaresysteme für Universalrechner inklusive Betriebssysteme</w:t>
      </w:r>
    </w:p>
    <w:p w:rsidR="00000000" w:rsidDel="00000000" w:rsidP="00000000" w:rsidRDefault="00000000" w:rsidRPr="00000000" w14:paraId="0000006C">
      <w:pPr>
        <w:pStyle w:val="Heading3"/>
        <w:rPr/>
      </w:pPr>
      <w:bookmarkStart w:colFirst="0" w:colLast="0" w:name="_heading=h.lvj806cn622d" w:id="16"/>
      <w:bookmarkEnd w:id="16"/>
      <w:r w:rsidDel="00000000" w:rsidR="00000000" w:rsidRPr="00000000">
        <w:rPr>
          <w:rtl w:val="0"/>
        </w:rPr>
        <w:t xml:space="preserve">Lernziele</w:t>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Sie kennen die Definition eines Universalrechners. </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Sie kennen die allgemeinen und besonderen Anforderungen an die Barrierefreiheit von Hardwaresystemen und Betriebssystemen von Universalrechnern (EAA Anhang I).</w:t>
      </w:r>
    </w:p>
    <w:p w:rsidR="00000000" w:rsidDel="00000000" w:rsidP="00000000" w:rsidRDefault="00000000" w:rsidRPr="00000000" w14:paraId="0000006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uhonk6wiegde" w:id="17"/>
      <w:bookmarkEnd w:id="17"/>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70">
      <w:pPr>
        <w:numPr>
          <w:ilvl w:val="0"/>
          <w:numId w:val="52"/>
        </w:numPr>
        <w:ind w:left="720" w:hanging="360"/>
        <w:rPr>
          <w:u w:val="none"/>
        </w:rPr>
      </w:pPr>
      <w:r w:rsidDel="00000000" w:rsidR="00000000" w:rsidRPr="00000000">
        <w:rPr>
          <w:rtl w:val="0"/>
        </w:rPr>
        <w:t xml:space="preserve">Wikipedia </w:t>
      </w:r>
      <w:hyperlink r:id="rId22">
        <w:r w:rsidDel="00000000" w:rsidR="00000000" w:rsidRPr="00000000">
          <w:rPr>
            <w:color w:val="1155cc"/>
            <w:u w:val="single"/>
            <w:rtl w:val="0"/>
          </w:rPr>
          <w:t xml:space="preserve">Universalrechner – Wikipedia</w:t>
        </w:r>
      </w:hyperlink>
      <w:r w:rsidDel="00000000" w:rsidR="00000000" w:rsidRPr="00000000">
        <w:rPr>
          <w:rtl w:val="0"/>
        </w:rPr>
      </w:r>
    </w:p>
    <w:p w:rsidR="00000000" w:rsidDel="00000000" w:rsidP="00000000" w:rsidRDefault="00000000" w:rsidRPr="00000000" w14:paraId="00000071">
      <w:pPr>
        <w:numPr>
          <w:ilvl w:val="0"/>
          <w:numId w:val="52"/>
        </w:numPr>
        <w:ind w:left="720" w:hanging="360"/>
        <w:rPr>
          <w:u w:val="none"/>
        </w:rPr>
      </w:pPr>
      <w:hyperlink r:id="rId23">
        <w:r w:rsidDel="00000000" w:rsidR="00000000" w:rsidRPr="00000000">
          <w:rPr>
            <w:color w:val="1155cc"/>
            <w:u w:val="single"/>
            <w:rtl w:val="0"/>
          </w:rPr>
          <w:t xml:space="preserve">Anforderungen aus dem Barrierefreiheitsstärkungsgesetz (BFSG): Bitkom Praxisleitfaden</w:t>
        </w:r>
      </w:hyperlink>
      <w:r w:rsidDel="00000000" w:rsidR="00000000" w:rsidRPr="00000000">
        <w:rPr>
          <w:rtl w:val="0"/>
        </w:rPr>
        <w:t xml:space="preserve"> (s. 29 ff.)</w:t>
      </w:r>
    </w:p>
    <w:p w:rsidR="00000000" w:rsidDel="00000000" w:rsidP="00000000" w:rsidRDefault="00000000" w:rsidRPr="00000000" w14:paraId="00000072">
      <w:pPr>
        <w:numPr>
          <w:ilvl w:val="0"/>
          <w:numId w:val="52"/>
        </w:numPr>
        <w:ind w:left="720" w:hanging="360"/>
        <w:rPr>
          <w:u w:val="none"/>
        </w:rPr>
      </w:pPr>
      <w:hyperlink r:id="rId24">
        <w:r w:rsidDel="00000000" w:rsidR="00000000" w:rsidRPr="00000000">
          <w:rPr>
            <w:color w:val="1155cc"/>
            <w:u w:val="single"/>
            <w:rtl w:val="0"/>
          </w:rPr>
          <w:t xml:space="preserve">Bundesfachstelle Barrierefreiheit - FAQ zum Barrierefreiheitsstärkungsgesetz</w:t>
        </w:r>
      </w:hyperlink>
      <w:r w:rsidDel="00000000" w:rsidR="00000000" w:rsidRPr="00000000">
        <w:rPr>
          <w:rtl w:val="0"/>
        </w:rPr>
      </w:r>
    </w:p>
    <w:p w:rsidR="00000000" w:rsidDel="00000000" w:rsidP="00000000" w:rsidRDefault="00000000" w:rsidRPr="00000000" w14:paraId="00000073">
      <w:pPr>
        <w:numPr>
          <w:ilvl w:val="0"/>
          <w:numId w:val="52"/>
        </w:numPr>
        <w:ind w:left="720" w:hanging="360"/>
        <w:rPr>
          <w:u w:val="none"/>
        </w:rPr>
      </w:pPr>
      <w:hyperlink r:id="rId25">
        <w:r w:rsidDel="00000000" w:rsidR="00000000" w:rsidRPr="00000000">
          <w:rPr>
            <w:color w:val="1155cc"/>
            <w:u w:val="single"/>
            <w:rtl w:val="0"/>
          </w:rPr>
          <w:t xml:space="preserve">Bundesgesetzblatt BGBl. Online-Archiv 1949 - 2022 | Bundesanzeiger Verlag</w:t>
        </w:r>
      </w:hyperlink>
      <w:r w:rsidDel="00000000" w:rsidR="00000000" w:rsidRPr="00000000">
        <w:rPr>
          <w:rtl w:val="0"/>
        </w:rPr>
      </w:r>
    </w:p>
    <w:p w:rsidR="00000000" w:rsidDel="00000000" w:rsidP="00000000" w:rsidRDefault="00000000" w:rsidRPr="00000000" w14:paraId="0000007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um4kdahntpwj" w:id="18"/>
      <w:bookmarkEnd w:id="18"/>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75">
      <w:pPr>
        <w:numPr>
          <w:ilvl w:val="0"/>
          <w:numId w:val="12"/>
        </w:numPr>
        <w:ind w:left="720" w:hanging="360"/>
        <w:rPr>
          <w:u w:val="none"/>
        </w:rPr>
      </w:pPr>
      <w:hyperlink r:id="rId26">
        <w:r w:rsidDel="00000000" w:rsidR="00000000" w:rsidRPr="00000000">
          <w:rPr>
            <w:color w:val="1155cc"/>
            <w:u w:val="single"/>
            <w:rtl w:val="0"/>
          </w:rPr>
          <w:t xml:space="preserve">Barrierefreiheitsstärkungsgesetz: Neue Pflichten für Unternehmern</w:t>
        </w:r>
      </w:hyperlink>
      <w:r w:rsidDel="00000000" w:rsidR="00000000" w:rsidRPr="00000000">
        <w:rPr>
          <w:rtl w:val="0"/>
        </w:rPr>
      </w:r>
    </w:p>
    <w:p w:rsidR="00000000" w:rsidDel="00000000" w:rsidP="00000000" w:rsidRDefault="00000000" w:rsidRPr="00000000" w14:paraId="00000076">
      <w:pPr>
        <w:numPr>
          <w:ilvl w:val="0"/>
          <w:numId w:val="12"/>
        </w:numPr>
        <w:ind w:left="720" w:hanging="360"/>
        <w:rPr>
          <w:u w:val="none"/>
        </w:rPr>
      </w:pPr>
      <w:hyperlink r:id="rId27">
        <w:r w:rsidDel="00000000" w:rsidR="00000000" w:rsidRPr="00000000">
          <w:rPr>
            <w:color w:val="1155cc"/>
            <w:u w:val="single"/>
            <w:rtl w:val="0"/>
          </w:rPr>
          <w:t xml:space="preserve">§ 1 BFSG Zweck und Anwendungsbereich - Barrierefreiheitsstärkungsgesetz (BFSG)</w:t>
        </w:r>
      </w:hyperlink>
      <w:r w:rsidDel="00000000" w:rsidR="00000000" w:rsidRPr="00000000">
        <w:rPr>
          <w:rtl w:val="0"/>
        </w:rPr>
      </w:r>
    </w:p>
    <w:p w:rsidR="00000000" w:rsidDel="00000000" w:rsidP="00000000" w:rsidRDefault="00000000" w:rsidRPr="00000000" w14:paraId="00000077">
      <w:pPr>
        <w:numPr>
          <w:ilvl w:val="0"/>
          <w:numId w:val="12"/>
        </w:numPr>
        <w:ind w:left="720" w:hanging="360"/>
        <w:rPr>
          <w:u w:val="none"/>
        </w:rPr>
      </w:pPr>
      <w:hyperlink r:id="rId28">
        <w:r w:rsidDel="00000000" w:rsidR="00000000" w:rsidRPr="00000000">
          <w:rPr>
            <w:color w:val="1155cc"/>
            <w:u w:val="single"/>
            <w:rtl w:val="0"/>
          </w:rPr>
          <w:t xml:space="preserve">Produkte und Dienstleistungen unter dem BFSG - IHK Ostthüringen zu Gera - Mittelstand, Wirtschaft, Technologie</w:t>
        </w:r>
      </w:hyperlink>
      <w:r w:rsidDel="00000000" w:rsidR="00000000" w:rsidRPr="00000000">
        <w:rPr>
          <w:rtl w:val="0"/>
        </w:rPr>
      </w:r>
    </w:p>
    <w:p w:rsidR="00000000" w:rsidDel="00000000" w:rsidP="00000000" w:rsidRDefault="00000000" w:rsidRPr="00000000" w14:paraId="00000078">
      <w:pPr>
        <w:numPr>
          <w:ilvl w:val="0"/>
          <w:numId w:val="12"/>
        </w:numPr>
        <w:ind w:left="720" w:hanging="360"/>
      </w:pPr>
      <w:hyperlink r:id="rId29">
        <w:r w:rsidDel="00000000" w:rsidR="00000000" w:rsidRPr="00000000">
          <w:rPr>
            <w:color w:val="1155cc"/>
            <w:u w:val="single"/>
            <w:rtl w:val="0"/>
          </w:rPr>
          <w:t xml:space="preserve">BFSG: Barrierefreiheitsstärkungsgesetz für Unternehmen erklärt | activeMind.legal</w:t>
        </w:r>
      </w:hyperlink>
      <w:r w:rsidDel="00000000" w:rsidR="00000000" w:rsidRPr="00000000">
        <w:rPr>
          <w:rtl w:val="0"/>
        </w:rPr>
      </w:r>
    </w:p>
    <w:p w:rsidR="00000000" w:rsidDel="00000000" w:rsidP="00000000" w:rsidRDefault="00000000" w:rsidRPr="00000000" w14:paraId="00000079">
      <w:pPr>
        <w:numPr>
          <w:ilvl w:val="0"/>
          <w:numId w:val="12"/>
        </w:numPr>
        <w:ind w:left="720" w:hanging="360"/>
        <w:rPr>
          <w:u w:val="none"/>
        </w:rPr>
      </w:pPr>
      <w:hyperlink r:id="rId30">
        <w:r w:rsidDel="00000000" w:rsidR="00000000" w:rsidRPr="00000000">
          <w:rPr>
            <w:color w:val="1155cc"/>
            <w:u w:val="single"/>
            <w:rtl w:val="0"/>
          </w:rPr>
          <w:t xml:space="preserve">Portal Barrierefreiheit - Gesetze und Richtlinien</w:t>
        </w:r>
      </w:hyperlink>
      <w:r w:rsidDel="00000000" w:rsidR="00000000" w:rsidRPr="00000000">
        <w:rPr>
          <w:rtl w:val="0"/>
        </w:rPr>
      </w:r>
    </w:p>
    <w:p w:rsidR="00000000" w:rsidDel="00000000" w:rsidP="00000000" w:rsidRDefault="00000000" w:rsidRPr="00000000" w14:paraId="0000007A">
      <w:pPr>
        <w:numPr>
          <w:ilvl w:val="0"/>
          <w:numId w:val="12"/>
        </w:numPr>
        <w:ind w:left="720" w:hanging="360"/>
        <w:rPr>
          <w:u w:val="none"/>
        </w:rPr>
      </w:pPr>
      <w:hyperlink r:id="rId31">
        <w:r w:rsidDel="00000000" w:rsidR="00000000" w:rsidRPr="00000000">
          <w:rPr>
            <w:color w:val="1155cc"/>
            <w:u w:val="single"/>
            <w:rtl w:val="0"/>
          </w:rPr>
          <w:t xml:space="preserve">Barrierefreiheit Ι ITZBund - Barrierefreiheit - ITZBund</w:t>
        </w:r>
      </w:hyperlink>
      <w:r w:rsidDel="00000000" w:rsidR="00000000" w:rsidRPr="00000000">
        <w:rPr>
          <w:rtl w:val="0"/>
        </w:rPr>
      </w:r>
    </w:p>
    <w:p w:rsidR="00000000" w:rsidDel="00000000" w:rsidP="00000000" w:rsidRDefault="00000000" w:rsidRPr="00000000" w14:paraId="0000007B">
      <w:pPr>
        <w:pStyle w:val="Heading2"/>
        <w:spacing w:after="120" w:before="360" w:line="276" w:lineRule="auto"/>
        <w:rPr/>
      </w:pPr>
      <w:bookmarkStart w:colFirst="0" w:colLast="0" w:name="_heading=h.12x0s8qy0hjx" w:id="19"/>
      <w:bookmarkEnd w:id="19"/>
      <w:r w:rsidDel="00000000" w:rsidR="00000000" w:rsidRPr="00000000">
        <w:rPr>
          <w:rtl w:val="0"/>
        </w:rPr>
        <w:t xml:space="preserve">3.2 Zahlungsterminals</w:t>
      </w:r>
    </w:p>
    <w:p w:rsidR="00000000" w:rsidDel="00000000" w:rsidP="00000000" w:rsidRDefault="00000000" w:rsidRPr="00000000" w14:paraId="0000007C">
      <w:pPr>
        <w:pStyle w:val="Heading3"/>
        <w:rPr/>
      </w:pPr>
      <w:bookmarkStart w:colFirst="0" w:colLast="0" w:name="_heading=h.c7sas1alkkf3" w:id="20"/>
      <w:bookmarkEnd w:id="20"/>
      <w:r w:rsidDel="00000000" w:rsidR="00000000" w:rsidRPr="00000000">
        <w:rPr>
          <w:rtl w:val="0"/>
        </w:rPr>
        <w:t xml:space="preserve">Lernziele</w:t>
      </w:r>
    </w:p>
    <w:p w:rsidR="00000000" w:rsidDel="00000000" w:rsidP="00000000" w:rsidRDefault="00000000" w:rsidRPr="00000000" w14:paraId="0000007D">
      <w:pPr>
        <w:numPr>
          <w:ilvl w:val="0"/>
          <w:numId w:val="11"/>
        </w:numPr>
        <w:ind w:left="720" w:hanging="360"/>
        <w:rPr>
          <w:u w:val="none"/>
        </w:rPr>
      </w:pPr>
      <w:r w:rsidDel="00000000" w:rsidR="00000000" w:rsidRPr="00000000">
        <w:rPr>
          <w:rtl w:val="0"/>
        </w:rPr>
        <w:t xml:space="preserve">Sie kennen die Definition von Zahlungsterminals.</w:t>
      </w:r>
    </w:p>
    <w:p w:rsidR="00000000" w:rsidDel="00000000" w:rsidP="00000000" w:rsidRDefault="00000000" w:rsidRPr="00000000" w14:paraId="0000007E">
      <w:pPr>
        <w:numPr>
          <w:ilvl w:val="0"/>
          <w:numId w:val="11"/>
        </w:numPr>
        <w:ind w:left="720" w:hanging="360"/>
        <w:rPr>
          <w:u w:val="none"/>
        </w:rPr>
      </w:pPr>
      <w:r w:rsidDel="00000000" w:rsidR="00000000" w:rsidRPr="00000000">
        <w:rPr>
          <w:rtl w:val="0"/>
        </w:rPr>
        <w:t xml:space="preserve">Sie kennen die allgemeinen und besonderen Anforderungen an die Barrierefreiheit von Zahlungsterminals (EAA Anhang I).</w:t>
      </w:r>
    </w:p>
    <w:p w:rsidR="00000000" w:rsidDel="00000000" w:rsidP="00000000" w:rsidRDefault="00000000" w:rsidRPr="00000000" w14:paraId="0000007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7uw9mvnwkuqx" w:id="21"/>
      <w:bookmarkEnd w:id="21"/>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80">
      <w:pPr>
        <w:numPr>
          <w:ilvl w:val="0"/>
          <w:numId w:val="62"/>
        </w:numPr>
        <w:ind w:left="720" w:hanging="360"/>
        <w:rPr>
          <w:u w:val="none"/>
        </w:rPr>
      </w:pPr>
      <w:hyperlink r:id="rId32">
        <w:r w:rsidDel="00000000" w:rsidR="00000000" w:rsidRPr="00000000">
          <w:rPr>
            <w:color w:val="1155cc"/>
            <w:u w:val="single"/>
            <w:rtl w:val="0"/>
          </w:rPr>
          <w:t xml:space="preserve">Electronic Cash Terminal – Wikipedia</w:t>
        </w:r>
      </w:hyperlink>
      <w:r w:rsidDel="00000000" w:rsidR="00000000" w:rsidRPr="00000000">
        <w:rPr>
          <w:rtl w:val="0"/>
        </w:rPr>
      </w:r>
    </w:p>
    <w:p w:rsidR="00000000" w:rsidDel="00000000" w:rsidP="00000000" w:rsidRDefault="00000000" w:rsidRPr="00000000" w14:paraId="00000081">
      <w:pPr>
        <w:numPr>
          <w:ilvl w:val="0"/>
          <w:numId w:val="62"/>
        </w:numPr>
        <w:ind w:left="720" w:hanging="360"/>
        <w:rPr>
          <w:u w:val="none"/>
        </w:rPr>
      </w:pPr>
      <w:hyperlink r:id="rId33">
        <w:r w:rsidDel="00000000" w:rsidR="00000000" w:rsidRPr="00000000">
          <w:rPr>
            <w:color w:val="1155cc"/>
            <w:u w:val="single"/>
            <w:rtl w:val="0"/>
          </w:rPr>
          <w:t xml:space="preserve">POS-Terminal • Definition | Gabler Banklexikon</w:t>
        </w:r>
      </w:hyperlink>
      <w:r w:rsidDel="00000000" w:rsidR="00000000" w:rsidRPr="00000000">
        <w:rPr>
          <w:rtl w:val="0"/>
        </w:rPr>
      </w:r>
    </w:p>
    <w:p w:rsidR="00000000" w:rsidDel="00000000" w:rsidP="00000000" w:rsidRDefault="00000000" w:rsidRPr="00000000" w14:paraId="0000008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cldtiahcjhkb" w:id="22"/>
      <w:bookmarkEnd w:id="22"/>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83">
      <w:pPr>
        <w:pStyle w:val="Heading2"/>
        <w:spacing w:after="120" w:before="360" w:line="276" w:lineRule="auto"/>
        <w:rPr/>
      </w:pPr>
      <w:bookmarkStart w:colFirst="0" w:colLast="0" w:name="_heading=h.23dcbjjkowsv" w:id="23"/>
      <w:bookmarkEnd w:id="23"/>
      <w:r w:rsidDel="00000000" w:rsidR="00000000" w:rsidRPr="00000000">
        <w:rPr>
          <w:rtl w:val="0"/>
        </w:rPr>
        <w:t xml:space="preserve">3.3 Selbstbedienungsterminals (im Zusammenhang mit den von der Richtlinie erfassten Dienstleistungen)</w:t>
      </w:r>
    </w:p>
    <w:p w:rsidR="00000000" w:rsidDel="00000000" w:rsidP="00000000" w:rsidRDefault="00000000" w:rsidRPr="00000000" w14:paraId="00000084">
      <w:pPr>
        <w:pStyle w:val="Heading3"/>
        <w:rPr/>
      </w:pPr>
      <w:bookmarkStart w:colFirst="0" w:colLast="0" w:name="_heading=h.ekftu0wext0g" w:id="24"/>
      <w:bookmarkEnd w:id="24"/>
      <w:r w:rsidDel="00000000" w:rsidR="00000000" w:rsidRPr="00000000">
        <w:rPr>
          <w:rtl w:val="0"/>
        </w:rPr>
        <w:t xml:space="preserve">Lernziele</w:t>
      </w:r>
    </w:p>
    <w:p w:rsidR="00000000" w:rsidDel="00000000" w:rsidP="00000000" w:rsidRDefault="00000000" w:rsidRPr="00000000" w14:paraId="00000085">
      <w:pPr>
        <w:numPr>
          <w:ilvl w:val="0"/>
          <w:numId w:val="15"/>
        </w:numPr>
        <w:ind w:left="720" w:hanging="360"/>
      </w:pPr>
      <w:r w:rsidDel="00000000" w:rsidR="00000000" w:rsidRPr="00000000">
        <w:rPr>
          <w:rtl w:val="0"/>
        </w:rPr>
        <w:t xml:space="preserve">Sie kennen die Definition von Selbstbedienungsterminals.</w:t>
      </w:r>
    </w:p>
    <w:p w:rsidR="00000000" w:rsidDel="00000000" w:rsidP="00000000" w:rsidRDefault="00000000" w:rsidRPr="00000000" w14:paraId="00000086">
      <w:pPr>
        <w:numPr>
          <w:ilvl w:val="0"/>
          <w:numId w:val="15"/>
        </w:numPr>
        <w:ind w:left="720" w:hanging="360"/>
      </w:pPr>
      <w:r w:rsidDel="00000000" w:rsidR="00000000" w:rsidRPr="00000000">
        <w:rPr>
          <w:rtl w:val="0"/>
        </w:rPr>
        <w:t xml:space="preserve">Sie kennen die allgemeinen und besonderen Anforderungen an die Barrierefreiheit von Selbstbedienungsterminals (EAA Anhang I).</w:t>
      </w:r>
    </w:p>
    <w:p w:rsidR="00000000" w:rsidDel="00000000" w:rsidP="00000000" w:rsidRDefault="00000000" w:rsidRPr="00000000" w14:paraId="00000087">
      <w:pPr>
        <w:numPr>
          <w:ilvl w:val="0"/>
          <w:numId w:val="15"/>
        </w:numPr>
        <w:ind w:left="720" w:hanging="360"/>
        <w:rPr>
          <w:u w:val="none"/>
        </w:rPr>
      </w:pPr>
      <w:r w:rsidDel="00000000" w:rsidR="00000000" w:rsidRPr="00000000">
        <w:rPr>
          <w:rtl w:val="0"/>
        </w:rPr>
        <w:t xml:space="preserve">Sie kennen relevante Beispiele für Selbstbedienungsterminals (im Zusammenhang mit den von der Richtlinie erfassten Dienstleistungen).</w:t>
      </w:r>
    </w:p>
    <w:p w:rsidR="00000000" w:rsidDel="00000000" w:rsidP="00000000" w:rsidRDefault="00000000" w:rsidRPr="00000000" w14:paraId="0000008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kh1ku08cteao" w:id="25"/>
      <w:bookmarkEnd w:id="25"/>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89">
      <w:pPr>
        <w:numPr>
          <w:ilvl w:val="0"/>
          <w:numId w:val="54"/>
        </w:numPr>
        <w:ind w:left="720" w:hanging="360"/>
        <w:rPr>
          <w:u w:val="none"/>
        </w:rPr>
      </w:pPr>
      <w:hyperlink r:id="rId34">
        <w:r w:rsidDel="00000000" w:rsidR="00000000" w:rsidRPr="00000000">
          <w:rPr>
            <w:color w:val="1155cc"/>
            <w:u w:val="single"/>
            <w:rtl w:val="0"/>
          </w:rPr>
          <w:t xml:space="preserve">Bundesfachstelle Barrierefreiheit - FAQ zum Barrierefreiheitsstärkungsgesetz</w:t>
        </w:r>
      </w:hyperlink>
      <w:r w:rsidDel="00000000" w:rsidR="00000000" w:rsidRPr="00000000">
        <w:rPr>
          <w:rtl w:val="0"/>
        </w:rPr>
      </w:r>
    </w:p>
    <w:p w:rsidR="00000000" w:rsidDel="00000000" w:rsidP="00000000" w:rsidRDefault="00000000" w:rsidRPr="00000000" w14:paraId="0000008A">
      <w:pPr>
        <w:numPr>
          <w:ilvl w:val="0"/>
          <w:numId w:val="54"/>
        </w:numPr>
        <w:ind w:left="720" w:hanging="360"/>
        <w:rPr>
          <w:u w:val="none"/>
        </w:rPr>
      </w:pPr>
      <w:hyperlink r:id="rId35">
        <w:r w:rsidDel="00000000" w:rsidR="00000000" w:rsidRPr="00000000">
          <w:rPr>
            <w:color w:val="1155cc"/>
            <w:u w:val="single"/>
            <w:rtl w:val="0"/>
          </w:rPr>
          <w:t xml:space="preserve">§ 7 BFSGV Zusätzliche branchenspezifische Anforderungen an Selbstbedienungsterminals - BFSGV</w:t>
        </w:r>
      </w:hyperlink>
      <w:r w:rsidDel="00000000" w:rsidR="00000000" w:rsidRPr="00000000">
        <w:rPr>
          <w:rtl w:val="0"/>
        </w:rPr>
      </w:r>
    </w:p>
    <w:p w:rsidR="00000000" w:rsidDel="00000000" w:rsidP="00000000" w:rsidRDefault="00000000" w:rsidRPr="00000000" w14:paraId="0000008B">
      <w:pPr>
        <w:numPr>
          <w:ilvl w:val="0"/>
          <w:numId w:val="54"/>
        </w:numPr>
        <w:ind w:left="720" w:hanging="360"/>
        <w:rPr>
          <w:u w:val="none"/>
        </w:rPr>
      </w:pPr>
      <w:r w:rsidDel="00000000" w:rsidR="00000000" w:rsidRPr="00000000">
        <w:rPr>
          <w:rtl w:val="0"/>
        </w:rPr>
      </w:r>
    </w:p>
    <w:p w:rsidR="00000000" w:rsidDel="00000000" w:rsidP="00000000" w:rsidRDefault="00000000" w:rsidRPr="00000000" w14:paraId="0000008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r8o621e7we60" w:id="26"/>
      <w:bookmarkEnd w:id="26"/>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8D">
      <w:pPr>
        <w:pStyle w:val="Heading2"/>
        <w:spacing w:after="120" w:before="360" w:line="276" w:lineRule="auto"/>
        <w:rPr/>
      </w:pPr>
      <w:bookmarkStart w:colFirst="0" w:colLast="0" w:name="_heading=h.t0fvnv26jfjg" w:id="27"/>
      <w:bookmarkEnd w:id="27"/>
      <w:r w:rsidDel="00000000" w:rsidR="00000000" w:rsidRPr="00000000">
        <w:rPr>
          <w:rtl w:val="0"/>
        </w:rPr>
        <w:t xml:space="preserve">3.4 Interaktive Verbraucherendgeräte für Telekommunikationsdienste</w:t>
      </w:r>
    </w:p>
    <w:p w:rsidR="00000000" w:rsidDel="00000000" w:rsidP="00000000" w:rsidRDefault="00000000" w:rsidRPr="00000000" w14:paraId="0000008E">
      <w:pPr>
        <w:pStyle w:val="Heading3"/>
        <w:rPr/>
      </w:pPr>
      <w:bookmarkStart w:colFirst="0" w:colLast="0" w:name="_heading=h.h17aa33bcow5" w:id="28"/>
      <w:bookmarkEnd w:id="28"/>
      <w:r w:rsidDel="00000000" w:rsidR="00000000" w:rsidRPr="00000000">
        <w:rPr>
          <w:rtl w:val="0"/>
        </w:rPr>
        <w:t xml:space="preserve">Lernziele</w:t>
      </w:r>
    </w:p>
    <w:p w:rsidR="00000000" w:rsidDel="00000000" w:rsidP="00000000" w:rsidRDefault="00000000" w:rsidRPr="00000000" w14:paraId="0000008F">
      <w:pPr>
        <w:numPr>
          <w:ilvl w:val="0"/>
          <w:numId w:val="46"/>
        </w:numPr>
        <w:ind w:left="720" w:hanging="360"/>
        <w:rPr>
          <w:u w:val="none"/>
        </w:rPr>
      </w:pPr>
      <w:r w:rsidDel="00000000" w:rsidR="00000000" w:rsidRPr="00000000">
        <w:rPr>
          <w:rtl w:val="0"/>
        </w:rPr>
        <w:t xml:space="preserve">Sie kennen die Definition von interaktiven Verbraucherendgeräten für Telekommunikationsdienste.</w:t>
      </w:r>
    </w:p>
    <w:p w:rsidR="00000000" w:rsidDel="00000000" w:rsidP="00000000" w:rsidRDefault="00000000" w:rsidRPr="00000000" w14:paraId="00000090">
      <w:pPr>
        <w:numPr>
          <w:ilvl w:val="0"/>
          <w:numId w:val="46"/>
        </w:numPr>
        <w:ind w:left="720" w:hanging="360"/>
        <w:rPr>
          <w:u w:val="none"/>
        </w:rPr>
      </w:pPr>
      <w:r w:rsidDel="00000000" w:rsidR="00000000" w:rsidRPr="00000000">
        <w:rPr>
          <w:rtl w:val="0"/>
        </w:rPr>
        <w:t xml:space="preserve">Sie kennen die allgemeinen und besonderen Anforderungen an die Barrierefreiheit von interaktiven Verbraucherendgeräten für Telekommunikationsdiensten (EAA Anhang I).</w:t>
      </w:r>
    </w:p>
    <w:p w:rsidR="00000000" w:rsidDel="00000000" w:rsidP="00000000" w:rsidRDefault="00000000" w:rsidRPr="00000000" w14:paraId="00000091">
      <w:pPr>
        <w:numPr>
          <w:ilvl w:val="0"/>
          <w:numId w:val="46"/>
        </w:numPr>
        <w:ind w:left="720" w:hanging="360"/>
      </w:pPr>
      <w:r w:rsidDel="00000000" w:rsidR="00000000" w:rsidRPr="00000000">
        <w:rPr>
          <w:rtl w:val="0"/>
        </w:rPr>
        <w:t xml:space="preserve">Sie kennen relevante Beispiele für interaktive Verbraucherendgeräte für Telekommunikationsdienste.</w:t>
      </w:r>
    </w:p>
    <w:p w:rsidR="00000000" w:rsidDel="00000000" w:rsidP="00000000" w:rsidRDefault="00000000" w:rsidRPr="00000000" w14:paraId="00000092">
      <w:pPr>
        <w:numPr>
          <w:ilvl w:val="0"/>
          <w:numId w:val="46"/>
        </w:numPr>
        <w:ind w:left="720" w:hanging="360"/>
        <w:rPr>
          <w:u w:val="none"/>
        </w:rPr>
      </w:pPr>
      <w:r w:rsidDel="00000000" w:rsidR="00000000" w:rsidRPr="00000000">
        <w:rPr>
          <w:rtl w:val="0"/>
        </w:rPr>
        <w:t xml:space="preserve">Sie verstehen die Bedeutung von “Text in Echtzeit” (Real-Time-Text) in Verbindung mit Sprach- und Video-Kommunikation.</w:t>
      </w:r>
    </w:p>
    <w:p w:rsidR="00000000" w:rsidDel="00000000" w:rsidP="00000000" w:rsidRDefault="00000000" w:rsidRPr="00000000" w14:paraId="00000093">
      <w:pPr>
        <w:numPr>
          <w:ilvl w:val="0"/>
          <w:numId w:val="46"/>
        </w:numPr>
        <w:ind w:left="720" w:hanging="360"/>
        <w:rPr>
          <w:u w:val="none"/>
        </w:rPr>
      </w:pPr>
      <w:r w:rsidDel="00000000" w:rsidR="00000000" w:rsidRPr="00000000">
        <w:rPr>
          <w:rtl w:val="0"/>
        </w:rPr>
        <w:t xml:space="preserve">[Deutschland, Österreich] Sie wissen, dass es auch in anderen Gesetzen Vorgaben zur Barrierefreiheit von interaktiven Verbraucherendgeräten für Telekommunikationsdienste gibt (TKG,</w:t>
      </w:r>
      <w:r w:rsidDel="00000000" w:rsidR="00000000" w:rsidRPr="00000000">
        <w:rPr>
          <w:rtl w:val="0"/>
        </w:rPr>
        <w:t xml:space="preserve"> TKG 2021</w:t>
      </w:r>
      <w:r w:rsidDel="00000000" w:rsidR="00000000" w:rsidRPr="00000000">
        <w:rPr>
          <w:rtl w:val="0"/>
        </w:rPr>
        <w:t xml:space="preserve">).</w:t>
      </w:r>
    </w:p>
    <w:p w:rsidR="00000000" w:rsidDel="00000000" w:rsidP="00000000" w:rsidRDefault="00000000" w:rsidRPr="00000000" w14:paraId="0000009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b366t53ml6t4" w:id="29"/>
      <w:bookmarkEnd w:id="29"/>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95">
      <w:pPr>
        <w:numPr>
          <w:ilvl w:val="0"/>
          <w:numId w:val="28"/>
        </w:numPr>
        <w:ind w:left="720" w:hanging="360"/>
        <w:rPr>
          <w:u w:val="none"/>
        </w:rPr>
      </w:pPr>
      <w:r w:rsidDel="00000000" w:rsidR="00000000" w:rsidRPr="00000000">
        <w:rPr>
          <w:rtl w:val="0"/>
        </w:rPr>
        <w:t xml:space="preserve">Bitkom Leitfaden</w:t>
      </w:r>
    </w:p>
    <w:p w:rsidR="00000000" w:rsidDel="00000000" w:rsidP="00000000" w:rsidRDefault="00000000" w:rsidRPr="00000000" w14:paraId="0000009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wwuex62dk3xs" w:id="30"/>
      <w:bookmarkEnd w:id="30"/>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97">
      <w:pPr>
        <w:pStyle w:val="Heading2"/>
        <w:spacing w:after="120" w:before="360" w:line="276" w:lineRule="auto"/>
        <w:rPr/>
      </w:pPr>
      <w:bookmarkStart w:colFirst="0" w:colLast="0" w:name="_heading=h.8v0349js0czd" w:id="31"/>
      <w:bookmarkEnd w:id="31"/>
      <w:r w:rsidDel="00000000" w:rsidR="00000000" w:rsidRPr="00000000">
        <w:rPr>
          <w:rtl w:val="0"/>
        </w:rPr>
        <w:t xml:space="preserve">3.5 Interaktive Verbraucherendgeräte für audiovisuelle Mediendienste</w:t>
      </w:r>
    </w:p>
    <w:p w:rsidR="00000000" w:rsidDel="00000000" w:rsidP="00000000" w:rsidRDefault="00000000" w:rsidRPr="00000000" w14:paraId="00000098">
      <w:pPr>
        <w:pStyle w:val="Heading3"/>
        <w:rPr/>
      </w:pPr>
      <w:bookmarkStart w:colFirst="0" w:colLast="0" w:name="_heading=h.ypfc1lmzw3q9" w:id="32"/>
      <w:bookmarkEnd w:id="32"/>
      <w:r w:rsidDel="00000000" w:rsidR="00000000" w:rsidRPr="00000000">
        <w:rPr>
          <w:rtl w:val="0"/>
        </w:rPr>
        <w:t xml:space="preserve">Lernziele</w:t>
      </w:r>
    </w:p>
    <w:p w:rsidR="00000000" w:rsidDel="00000000" w:rsidP="00000000" w:rsidRDefault="00000000" w:rsidRPr="00000000" w14:paraId="00000099">
      <w:pPr>
        <w:numPr>
          <w:ilvl w:val="0"/>
          <w:numId w:val="16"/>
        </w:numPr>
        <w:ind w:left="720" w:hanging="360"/>
      </w:pPr>
      <w:r w:rsidDel="00000000" w:rsidR="00000000" w:rsidRPr="00000000">
        <w:rPr>
          <w:rtl w:val="0"/>
        </w:rPr>
        <w:t xml:space="preserve">Sie kennen die Definition von interaktiven Verbraucherendgeräten für audiovisuelle Mediendienste.</w:t>
      </w:r>
    </w:p>
    <w:p w:rsidR="00000000" w:rsidDel="00000000" w:rsidP="00000000" w:rsidRDefault="00000000" w:rsidRPr="00000000" w14:paraId="0000009A">
      <w:pPr>
        <w:numPr>
          <w:ilvl w:val="0"/>
          <w:numId w:val="16"/>
        </w:numPr>
        <w:ind w:left="720" w:hanging="360"/>
      </w:pPr>
      <w:r w:rsidDel="00000000" w:rsidR="00000000" w:rsidRPr="00000000">
        <w:rPr>
          <w:rtl w:val="0"/>
        </w:rPr>
        <w:t xml:space="preserve">Sie kennen die allgemeinen und besonderen Anforderungen an die Barrierefreiheit von interaktiven Verbraucherendgeräten für audiovisuelle Mediendienste (EAA Anhang I).</w:t>
      </w:r>
    </w:p>
    <w:p w:rsidR="00000000" w:rsidDel="00000000" w:rsidP="00000000" w:rsidRDefault="00000000" w:rsidRPr="00000000" w14:paraId="0000009B">
      <w:pPr>
        <w:numPr>
          <w:ilvl w:val="0"/>
          <w:numId w:val="16"/>
        </w:numPr>
        <w:ind w:left="720" w:hanging="360"/>
      </w:pPr>
      <w:r w:rsidDel="00000000" w:rsidR="00000000" w:rsidRPr="00000000">
        <w:rPr>
          <w:rtl w:val="0"/>
        </w:rPr>
        <w:t xml:space="preserve">Sie kennen relevante Beispiele für interaktive Verbraucherendgeräte für audiovisuelle Mediendienste.</w:t>
      </w:r>
    </w:p>
    <w:p w:rsidR="00000000" w:rsidDel="00000000" w:rsidP="00000000" w:rsidRDefault="00000000" w:rsidRPr="00000000" w14:paraId="0000009C">
      <w:pPr>
        <w:numPr>
          <w:ilvl w:val="0"/>
          <w:numId w:val="16"/>
        </w:numPr>
        <w:ind w:left="720" w:hanging="360"/>
      </w:pPr>
      <w:r w:rsidDel="00000000" w:rsidR="00000000" w:rsidRPr="00000000">
        <w:rPr>
          <w:rtl w:val="0"/>
        </w:rPr>
        <w:t xml:space="preserve">[Deutschland, Österreich] Sie wissen, dass es auch in anderen Gesetzen Vorgaben zur Barrierefreiheit von interaktiven Verbraucherendgeräten für audiovisuelle Mediendienste gibt (MStV, </w:t>
      </w:r>
      <w:r w:rsidDel="00000000" w:rsidR="00000000" w:rsidRPr="00000000">
        <w:rPr>
          <w:rtl w:val="0"/>
        </w:rPr>
        <w:t xml:space="preserve">AMD-G</w:t>
      </w:r>
      <w:r w:rsidDel="00000000" w:rsidR="00000000" w:rsidRPr="00000000">
        <w:rPr>
          <w:rtl w:val="0"/>
        </w:rPr>
        <w:t xml:space="preserve">).</w:t>
      </w:r>
    </w:p>
    <w:p w:rsidR="00000000" w:rsidDel="00000000" w:rsidP="00000000" w:rsidRDefault="00000000" w:rsidRPr="00000000" w14:paraId="0000009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xbn3fok6lag2" w:id="33"/>
      <w:bookmarkEnd w:id="33"/>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9E">
      <w:pPr>
        <w:numPr>
          <w:ilvl w:val="0"/>
          <w:numId w:val="60"/>
        </w:numPr>
        <w:ind w:left="720" w:hanging="360"/>
        <w:rPr>
          <w:u w:val="none"/>
        </w:rPr>
      </w:pPr>
      <w:r w:rsidDel="00000000" w:rsidR="00000000" w:rsidRPr="00000000">
        <w:rPr>
          <w:rtl w:val="0"/>
        </w:rPr>
        <w:t xml:space="preserve">Bitkom Leitfaden</w:t>
      </w:r>
    </w:p>
    <w:p w:rsidR="00000000" w:rsidDel="00000000" w:rsidP="00000000" w:rsidRDefault="00000000" w:rsidRPr="00000000" w14:paraId="0000009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1lsxrua55z44" w:id="34"/>
      <w:bookmarkEnd w:id="34"/>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A0">
      <w:pPr>
        <w:pStyle w:val="Heading2"/>
        <w:spacing w:after="120" w:before="360" w:line="276" w:lineRule="auto"/>
        <w:rPr/>
      </w:pPr>
      <w:bookmarkStart w:colFirst="0" w:colLast="0" w:name="_heading=h.emy7pfmiulpb" w:id="35"/>
      <w:bookmarkEnd w:id="35"/>
      <w:r w:rsidDel="00000000" w:rsidR="00000000" w:rsidRPr="00000000">
        <w:rPr>
          <w:rtl w:val="0"/>
        </w:rPr>
        <w:t xml:space="preserve">3.6 E-Book-Lesegeräte</w:t>
      </w:r>
    </w:p>
    <w:p w:rsidR="00000000" w:rsidDel="00000000" w:rsidP="00000000" w:rsidRDefault="00000000" w:rsidRPr="00000000" w14:paraId="000000A1">
      <w:pPr>
        <w:pStyle w:val="Heading3"/>
        <w:rPr/>
      </w:pPr>
      <w:bookmarkStart w:colFirst="0" w:colLast="0" w:name="_heading=h.m1ii96feipxu" w:id="36"/>
      <w:bookmarkEnd w:id="36"/>
      <w:r w:rsidDel="00000000" w:rsidR="00000000" w:rsidRPr="00000000">
        <w:rPr>
          <w:rtl w:val="0"/>
        </w:rPr>
        <w:t xml:space="preserve">Lernziele</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Sie kennen die Definition von E-Book-Lesegeräten.</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Sie kennen allgemeine und besondere Anforderungen an die Barrierefreiheit von E-Book-Lesegeräten (EAA Anhang I).</w:t>
      </w:r>
    </w:p>
    <w:p w:rsidR="00000000" w:rsidDel="00000000" w:rsidP="00000000" w:rsidRDefault="00000000" w:rsidRPr="00000000" w14:paraId="000000A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iq9t7cvf8wk4" w:id="37"/>
      <w:bookmarkEnd w:id="37"/>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A5">
      <w:pPr>
        <w:numPr>
          <w:ilvl w:val="0"/>
          <w:numId w:val="48"/>
        </w:numPr>
        <w:ind w:left="720" w:hanging="360"/>
        <w:rPr>
          <w:u w:val="none"/>
        </w:rPr>
      </w:pPr>
      <w:hyperlink r:id="rId36">
        <w:r w:rsidDel="00000000" w:rsidR="00000000" w:rsidRPr="00000000">
          <w:rPr>
            <w:color w:val="1155cc"/>
            <w:u w:val="single"/>
            <w:rtl w:val="0"/>
          </w:rPr>
          <w:t xml:space="preserve">§ 8 BFSGV Zusätzliche branchenspezifische Anforderungen an E-Book-Lesegeräte - BFSGV</w:t>
        </w:r>
      </w:hyperlink>
      <w:r w:rsidDel="00000000" w:rsidR="00000000" w:rsidRPr="00000000">
        <w:rPr>
          <w:rtl w:val="0"/>
        </w:rPr>
      </w:r>
    </w:p>
    <w:p w:rsidR="00000000" w:rsidDel="00000000" w:rsidP="00000000" w:rsidRDefault="00000000" w:rsidRPr="00000000" w14:paraId="000000A6">
      <w:pPr>
        <w:numPr>
          <w:ilvl w:val="0"/>
          <w:numId w:val="48"/>
        </w:numPr>
        <w:ind w:left="720" w:hanging="360"/>
        <w:rPr>
          <w:u w:val="none"/>
        </w:rPr>
      </w:pPr>
      <w:hyperlink r:id="rId37">
        <w:r w:rsidDel="00000000" w:rsidR="00000000" w:rsidRPr="00000000">
          <w:rPr>
            <w:color w:val="1155cc"/>
            <w:u w:val="single"/>
            <w:rtl w:val="0"/>
          </w:rPr>
          <w:t xml:space="preserve">§ 18 BFSGV Zusätzliche Anforderungen an E-Books - BFSGV</w:t>
        </w:r>
      </w:hyperlink>
      <w:r w:rsidDel="00000000" w:rsidR="00000000" w:rsidRPr="00000000">
        <w:rPr>
          <w:rtl w:val="0"/>
        </w:rPr>
      </w:r>
    </w:p>
    <w:p w:rsidR="00000000" w:rsidDel="00000000" w:rsidP="00000000" w:rsidRDefault="00000000" w:rsidRPr="00000000" w14:paraId="000000A7">
      <w:pPr>
        <w:numPr>
          <w:ilvl w:val="0"/>
          <w:numId w:val="48"/>
        </w:numPr>
        <w:ind w:left="720" w:hanging="360"/>
      </w:pPr>
      <w:r w:rsidDel="00000000" w:rsidR="00000000" w:rsidRPr="00000000">
        <w:rPr>
          <w:rtl w:val="0"/>
        </w:rPr>
        <w:t xml:space="preserve">Bitkom Leitfaden</w:t>
      </w:r>
      <w:r w:rsidDel="00000000" w:rsidR="00000000" w:rsidRPr="00000000">
        <w:rPr>
          <w:rtl w:val="0"/>
        </w:rPr>
      </w:r>
    </w:p>
    <w:p w:rsidR="00000000" w:rsidDel="00000000" w:rsidP="00000000" w:rsidRDefault="00000000" w:rsidRPr="00000000" w14:paraId="000000A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n6zzhs8rd1wv" w:id="38"/>
      <w:bookmarkEnd w:id="38"/>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A9">
      <w:pPr>
        <w:pStyle w:val="Heading1"/>
        <w:spacing w:line="276" w:lineRule="auto"/>
        <w:rPr/>
      </w:pPr>
      <w:bookmarkStart w:colFirst="0" w:colLast="0" w:name="_heading=h.nzlsxo7j7t7n" w:id="39"/>
      <w:bookmarkEnd w:id="39"/>
      <w:r w:rsidDel="00000000" w:rsidR="00000000" w:rsidRPr="00000000">
        <w:rPr>
          <w:vertAlign w:val="baseline"/>
          <w:rtl w:val="0"/>
        </w:rPr>
        <w:t xml:space="preserve">Modul </w:t>
      </w:r>
      <w:r w:rsidDel="00000000" w:rsidR="00000000" w:rsidRPr="00000000">
        <w:rPr>
          <w:rtl w:val="0"/>
        </w:rPr>
        <w:t xml:space="preserve">4</w:t>
      </w:r>
      <w:r w:rsidDel="00000000" w:rsidR="00000000" w:rsidRPr="00000000">
        <w:rPr>
          <w:vertAlign w:val="baseline"/>
          <w:rtl w:val="0"/>
        </w:rPr>
        <w:t xml:space="preserve">: D</w:t>
      </w:r>
      <w:r w:rsidDel="00000000" w:rsidR="00000000" w:rsidRPr="00000000">
        <w:rPr>
          <w:rtl w:val="0"/>
        </w:rPr>
        <w:t xml:space="preserve">ienstleistungen</w:t>
      </w:r>
    </w:p>
    <w:p w:rsidR="00000000" w:rsidDel="00000000" w:rsidP="00000000" w:rsidRDefault="00000000" w:rsidRPr="00000000" w14:paraId="000000AA">
      <w:pPr>
        <w:rPr/>
      </w:pPr>
      <w:r w:rsidDel="00000000" w:rsidR="00000000" w:rsidRPr="00000000">
        <w:rPr>
          <w:rtl w:val="0"/>
        </w:rPr>
        <w:t xml:space="preserve">Der EAA unterscheidet zwischen Produkten und Dienstleistungen. Die vom EAA definierten Dienstleistungskategorien werden in Modul 4 behandelt.</w:t>
      </w:r>
    </w:p>
    <w:p w:rsidR="00000000" w:rsidDel="00000000" w:rsidP="00000000" w:rsidRDefault="00000000" w:rsidRPr="00000000" w14:paraId="000000AB">
      <w:pPr>
        <w:pStyle w:val="Heading3"/>
        <w:rPr/>
      </w:pPr>
      <w:bookmarkStart w:colFirst="0" w:colLast="0" w:name="_heading=h.kwrtwwbqr3fr" w:id="40"/>
      <w:bookmarkEnd w:id="40"/>
      <w:r w:rsidDel="00000000" w:rsidR="00000000" w:rsidRPr="00000000">
        <w:rPr>
          <w:rtl w:val="0"/>
        </w:rPr>
        <w:t xml:space="preserve">Verpflichtende Ressourcen </w:t>
      </w:r>
    </w:p>
    <w:p w:rsidR="00000000" w:rsidDel="00000000" w:rsidP="00000000" w:rsidRDefault="00000000" w:rsidRPr="00000000" w14:paraId="000000AC">
      <w:pPr>
        <w:numPr>
          <w:ilvl w:val="0"/>
          <w:numId w:val="30"/>
        </w:numPr>
        <w:spacing w:line="276" w:lineRule="auto"/>
        <w:ind w:left="720" w:hanging="360"/>
        <w:rPr>
          <w:u w:val="none"/>
        </w:rPr>
      </w:pPr>
      <w:hyperlink r:id="rId38">
        <w:r w:rsidDel="00000000" w:rsidR="00000000" w:rsidRPr="00000000">
          <w:rPr>
            <w:color w:val="1155cc"/>
            <w:u w:val="single"/>
            <w:rtl w:val="0"/>
          </w:rPr>
          <w:t xml:space="preserve">§ 12 BFSGV Allgemeine Anforderungen an Dienstleistungen - BFSGV</w:t>
        </w:r>
      </w:hyperlink>
      <w:r w:rsidDel="00000000" w:rsidR="00000000" w:rsidRPr="00000000">
        <w:rPr>
          <w:rtl w:val="0"/>
        </w:rPr>
      </w:r>
    </w:p>
    <w:p w:rsidR="00000000" w:rsidDel="00000000" w:rsidP="00000000" w:rsidRDefault="00000000" w:rsidRPr="00000000" w14:paraId="000000AD">
      <w:pPr>
        <w:pStyle w:val="Heading2"/>
        <w:spacing w:after="120" w:before="360" w:line="276" w:lineRule="auto"/>
        <w:rPr>
          <w:sz w:val="32"/>
          <w:szCs w:val="32"/>
        </w:rPr>
      </w:pPr>
      <w:bookmarkStart w:colFirst="0" w:colLast="0" w:name="_heading=h.209dckasmhlm" w:id="41"/>
      <w:bookmarkEnd w:id="41"/>
      <w:r w:rsidDel="00000000" w:rsidR="00000000" w:rsidRPr="00000000">
        <w:rPr>
          <w:color w:val="434343"/>
          <w:rtl w:val="0"/>
        </w:rPr>
        <w:t xml:space="preserve">4.1 Elektronischer Geschäftsverkehr </w:t>
      </w:r>
      <w:r w:rsidDel="00000000" w:rsidR="00000000" w:rsidRPr="00000000">
        <w:rPr>
          <w:rtl w:val="0"/>
        </w:rPr>
      </w:r>
    </w:p>
    <w:p w:rsidR="00000000" w:rsidDel="00000000" w:rsidP="00000000" w:rsidRDefault="00000000" w:rsidRPr="00000000" w14:paraId="000000AE">
      <w:pPr>
        <w:pStyle w:val="Heading3"/>
        <w:rPr/>
      </w:pPr>
      <w:bookmarkStart w:colFirst="0" w:colLast="0" w:name="_heading=h.ej7npl87d8kb" w:id="42"/>
      <w:bookmarkEnd w:id="42"/>
      <w:r w:rsidDel="00000000" w:rsidR="00000000" w:rsidRPr="00000000">
        <w:rPr>
          <w:rtl w:val="0"/>
        </w:rPr>
        <w:t xml:space="preserve">Lernziele</w:t>
      </w:r>
    </w:p>
    <w:p w:rsidR="00000000" w:rsidDel="00000000" w:rsidP="00000000" w:rsidRDefault="00000000" w:rsidRPr="00000000" w14:paraId="000000AF">
      <w:pPr>
        <w:widowControl w:val="0"/>
        <w:numPr>
          <w:ilvl w:val="0"/>
          <w:numId w:val="42"/>
        </w:numPr>
        <w:ind w:left="720" w:hanging="360"/>
      </w:pPr>
      <w:r w:rsidDel="00000000" w:rsidR="00000000" w:rsidRPr="00000000">
        <w:rPr>
          <w:rtl w:val="0"/>
        </w:rPr>
        <w:t xml:space="preserve">Sie wissen, was  “Dienstleistungen im elektronischen Geschäftsverkehr” im Kontext des EAAs sind.</w:t>
      </w:r>
      <w:r w:rsidDel="00000000" w:rsidR="00000000" w:rsidRPr="00000000">
        <w:rPr>
          <w:rtl w:val="0"/>
        </w:rPr>
      </w:r>
    </w:p>
    <w:p w:rsidR="00000000" w:rsidDel="00000000" w:rsidP="00000000" w:rsidRDefault="00000000" w:rsidRPr="00000000" w14:paraId="000000B0">
      <w:pPr>
        <w:widowControl w:val="0"/>
        <w:numPr>
          <w:ilvl w:val="0"/>
          <w:numId w:val="42"/>
        </w:numPr>
        <w:ind w:left="720" w:hanging="360"/>
      </w:pPr>
      <w:r w:rsidDel="00000000" w:rsidR="00000000" w:rsidRPr="00000000">
        <w:rPr>
          <w:rtl w:val="0"/>
        </w:rPr>
        <w:t xml:space="preserve">Sie verstehen die allgemeinen und besonderen Barrierefreiheitsanforderungen für E-Commerce-Plattformen und Kundensupportsysteme sowie die dazu relevanten Kommunikationskanäle (EAA Anhang I).</w:t>
      </w:r>
    </w:p>
    <w:p w:rsidR="00000000" w:rsidDel="00000000" w:rsidP="00000000" w:rsidRDefault="00000000" w:rsidRPr="00000000" w14:paraId="000000B1">
      <w:pPr>
        <w:widowControl w:val="0"/>
        <w:numPr>
          <w:ilvl w:val="0"/>
          <w:numId w:val="42"/>
        </w:numPr>
        <w:ind w:left="720" w:hanging="360"/>
      </w:pPr>
      <w:r w:rsidDel="00000000" w:rsidR="00000000" w:rsidRPr="00000000">
        <w:rPr>
          <w:rtl w:val="0"/>
        </w:rPr>
        <w:t xml:space="preserve">Sie verstehen die Relevanz und Bedeutung der Barrierefreiheit von E-Commerce-Plattformen und Kundensupportsystemen, einschließlich Nachbetreuung und Kundenkommunikation.</w:t>
      </w:r>
    </w:p>
    <w:p w:rsidR="00000000" w:rsidDel="00000000" w:rsidP="00000000" w:rsidRDefault="00000000" w:rsidRPr="00000000" w14:paraId="000000B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pqxgg5tivvgf" w:id="43"/>
      <w:bookmarkEnd w:id="43"/>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B3">
      <w:pPr>
        <w:numPr>
          <w:ilvl w:val="0"/>
          <w:numId w:val="17"/>
        </w:numPr>
        <w:ind w:left="720" w:hanging="360"/>
        <w:rPr>
          <w:u w:val="none"/>
        </w:rPr>
      </w:pPr>
      <w:hyperlink r:id="rId39">
        <w:r w:rsidDel="00000000" w:rsidR="00000000" w:rsidRPr="00000000">
          <w:rPr>
            <w:color w:val="1155cc"/>
            <w:u w:val="single"/>
            <w:rtl w:val="0"/>
          </w:rPr>
          <w:t xml:space="preserve">Web Content Accessibility Guidelines (WCAG) 2.2</w:t>
        </w:r>
      </w:hyperlink>
      <w:r w:rsidDel="00000000" w:rsidR="00000000" w:rsidRPr="00000000">
        <w:rPr>
          <w:rtl w:val="0"/>
        </w:rPr>
        <w:t xml:space="preserve"> Barrierefreiheitsanforderungen Web</w:t>
      </w:r>
    </w:p>
    <w:p w:rsidR="00000000" w:rsidDel="00000000" w:rsidP="00000000" w:rsidRDefault="00000000" w:rsidRPr="00000000" w14:paraId="000000B4">
      <w:pPr>
        <w:numPr>
          <w:ilvl w:val="0"/>
          <w:numId w:val="17"/>
        </w:numPr>
        <w:ind w:left="720" w:hanging="360"/>
        <w:rPr>
          <w:u w:val="none"/>
        </w:rPr>
      </w:pPr>
      <w:hyperlink r:id="rId40">
        <w:r w:rsidDel="00000000" w:rsidR="00000000" w:rsidRPr="00000000">
          <w:rPr>
            <w:color w:val="1155cc"/>
            <w:u w:val="single"/>
            <w:rtl w:val="0"/>
          </w:rPr>
          <w:t xml:space="preserve">§ 17 BFSGV Zusätzliche Anforderungen an Bankdienstleistungen für Verbraucher - BFSGV</w:t>
        </w:r>
      </w:hyperlink>
      <w:r w:rsidDel="00000000" w:rsidR="00000000" w:rsidRPr="00000000">
        <w:rPr>
          <w:rtl w:val="0"/>
        </w:rPr>
      </w:r>
    </w:p>
    <w:p w:rsidR="00000000" w:rsidDel="00000000" w:rsidP="00000000" w:rsidRDefault="00000000" w:rsidRPr="00000000" w14:paraId="000000B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j1qxa492hu5a" w:id="44"/>
      <w:bookmarkEnd w:id="44"/>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B6">
      <w:pPr>
        <w:pStyle w:val="Heading2"/>
        <w:spacing w:after="120" w:before="360" w:line="276" w:lineRule="auto"/>
        <w:rPr>
          <w:shd w:fill="ff9900" w:val="clear"/>
        </w:rPr>
      </w:pPr>
      <w:bookmarkStart w:colFirst="0" w:colLast="0" w:name="_heading=h.jz5v83gczuu6" w:id="45"/>
      <w:bookmarkEnd w:id="45"/>
      <w:r w:rsidDel="00000000" w:rsidR="00000000" w:rsidRPr="00000000">
        <w:rPr>
          <w:shd w:fill="ff9900" w:val="clear"/>
          <w:rtl w:val="0"/>
        </w:rPr>
        <w:t xml:space="preserve">4.2 Telekommunikationsdienste</w:t>
      </w:r>
    </w:p>
    <w:p w:rsidR="00000000" w:rsidDel="00000000" w:rsidP="00000000" w:rsidRDefault="00000000" w:rsidRPr="00000000" w14:paraId="000000B7">
      <w:pPr>
        <w:pStyle w:val="Heading3"/>
        <w:rPr/>
      </w:pPr>
      <w:bookmarkStart w:colFirst="0" w:colLast="0" w:name="_heading=h.jcunow8wndy4" w:id="46"/>
      <w:bookmarkEnd w:id="46"/>
      <w:r w:rsidDel="00000000" w:rsidR="00000000" w:rsidRPr="00000000">
        <w:rPr>
          <w:rtl w:val="0"/>
        </w:rPr>
        <w:t xml:space="preserve">Lernziele</w:t>
      </w:r>
      <w:r w:rsidDel="00000000" w:rsidR="00000000" w:rsidRPr="00000000">
        <w:rPr>
          <w:rtl w:val="0"/>
        </w:rPr>
      </w:r>
    </w:p>
    <w:p w:rsidR="00000000" w:rsidDel="00000000" w:rsidP="00000000" w:rsidRDefault="00000000" w:rsidRPr="00000000" w14:paraId="000000B8">
      <w:pPr>
        <w:widowControl w:val="0"/>
        <w:numPr>
          <w:ilvl w:val="0"/>
          <w:numId w:val="29"/>
        </w:numPr>
        <w:ind w:left="720" w:hanging="360"/>
        <w:rPr>
          <w:color w:val="000000"/>
          <w:sz w:val="22"/>
          <w:szCs w:val="22"/>
        </w:rPr>
      </w:pPr>
      <w:r w:rsidDel="00000000" w:rsidR="00000000" w:rsidRPr="00000000">
        <w:rPr>
          <w:rtl w:val="0"/>
        </w:rPr>
        <w:t xml:space="preserve">Sie wissen, was  “Telekommunikationsdienste” im Kontext des EAAs sind.</w:t>
      </w:r>
    </w:p>
    <w:p w:rsidR="00000000" w:rsidDel="00000000" w:rsidP="00000000" w:rsidRDefault="00000000" w:rsidRPr="00000000" w14:paraId="000000B9">
      <w:pPr>
        <w:widowControl w:val="0"/>
        <w:numPr>
          <w:ilvl w:val="0"/>
          <w:numId w:val="29"/>
        </w:numPr>
        <w:ind w:left="720" w:hanging="360"/>
        <w:rPr>
          <w:u w:val="none"/>
        </w:rPr>
      </w:pPr>
      <w:r w:rsidDel="00000000" w:rsidR="00000000" w:rsidRPr="00000000">
        <w:rPr>
          <w:rtl w:val="0"/>
        </w:rPr>
        <w:t xml:space="preserve">Sie kennen relevante Beispiele für Telekommunikationsdienste.</w:t>
      </w:r>
    </w:p>
    <w:p w:rsidR="00000000" w:rsidDel="00000000" w:rsidP="00000000" w:rsidRDefault="00000000" w:rsidRPr="00000000" w14:paraId="000000BA">
      <w:pPr>
        <w:widowControl w:val="0"/>
        <w:numPr>
          <w:ilvl w:val="0"/>
          <w:numId w:val="29"/>
        </w:numPr>
        <w:ind w:left="720" w:hanging="360"/>
        <w:rPr>
          <w:color w:val="000000"/>
          <w:sz w:val="22"/>
          <w:szCs w:val="22"/>
        </w:rPr>
      </w:pPr>
      <w:r w:rsidDel="00000000" w:rsidR="00000000" w:rsidRPr="00000000">
        <w:rPr>
          <w:rtl w:val="0"/>
        </w:rPr>
        <w:t xml:space="preserve">Sie verstehen die allgemeinen und besonderen Barrierefreiheitsanforderungen für Telekommunikationsdienste (EAA Anhang I).</w:t>
      </w:r>
    </w:p>
    <w:p w:rsidR="00000000" w:rsidDel="00000000" w:rsidP="00000000" w:rsidRDefault="00000000" w:rsidRPr="00000000" w14:paraId="000000B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co6xysfnyg48" w:id="47"/>
      <w:bookmarkEnd w:id="47"/>
      <w:r w:rsidDel="00000000" w:rsidR="00000000" w:rsidRPr="00000000">
        <w:rPr>
          <w:b w:val="0"/>
          <w:sz w:val="28"/>
          <w:szCs w:val="28"/>
          <w:rtl w:val="0"/>
        </w:rPr>
        <w:t xml:space="preserve">Verpflichtende</w:t>
      </w:r>
      <w:r w:rsidDel="00000000" w:rsidR="00000000" w:rsidRPr="00000000">
        <w:rPr>
          <w:rtl w:val="0"/>
        </w:rPr>
        <w:t xml:space="preserve"> Ressourcen </w:t>
      </w:r>
    </w:p>
    <w:p w:rsidR="00000000" w:rsidDel="00000000" w:rsidP="00000000" w:rsidRDefault="00000000" w:rsidRPr="00000000" w14:paraId="000000BC">
      <w:pPr>
        <w:numPr>
          <w:ilvl w:val="0"/>
          <w:numId w:val="39"/>
        </w:numPr>
        <w:ind w:left="720" w:hanging="360"/>
      </w:pPr>
      <w:r w:rsidDel="00000000" w:rsidR="00000000" w:rsidRPr="00000000">
        <w:rPr>
          <w:rtl w:val="0"/>
        </w:rPr>
        <w:t xml:space="preserve">TKG</w:t>
      </w:r>
    </w:p>
    <w:p w:rsidR="00000000" w:rsidDel="00000000" w:rsidP="00000000" w:rsidRDefault="00000000" w:rsidRPr="00000000" w14:paraId="000000BD">
      <w:pPr>
        <w:numPr>
          <w:ilvl w:val="0"/>
          <w:numId w:val="39"/>
        </w:numPr>
        <w:ind w:left="720" w:hanging="360"/>
      </w:pPr>
      <w:r w:rsidDel="00000000" w:rsidR="00000000" w:rsidRPr="00000000">
        <w:rPr>
          <w:rtl w:val="0"/>
        </w:rPr>
        <w:t xml:space="preserve">Total Communication (3 Kanäle)</w:t>
      </w:r>
    </w:p>
    <w:p w:rsidR="00000000" w:rsidDel="00000000" w:rsidP="00000000" w:rsidRDefault="00000000" w:rsidRPr="00000000" w14:paraId="000000B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em2ecxgv0jbm" w:id="48"/>
      <w:bookmarkEnd w:id="48"/>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spacing w:after="120" w:before="360" w:line="276" w:lineRule="auto"/>
        <w:rPr>
          <w:shd w:fill="ff9900" w:val="clear"/>
        </w:rPr>
      </w:pPr>
      <w:bookmarkStart w:colFirst="0" w:colLast="0" w:name="_heading=h.guz272k7hsww" w:id="49"/>
      <w:bookmarkEnd w:id="49"/>
      <w:r w:rsidDel="00000000" w:rsidR="00000000" w:rsidRPr="00000000">
        <w:rPr>
          <w:shd w:fill="ff9900" w:val="clear"/>
          <w:rtl w:val="0"/>
        </w:rPr>
        <w:t xml:space="preserve">4.3 Elemente von Personenbeförderungsdiensten</w:t>
      </w:r>
    </w:p>
    <w:p w:rsidR="00000000" w:rsidDel="00000000" w:rsidP="00000000" w:rsidRDefault="00000000" w:rsidRPr="00000000" w14:paraId="000000C1">
      <w:pPr>
        <w:pStyle w:val="Heading3"/>
        <w:rPr/>
      </w:pPr>
      <w:bookmarkStart w:colFirst="0" w:colLast="0" w:name="_heading=h.3rahgkkrrct6" w:id="50"/>
      <w:bookmarkEnd w:id="50"/>
      <w:r w:rsidDel="00000000" w:rsidR="00000000" w:rsidRPr="00000000">
        <w:rPr>
          <w:rtl w:val="0"/>
        </w:rPr>
        <w:t xml:space="preserve">Lernziele</w:t>
      </w:r>
    </w:p>
    <w:p w:rsidR="00000000" w:rsidDel="00000000" w:rsidP="00000000" w:rsidRDefault="00000000" w:rsidRPr="00000000" w14:paraId="000000C2">
      <w:pPr>
        <w:widowControl w:val="0"/>
        <w:numPr>
          <w:ilvl w:val="0"/>
          <w:numId w:val="3"/>
        </w:numPr>
        <w:ind w:left="720" w:hanging="360"/>
        <w:rPr>
          <w:color w:val="000000"/>
          <w:sz w:val="22"/>
          <w:szCs w:val="22"/>
        </w:rPr>
      </w:pPr>
      <w:r w:rsidDel="00000000" w:rsidR="00000000" w:rsidRPr="00000000">
        <w:rPr>
          <w:rtl w:val="0"/>
        </w:rPr>
        <w:t xml:space="preserve">Sie wissen, was “Personenbeförderungsdienste” im Kontext des EAAs sind.</w:t>
      </w:r>
    </w:p>
    <w:p w:rsidR="00000000" w:rsidDel="00000000" w:rsidP="00000000" w:rsidRDefault="00000000" w:rsidRPr="00000000" w14:paraId="000000C3">
      <w:pPr>
        <w:widowControl w:val="0"/>
        <w:numPr>
          <w:ilvl w:val="0"/>
          <w:numId w:val="3"/>
        </w:numPr>
        <w:ind w:left="720" w:hanging="360"/>
        <w:rPr>
          <w:u w:val="none"/>
        </w:rPr>
      </w:pPr>
      <w:r w:rsidDel="00000000" w:rsidR="00000000" w:rsidRPr="00000000">
        <w:rPr>
          <w:rtl w:val="0"/>
        </w:rPr>
        <w:t xml:space="preserve">Sie kennen relevante Beispiele für Personenbeförderungsdienste.</w:t>
      </w:r>
    </w:p>
    <w:p w:rsidR="00000000" w:rsidDel="00000000" w:rsidP="00000000" w:rsidRDefault="00000000" w:rsidRPr="00000000" w14:paraId="000000C4">
      <w:pPr>
        <w:widowControl w:val="0"/>
        <w:numPr>
          <w:ilvl w:val="0"/>
          <w:numId w:val="3"/>
        </w:numPr>
        <w:ind w:left="720" w:hanging="360"/>
        <w:rPr>
          <w:color w:val="000000"/>
          <w:sz w:val="22"/>
          <w:szCs w:val="22"/>
        </w:rPr>
      </w:pPr>
      <w:r w:rsidDel="00000000" w:rsidR="00000000" w:rsidRPr="00000000">
        <w:rPr>
          <w:rtl w:val="0"/>
        </w:rPr>
        <w:t xml:space="preserve">Sie verstehen die allgemeinen und besonderen Barrierefreiheitsanforderungen für Personenbeförderungsdienste (EAA Anhang I).</w:t>
      </w:r>
    </w:p>
    <w:p w:rsidR="00000000" w:rsidDel="00000000" w:rsidP="00000000" w:rsidRDefault="00000000" w:rsidRPr="00000000" w14:paraId="000000C5">
      <w:pPr>
        <w:pStyle w:val="Heading2"/>
        <w:spacing w:after="120" w:before="360" w:line="276" w:lineRule="auto"/>
        <w:rPr/>
      </w:pPr>
      <w:bookmarkStart w:colFirst="0" w:colLast="0" w:name="_heading=h.yue3as7pfuo3" w:id="51"/>
      <w:bookmarkEnd w:id="51"/>
      <w:r w:rsidDel="00000000" w:rsidR="00000000" w:rsidRPr="00000000">
        <w:rPr>
          <w:rtl w:val="0"/>
        </w:rPr>
        <w:t xml:space="preserve">4.4. Bankdienstleistungen</w:t>
      </w:r>
      <w:r w:rsidDel="00000000" w:rsidR="00000000" w:rsidRPr="00000000">
        <w:rPr>
          <w:rtl w:val="0"/>
        </w:rPr>
      </w:r>
    </w:p>
    <w:p w:rsidR="00000000" w:rsidDel="00000000" w:rsidP="00000000" w:rsidRDefault="00000000" w:rsidRPr="00000000" w14:paraId="000000C6">
      <w:pPr>
        <w:pStyle w:val="Heading3"/>
        <w:rPr/>
      </w:pPr>
      <w:bookmarkStart w:colFirst="0" w:colLast="0" w:name="_heading=h.ru5psd7rarzm" w:id="52"/>
      <w:bookmarkEnd w:id="52"/>
      <w:r w:rsidDel="00000000" w:rsidR="00000000" w:rsidRPr="00000000">
        <w:rPr>
          <w:rtl w:val="0"/>
        </w:rPr>
        <w:t xml:space="preserve">Lernziele</w:t>
      </w:r>
    </w:p>
    <w:p w:rsidR="00000000" w:rsidDel="00000000" w:rsidP="00000000" w:rsidRDefault="00000000" w:rsidRPr="00000000" w14:paraId="000000C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wissen, was “Bankdienstleistungen für Verbraucher” im Kontext des EAAs sind.</w:t>
      </w:r>
    </w:p>
    <w:p w:rsidR="00000000" w:rsidDel="00000000" w:rsidP="00000000" w:rsidRDefault="00000000" w:rsidRPr="00000000" w14:paraId="000000C8">
      <w:pPr>
        <w:widowControl w:val="0"/>
        <w:numPr>
          <w:ilvl w:val="0"/>
          <w:numId w:val="50"/>
        </w:numPr>
        <w:ind w:left="720" w:hanging="360"/>
      </w:pPr>
      <w:r w:rsidDel="00000000" w:rsidR="00000000" w:rsidRPr="00000000">
        <w:rPr>
          <w:rtl w:val="0"/>
        </w:rPr>
        <w:t xml:space="preserve">Sie kennen relevante Beispiele für Bankdienstleistungen für Verbraucher.</w:t>
      </w:r>
    </w:p>
    <w:p w:rsidR="00000000" w:rsidDel="00000000" w:rsidP="00000000" w:rsidRDefault="00000000" w:rsidRPr="00000000" w14:paraId="000000C9">
      <w:pPr>
        <w:widowControl w:val="0"/>
        <w:numPr>
          <w:ilvl w:val="0"/>
          <w:numId w:val="50"/>
        </w:numPr>
        <w:ind w:left="720" w:hanging="360"/>
      </w:pPr>
      <w:r w:rsidDel="00000000" w:rsidR="00000000" w:rsidRPr="00000000">
        <w:rPr>
          <w:rtl w:val="0"/>
        </w:rPr>
        <w:t xml:space="preserve">Sie verstehen die allgemeinen und besonderen Barrierefreiheitsanforderungen für Bankdienstleistungen für Verbraucher (EAA Anhang I).</w:t>
      </w:r>
    </w:p>
    <w:p w:rsidR="00000000" w:rsidDel="00000000" w:rsidP="00000000" w:rsidRDefault="00000000" w:rsidRPr="00000000" w14:paraId="000000CA">
      <w:pPr>
        <w:pStyle w:val="Heading2"/>
        <w:spacing w:after="120" w:before="360" w:line="276" w:lineRule="auto"/>
        <w:rPr/>
      </w:pPr>
      <w:bookmarkStart w:colFirst="0" w:colLast="0" w:name="_heading=h.28i1h0d5c3t8" w:id="53"/>
      <w:bookmarkEnd w:id="53"/>
      <w:r w:rsidDel="00000000" w:rsidR="00000000" w:rsidRPr="00000000">
        <w:rPr>
          <w:rtl w:val="0"/>
        </w:rPr>
        <w:t xml:space="preserve">4.5 Dienstleistungen für den Zugang zu audiovisuellen Mediendiensten</w:t>
      </w:r>
    </w:p>
    <w:p w:rsidR="00000000" w:rsidDel="00000000" w:rsidP="00000000" w:rsidRDefault="00000000" w:rsidRPr="00000000" w14:paraId="000000CB">
      <w:pPr>
        <w:pStyle w:val="Heading3"/>
        <w:rPr/>
      </w:pPr>
      <w:bookmarkStart w:colFirst="0" w:colLast="0" w:name="_heading=h.cwmym82kkbw2" w:id="54"/>
      <w:bookmarkEnd w:id="54"/>
      <w:r w:rsidDel="00000000" w:rsidR="00000000" w:rsidRPr="00000000">
        <w:rPr>
          <w:rtl w:val="0"/>
        </w:rPr>
        <w:t xml:space="preserve">Lernziele</w:t>
      </w:r>
    </w:p>
    <w:p w:rsidR="00000000" w:rsidDel="00000000" w:rsidP="00000000" w:rsidRDefault="00000000" w:rsidRPr="00000000" w14:paraId="000000CC">
      <w:pPr>
        <w:numPr>
          <w:ilvl w:val="0"/>
          <w:numId w:val="35"/>
        </w:numPr>
        <w:ind w:left="720" w:hanging="360"/>
        <w:rPr>
          <w:color w:val="000000"/>
          <w:sz w:val="22"/>
          <w:szCs w:val="22"/>
        </w:rPr>
      </w:pPr>
      <w:r w:rsidDel="00000000" w:rsidR="00000000" w:rsidRPr="00000000">
        <w:rPr>
          <w:rtl w:val="0"/>
        </w:rPr>
        <w:t xml:space="preserve">Sie wissen, was “audiovisuelle Mediendienste” im Kontext des EAAs sind.</w:t>
      </w:r>
    </w:p>
    <w:p w:rsidR="00000000" w:rsidDel="00000000" w:rsidP="00000000" w:rsidRDefault="00000000" w:rsidRPr="00000000" w14:paraId="000000CD">
      <w:pPr>
        <w:widowControl w:val="0"/>
        <w:numPr>
          <w:ilvl w:val="0"/>
          <w:numId w:val="35"/>
        </w:numPr>
        <w:ind w:left="720" w:hanging="360"/>
        <w:rPr>
          <w:color w:val="000000"/>
          <w:sz w:val="22"/>
          <w:szCs w:val="22"/>
        </w:rPr>
      </w:pPr>
      <w:r w:rsidDel="00000000" w:rsidR="00000000" w:rsidRPr="00000000">
        <w:rPr>
          <w:rtl w:val="0"/>
        </w:rPr>
        <w:t xml:space="preserve">Sie kennen relevante Beispiele für audiovisuelle Mediendienste.</w:t>
      </w:r>
    </w:p>
    <w:p w:rsidR="00000000" w:rsidDel="00000000" w:rsidP="00000000" w:rsidRDefault="00000000" w:rsidRPr="00000000" w14:paraId="000000CE">
      <w:pPr>
        <w:widowControl w:val="0"/>
        <w:numPr>
          <w:ilvl w:val="0"/>
          <w:numId w:val="35"/>
        </w:numPr>
        <w:ind w:left="720" w:hanging="360"/>
        <w:rPr>
          <w:color w:val="000000"/>
          <w:sz w:val="22"/>
          <w:szCs w:val="22"/>
        </w:rPr>
      </w:pPr>
      <w:r w:rsidDel="00000000" w:rsidR="00000000" w:rsidRPr="00000000">
        <w:rPr>
          <w:rtl w:val="0"/>
        </w:rPr>
        <w:t xml:space="preserve">Sie verstehen die allgemeinen und besonderen Barrierefreiheitsanforderungen für audiovisuelle Mediendienste (EAA Anhang I).</w:t>
      </w:r>
    </w:p>
    <w:p w:rsidR="00000000" w:rsidDel="00000000" w:rsidP="00000000" w:rsidRDefault="00000000" w:rsidRPr="00000000" w14:paraId="000000CF">
      <w:pPr>
        <w:pStyle w:val="Heading3"/>
        <w:rPr/>
      </w:pPr>
      <w:bookmarkStart w:colFirst="0" w:colLast="0" w:name="_heading=h.qrny0ujxmlz7" w:id="55"/>
      <w:bookmarkEnd w:id="55"/>
      <w:r w:rsidDel="00000000" w:rsidR="00000000" w:rsidRPr="00000000">
        <w:rPr>
          <w:rtl w:val="0"/>
        </w:rPr>
        <w:t xml:space="preserve">Verpflichtende Ressourcen </w:t>
      </w:r>
    </w:p>
    <w:p w:rsidR="00000000" w:rsidDel="00000000" w:rsidP="00000000" w:rsidRDefault="00000000" w:rsidRPr="00000000" w14:paraId="000000D0">
      <w:pPr>
        <w:numPr>
          <w:ilvl w:val="0"/>
          <w:numId w:val="31"/>
        </w:numPr>
        <w:ind w:left="720" w:hanging="360"/>
        <w:rPr>
          <w:u w:val="none"/>
        </w:rPr>
      </w:pPr>
      <w:r w:rsidDel="00000000" w:rsidR="00000000" w:rsidRPr="00000000">
        <w:rPr>
          <w:rtl w:val="0"/>
        </w:rPr>
        <w:t xml:space="preserve">Medienstaatsvertrag (2024) PDF - </w:t>
      </w:r>
      <w:hyperlink r:id="rId41">
        <w:r w:rsidDel="00000000" w:rsidR="00000000" w:rsidRPr="00000000">
          <w:rPr>
            <w:color w:val="1155cc"/>
            <w:u w:val="single"/>
            <w:rtl w:val="0"/>
          </w:rPr>
          <w:t xml:space="preserve">https://www.die-medienanstalten.de/fileadmin/user_upload/Rechtsgrundlagen/Gesetze_Staatsvertraege/Medienstaatsvertrag_MStV.pdf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vi62xckyjgr1" w:id="56"/>
      <w:bookmarkEnd w:id="56"/>
      <w:r w:rsidDel="00000000" w:rsidR="00000000" w:rsidRPr="00000000">
        <w:rPr>
          <w:color w:val="1d2125"/>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D2">
      <w:pPr>
        <w:pStyle w:val="Heading2"/>
        <w:spacing w:after="120" w:before="360" w:line="276" w:lineRule="auto"/>
        <w:rPr/>
      </w:pPr>
      <w:bookmarkStart w:colFirst="0" w:colLast="0" w:name="_heading=h.nl3glkjjqtii" w:id="57"/>
      <w:bookmarkEnd w:id="57"/>
      <w:r w:rsidDel="00000000" w:rsidR="00000000" w:rsidRPr="00000000">
        <w:rPr>
          <w:rtl w:val="0"/>
        </w:rPr>
        <w:t xml:space="preserve">4.6 E-Books</w:t>
      </w:r>
    </w:p>
    <w:p w:rsidR="00000000" w:rsidDel="00000000" w:rsidP="00000000" w:rsidRDefault="00000000" w:rsidRPr="00000000" w14:paraId="000000D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mdppucv4gpi1" w:id="58"/>
      <w:bookmarkEnd w:id="58"/>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0D4">
      <w:pPr>
        <w:numPr>
          <w:ilvl w:val="0"/>
          <w:numId w:val="10"/>
        </w:numPr>
        <w:ind w:left="720" w:hanging="360"/>
      </w:pPr>
      <w:r w:rsidDel="00000000" w:rsidR="00000000" w:rsidRPr="00000000">
        <w:rPr>
          <w:rtl w:val="0"/>
        </w:rPr>
        <w:t xml:space="preserve">Sie wissen, was E-Books im Kontext des EAAs sind.</w:t>
      </w:r>
    </w:p>
    <w:p w:rsidR="00000000" w:rsidDel="00000000" w:rsidP="00000000" w:rsidRDefault="00000000" w:rsidRPr="00000000" w14:paraId="000000D5">
      <w:pPr>
        <w:numPr>
          <w:ilvl w:val="0"/>
          <w:numId w:val="10"/>
        </w:numPr>
        <w:ind w:left="720" w:hanging="360"/>
      </w:pPr>
      <w:r w:rsidDel="00000000" w:rsidR="00000000" w:rsidRPr="00000000">
        <w:rPr>
          <w:rtl w:val="0"/>
        </w:rPr>
        <w:t xml:space="preserve">Sie kennen relevante Formate für E-Books.</w:t>
      </w:r>
    </w:p>
    <w:p w:rsidR="00000000" w:rsidDel="00000000" w:rsidP="00000000" w:rsidRDefault="00000000" w:rsidRPr="00000000" w14:paraId="000000D6">
      <w:pPr>
        <w:numPr>
          <w:ilvl w:val="0"/>
          <w:numId w:val="10"/>
        </w:numPr>
        <w:ind w:left="720" w:hanging="360"/>
      </w:pPr>
      <w:r w:rsidDel="00000000" w:rsidR="00000000" w:rsidRPr="00000000">
        <w:rPr>
          <w:rtl w:val="0"/>
        </w:rPr>
        <w:t xml:space="preserve">Sie verstehen die allgemeinen und besonderen Barrierefreiheitsanforderungen für E-Books (EAA Anhang I).</w:t>
      </w:r>
    </w:p>
    <w:p w:rsidR="00000000" w:rsidDel="00000000" w:rsidP="00000000" w:rsidRDefault="00000000" w:rsidRPr="00000000" w14:paraId="000000D7">
      <w:pPr>
        <w:numPr>
          <w:ilvl w:val="0"/>
          <w:numId w:val="10"/>
        </w:numPr>
        <w:ind w:left="720" w:hanging="360"/>
      </w:pPr>
      <w:r w:rsidDel="00000000" w:rsidR="00000000" w:rsidRPr="00000000">
        <w:rPr>
          <w:rtl w:val="0"/>
        </w:rPr>
        <w:t xml:space="preserve">Sie kennen die Anforderungen für EPUB Accessibility.</w:t>
      </w:r>
    </w:p>
    <w:p w:rsidR="00000000" w:rsidDel="00000000" w:rsidP="00000000" w:rsidRDefault="00000000" w:rsidRPr="00000000" w14:paraId="000000D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tz6fmxyqazb5" w:id="59"/>
      <w:bookmarkEnd w:id="59"/>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0D9">
      <w:pPr>
        <w:numPr>
          <w:ilvl w:val="0"/>
          <w:numId w:val="59"/>
        </w:numPr>
        <w:ind w:left="720" w:hanging="360"/>
      </w:pPr>
      <w:r w:rsidDel="00000000" w:rsidR="00000000" w:rsidRPr="00000000">
        <w:rPr>
          <w:rtl w:val="0"/>
        </w:rPr>
        <w:t xml:space="preserve">Handreichung “Barrierefreie Dokumente im Lernkontext”, BFIT Bund - </w:t>
      </w:r>
      <w:hyperlink r:id="rId42">
        <w:r w:rsidDel="00000000" w:rsidR="00000000" w:rsidRPr="00000000">
          <w:rPr>
            <w:color w:val="1155cc"/>
            <w:u w:val="single"/>
            <w:rtl w:val="0"/>
          </w:rPr>
          <w:t xml:space="preserve">https://handreichungen.bfit-bund.de/bf-dokumente-lernkontext/</w:t>
        </w:r>
      </w:hyperlink>
      <w:r w:rsidDel="00000000" w:rsidR="00000000" w:rsidRPr="00000000">
        <w:rPr>
          <w:rtl w:val="0"/>
        </w:rPr>
      </w:r>
    </w:p>
    <w:p w:rsidR="00000000" w:rsidDel="00000000" w:rsidP="00000000" w:rsidRDefault="00000000" w:rsidRPr="00000000" w14:paraId="000000DA">
      <w:pPr>
        <w:numPr>
          <w:ilvl w:val="0"/>
          <w:numId w:val="59"/>
        </w:numPr>
        <w:ind w:left="720" w:hanging="360"/>
      </w:pPr>
      <w:r w:rsidDel="00000000" w:rsidR="00000000" w:rsidRPr="00000000">
        <w:rPr>
          <w:rtl w:val="0"/>
        </w:rPr>
        <w:t xml:space="preserve">Richtlinien für die Barrierefreiheit von EPUB (englisch) - </w:t>
      </w:r>
      <w:hyperlink r:id="rId43">
        <w:r w:rsidDel="00000000" w:rsidR="00000000" w:rsidRPr="00000000">
          <w:rPr>
            <w:color w:val="1155cc"/>
            <w:u w:val="single"/>
            <w:rtl w:val="0"/>
          </w:rPr>
          <w:t xml:space="preserve">https://www.w3.org/TR/epub-a11y-11/</w:t>
        </w:r>
      </w:hyperlink>
      <w:r w:rsidDel="00000000" w:rsidR="00000000" w:rsidRPr="00000000">
        <w:rPr>
          <w:rtl w:val="0"/>
        </w:rPr>
        <w:t xml:space="preserve"> </w:t>
      </w:r>
    </w:p>
    <w:p w:rsidR="00000000" w:rsidDel="00000000" w:rsidP="00000000" w:rsidRDefault="00000000" w:rsidRPr="00000000" w14:paraId="000000D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rko45x1ti9nf" w:id="60"/>
      <w:bookmarkEnd w:id="60"/>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DC">
      <w:pPr>
        <w:numPr>
          <w:ilvl w:val="0"/>
          <w:numId w:val="59"/>
        </w:numPr>
        <w:ind w:left="720" w:hanging="360"/>
        <w:rPr>
          <w:u w:val="none"/>
        </w:rPr>
      </w:pPr>
      <w:r w:rsidDel="00000000" w:rsidR="00000000" w:rsidRPr="00000000">
        <w:rPr>
          <w:rtl w:val="0"/>
        </w:rPr>
        <w:t xml:space="preserve">EPUB Accessibility - EU Accessibility Act Mapping - </w:t>
      </w:r>
      <w:hyperlink r:id="rId44">
        <w:r w:rsidDel="00000000" w:rsidR="00000000" w:rsidRPr="00000000">
          <w:rPr>
            <w:color w:val="1155cc"/>
            <w:u w:val="single"/>
            <w:rtl w:val="0"/>
          </w:rPr>
          <w:t xml:space="preserve">https://www.w3.org/TR/epub-a11y-eaa-mapping</w:t>
        </w:r>
      </w:hyperlink>
      <w:r w:rsidDel="00000000" w:rsidR="00000000" w:rsidRPr="00000000">
        <w:rPr>
          <w:rtl w:val="0"/>
        </w:rPr>
        <w:t xml:space="preserve"> </w:t>
      </w:r>
    </w:p>
    <w:p w:rsidR="00000000" w:rsidDel="00000000" w:rsidP="00000000" w:rsidRDefault="00000000" w:rsidRPr="00000000" w14:paraId="000000DD">
      <w:pPr>
        <w:numPr>
          <w:ilvl w:val="0"/>
          <w:numId w:val="59"/>
        </w:numPr>
        <w:ind w:left="720" w:hanging="360"/>
      </w:pPr>
      <w:r w:rsidDel="00000000" w:rsidR="00000000" w:rsidRPr="00000000">
        <w:rPr>
          <w:rtl w:val="0"/>
        </w:rPr>
        <w:t xml:space="preserve">Prüfwerkzeug für barrierefreies EPUB (englisch) - </w:t>
      </w:r>
      <w:hyperlink r:id="rId45">
        <w:r w:rsidDel="00000000" w:rsidR="00000000" w:rsidRPr="00000000">
          <w:rPr>
            <w:color w:val="1155cc"/>
            <w:u w:val="single"/>
            <w:rtl w:val="0"/>
          </w:rPr>
          <w:t xml:space="preserve">https://daisy.org/activities/software/ace/</w:t>
        </w:r>
      </w:hyperlink>
      <w:r w:rsidDel="00000000" w:rsidR="00000000" w:rsidRPr="00000000">
        <w:rPr>
          <w:rtl w:val="0"/>
        </w:rPr>
        <w:t xml:space="preserve"> </w:t>
      </w:r>
    </w:p>
    <w:p w:rsidR="00000000" w:rsidDel="00000000" w:rsidP="00000000" w:rsidRDefault="00000000" w:rsidRPr="00000000" w14:paraId="000000DE">
      <w:pPr>
        <w:numPr>
          <w:ilvl w:val="0"/>
          <w:numId w:val="59"/>
        </w:numPr>
        <w:ind w:left="720" w:hanging="360"/>
      </w:pPr>
      <w:r w:rsidDel="00000000" w:rsidR="00000000" w:rsidRPr="00000000">
        <w:rPr>
          <w:rtl w:val="0"/>
        </w:rPr>
        <w:t xml:space="preserve">Online Prüfwerkzeug für barrierefreies EPUB - </w:t>
      </w:r>
      <w:hyperlink r:id="rId46">
        <w:r w:rsidDel="00000000" w:rsidR="00000000" w:rsidRPr="00000000">
          <w:rPr>
            <w:color w:val="1155cc"/>
            <w:u w:val="single"/>
            <w:rtl w:val="0"/>
          </w:rPr>
          <w:t xml:space="preserve">https://bacc.dzblesen.de/</w:t>
        </w:r>
      </w:hyperlink>
      <w:r w:rsidDel="00000000" w:rsidR="00000000" w:rsidRPr="00000000">
        <w:rPr>
          <w:rtl w:val="0"/>
        </w:rPr>
        <w:t xml:space="preserve"> </w:t>
      </w:r>
    </w:p>
    <w:p w:rsidR="00000000" w:rsidDel="00000000" w:rsidP="00000000" w:rsidRDefault="00000000" w:rsidRPr="00000000" w14:paraId="000000DF">
      <w:pPr>
        <w:numPr>
          <w:ilvl w:val="0"/>
          <w:numId w:val="59"/>
        </w:numPr>
        <w:ind w:left="720" w:hanging="360"/>
      </w:pPr>
      <w:r w:rsidDel="00000000" w:rsidR="00000000" w:rsidRPr="00000000">
        <w:rPr>
          <w:rtl w:val="0"/>
        </w:rPr>
        <w:t xml:space="preserve">Leitfaden EPUB3-E-Books des deutschen Börsenvereins</w:t>
      </w:r>
      <w:r w:rsidDel="00000000" w:rsidR="00000000" w:rsidRPr="00000000">
        <w:rPr>
          <w:color w:val="434343"/>
          <w:sz w:val="28"/>
          <w:szCs w:val="28"/>
          <w:rtl w:val="0"/>
        </w:rPr>
        <w:t xml:space="preserve"> - </w:t>
      </w:r>
      <w:hyperlink r:id="rId47">
        <w:r w:rsidDel="00000000" w:rsidR="00000000" w:rsidRPr="00000000">
          <w:rPr>
            <w:color w:val="1155cc"/>
            <w:u w:val="single"/>
            <w:rtl w:val="0"/>
          </w:rPr>
          <w:t xml:space="preserve">https://www.boersenverein.de/beratung-service/barrierefreiheit/leitfaden-barrierefreie-epub3-e-books/#c25914</w:t>
        </w:r>
      </w:hyperlink>
      <w:r w:rsidDel="00000000" w:rsidR="00000000" w:rsidRPr="00000000">
        <w:rPr>
          <w:color w:val="1155cc"/>
          <w:u w:val="single"/>
          <w:rtl w:val="0"/>
        </w:rPr>
        <w:t xml:space="preserve"> </w:t>
      </w:r>
    </w:p>
    <w:p w:rsidR="00000000" w:rsidDel="00000000" w:rsidP="00000000" w:rsidRDefault="00000000" w:rsidRPr="00000000" w14:paraId="000000E0">
      <w:pPr>
        <w:pStyle w:val="Heading1"/>
        <w:spacing w:line="276" w:lineRule="auto"/>
        <w:rPr/>
      </w:pPr>
      <w:bookmarkStart w:colFirst="0" w:colLast="0" w:name="_heading=h.ps9gx8nb5gdw" w:id="61"/>
      <w:bookmarkEnd w:id="61"/>
      <w:r w:rsidDel="00000000" w:rsidR="00000000" w:rsidRPr="00000000">
        <w:rPr>
          <w:rtl w:val="0"/>
        </w:rPr>
        <w:t xml:space="preserve">Modul 5: </w:t>
      </w:r>
      <w:r w:rsidDel="00000000" w:rsidR="00000000" w:rsidRPr="00000000">
        <w:rPr>
          <w:rtl w:val="0"/>
        </w:rPr>
        <w:t xml:space="preserve">Ergänzende Anforderungen an Dokumente und Videos</w:t>
      </w:r>
    </w:p>
    <w:p w:rsidR="00000000" w:rsidDel="00000000" w:rsidP="00000000" w:rsidRDefault="00000000" w:rsidRPr="00000000" w14:paraId="000000E1">
      <w:pPr>
        <w:rPr/>
      </w:pPr>
      <w:r w:rsidDel="00000000" w:rsidR="00000000" w:rsidRPr="00000000">
        <w:rPr>
          <w:rtl w:val="0"/>
        </w:rPr>
        <w:t xml:space="preserve">Dokumente und Videos können vom EAA betroffen sein, wenn sie im Zusammenhang mit E-Commerce oder anderer relevanten Dienstleistungen stehen. Dieses Modul gibt einen Überblick über PDF-, Word- und InDesign-Dokumente sowie Videos.</w:t>
      </w:r>
    </w:p>
    <w:p w:rsidR="00000000" w:rsidDel="00000000" w:rsidP="00000000" w:rsidRDefault="00000000" w:rsidRPr="00000000" w14:paraId="000000E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pt64rmue4cz1" w:id="62"/>
      <w:bookmarkEnd w:id="62"/>
      <w:r w:rsidDel="00000000" w:rsidR="00000000" w:rsidRPr="00000000">
        <w:rPr>
          <w:rtl w:val="0"/>
        </w:rPr>
        <w:t xml:space="preserve">5.1 </w:t>
      </w:r>
      <w:r w:rsidDel="00000000" w:rsidR="00000000" w:rsidRPr="00000000">
        <w:rPr>
          <w:color w:val="000000"/>
          <w:sz w:val="32"/>
          <w:szCs w:val="32"/>
          <w:rtl w:val="0"/>
        </w:rPr>
        <w:t xml:space="preserve">PDF</w:t>
      </w:r>
      <w:r w:rsidDel="00000000" w:rsidR="00000000" w:rsidRPr="00000000">
        <w:rPr>
          <w:rtl w:val="0"/>
        </w:rPr>
        <w:t xml:space="preserve">-Dokumente</w:t>
      </w:r>
    </w:p>
    <w:p w:rsidR="00000000" w:rsidDel="00000000" w:rsidP="00000000" w:rsidRDefault="00000000" w:rsidRPr="00000000" w14:paraId="000000E3">
      <w:pPr>
        <w:pStyle w:val="Heading3"/>
        <w:spacing w:line="276" w:lineRule="auto"/>
        <w:rPr/>
      </w:pPr>
      <w:bookmarkStart w:colFirst="0" w:colLast="0" w:name="_heading=h.ab1xb4gvdumx" w:id="63"/>
      <w:bookmarkEnd w:id="63"/>
      <w:r w:rsidDel="00000000" w:rsidR="00000000" w:rsidRPr="00000000">
        <w:rPr>
          <w:rtl w:val="0"/>
        </w:rPr>
        <w:t xml:space="preserve">Lernziele</w:t>
      </w:r>
    </w:p>
    <w:p w:rsidR="00000000" w:rsidDel="00000000" w:rsidP="00000000" w:rsidRDefault="00000000" w:rsidRPr="00000000" w14:paraId="000000E4">
      <w:pPr>
        <w:numPr>
          <w:ilvl w:val="0"/>
          <w:numId w:val="43"/>
        </w:numPr>
        <w:ind w:left="720" w:hanging="360"/>
      </w:pPr>
      <w:r w:rsidDel="00000000" w:rsidR="00000000" w:rsidRPr="00000000">
        <w:rPr>
          <w:rtl w:val="0"/>
        </w:rPr>
        <w:t xml:space="preserve">Sie kennen den aktuell anwendbaren PDF/UA Standard.</w:t>
      </w:r>
    </w:p>
    <w:p w:rsidR="00000000" w:rsidDel="00000000" w:rsidP="00000000" w:rsidRDefault="00000000" w:rsidRPr="00000000" w14:paraId="000000E5">
      <w:pPr>
        <w:numPr>
          <w:ilvl w:val="0"/>
          <w:numId w:val="43"/>
        </w:numPr>
        <w:ind w:left="720" w:hanging="360"/>
      </w:pPr>
      <w:r w:rsidDel="00000000" w:rsidR="00000000" w:rsidRPr="00000000">
        <w:rPr>
          <w:rtl w:val="0"/>
        </w:rPr>
        <w:t xml:space="preserve">Sie kennen die Beziehung zwischen dem PDF Standard und dem PDF/UA Standard.</w:t>
      </w:r>
    </w:p>
    <w:p w:rsidR="00000000" w:rsidDel="00000000" w:rsidP="00000000" w:rsidRDefault="00000000" w:rsidRPr="00000000" w14:paraId="000000E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wichtigsten Merkmale von PDF-Dokumenten, die sie barrierefrei machen.</w:t>
      </w:r>
    </w:p>
    <w:p w:rsidR="00000000" w:rsidDel="00000000" w:rsidP="00000000" w:rsidRDefault="00000000" w:rsidRPr="00000000" w14:paraId="000000E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den Unterschied zwischen automatisch überprüfbaren und von Menschen zu überprüfenden Kriterien auf Basis des Matterhorn-Protokolls bzw. “Well-Tagged PDF”.</w:t>
      </w:r>
    </w:p>
    <w:p w:rsidR="00000000" w:rsidDel="00000000" w:rsidP="00000000" w:rsidRDefault="00000000" w:rsidRPr="00000000" w14:paraId="000000E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a0go9ydci9m1" w:id="64"/>
      <w:bookmarkEnd w:id="64"/>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0E9">
      <w:pPr>
        <w:numPr>
          <w:ilvl w:val="0"/>
          <w:numId w:val="1"/>
        </w:numPr>
        <w:ind w:left="720" w:hanging="360"/>
        <w:rPr>
          <w:rFonts w:ascii="Arial" w:cs="Arial" w:eastAsia="Arial" w:hAnsi="Arial"/>
        </w:rPr>
      </w:pPr>
      <w:r w:rsidDel="00000000" w:rsidR="00000000" w:rsidRPr="00000000">
        <w:rPr>
          <w:rtl w:val="0"/>
        </w:rPr>
        <w:t xml:space="preserve">Handreichung “Barrierefreie Dokumente im Lernkontext”, BFIT Bund - </w:t>
      </w:r>
      <w:hyperlink r:id="rId48">
        <w:r w:rsidDel="00000000" w:rsidR="00000000" w:rsidRPr="00000000">
          <w:rPr>
            <w:color w:val="1155cc"/>
            <w:u w:val="single"/>
            <w:rtl w:val="0"/>
          </w:rPr>
          <w:t xml:space="preserve">https://handreichungen.bfit-bund.de/bf-dokumente-lernkontext/</w:t>
        </w:r>
      </w:hyperlink>
      <w:r w:rsidDel="00000000" w:rsidR="00000000" w:rsidRPr="00000000">
        <w:rPr>
          <w:rtl w:val="0"/>
        </w:rPr>
        <w:t xml:space="preserve"> </w:t>
      </w:r>
    </w:p>
    <w:p w:rsidR="00000000" w:rsidDel="00000000" w:rsidP="00000000" w:rsidRDefault="00000000" w:rsidRPr="00000000" w14:paraId="000000E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db08hrp5p2l3" w:id="65"/>
      <w:bookmarkEnd w:id="65"/>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EB">
      <w:pPr>
        <w:numPr>
          <w:ilvl w:val="0"/>
          <w:numId w:val="14"/>
        </w:numPr>
        <w:ind w:left="720" w:hanging="360"/>
        <w:rPr>
          <w:rFonts w:ascii="Arial" w:cs="Arial" w:eastAsia="Arial" w:hAnsi="Arial"/>
        </w:rPr>
      </w:pPr>
      <w:r w:rsidDel="00000000" w:rsidR="00000000" w:rsidRPr="00000000">
        <w:rPr>
          <w:rtl w:val="0"/>
        </w:rPr>
        <w:t xml:space="preserve">ISO 14289-2 (PDF/UA-2), PDF Association (englisch) - </w:t>
      </w:r>
      <w:hyperlink r:id="rId49">
        <w:r w:rsidDel="00000000" w:rsidR="00000000" w:rsidRPr="00000000">
          <w:rPr>
            <w:color w:val="1155cc"/>
            <w:u w:val="single"/>
            <w:rtl w:val="0"/>
          </w:rPr>
          <w:t xml:space="preserve">https://pdfa.org/iso-14289-2-pdfua-2/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C">
      <w:pPr>
        <w:numPr>
          <w:ilvl w:val="0"/>
          <w:numId w:val="14"/>
        </w:numPr>
        <w:ind w:left="720" w:hanging="360"/>
        <w:rPr>
          <w:rFonts w:ascii="Arial" w:cs="Arial" w:eastAsia="Arial" w:hAnsi="Arial"/>
        </w:rPr>
      </w:pPr>
      <w:r w:rsidDel="00000000" w:rsidR="00000000" w:rsidRPr="00000000">
        <w:rPr>
          <w:rtl w:val="0"/>
        </w:rPr>
        <w:t xml:space="preserve">Well-Tagged PDF (WTPDF), PDF Association (englisch) - </w:t>
      </w:r>
      <w:hyperlink r:id="rId50">
        <w:r w:rsidDel="00000000" w:rsidR="00000000" w:rsidRPr="00000000">
          <w:rPr>
            <w:color w:val="1155cc"/>
            <w:u w:val="single"/>
            <w:rtl w:val="0"/>
          </w:rPr>
          <w:t xml:space="preserve">https://pdfa.org/wtpdf/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D">
      <w:pPr>
        <w:numPr>
          <w:ilvl w:val="0"/>
          <w:numId w:val="14"/>
        </w:numPr>
        <w:ind w:left="720" w:hanging="360"/>
        <w:rPr>
          <w:rFonts w:ascii="Arial" w:cs="Arial" w:eastAsia="Arial" w:hAnsi="Arial"/>
        </w:rPr>
      </w:pPr>
      <w:r w:rsidDel="00000000" w:rsidR="00000000" w:rsidRPr="00000000">
        <w:rPr>
          <w:rtl w:val="0"/>
        </w:rPr>
        <w:t xml:space="preserve">ISO 14289-1 (PDF/UA-1), PDF Association (englisch) - </w:t>
      </w:r>
      <w:hyperlink r:id="rId51">
        <w:r w:rsidDel="00000000" w:rsidR="00000000" w:rsidRPr="00000000">
          <w:rPr>
            <w:color w:val="1155cc"/>
            <w:u w:val="single"/>
            <w:rtl w:val="0"/>
          </w:rPr>
          <w:t xml:space="preserve">https://pdfa.org/resource/iso-14289-pdfua/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E">
      <w:pPr>
        <w:numPr>
          <w:ilvl w:val="0"/>
          <w:numId w:val="14"/>
        </w:numPr>
        <w:ind w:left="720" w:hanging="360"/>
        <w:rPr>
          <w:rFonts w:ascii="Arial" w:cs="Arial" w:eastAsia="Arial" w:hAnsi="Arial"/>
        </w:rPr>
      </w:pPr>
      <w:r w:rsidDel="00000000" w:rsidR="00000000" w:rsidRPr="00000000">
        <w:rPr>
          <w:rtl w:val="0"/>
        </w:rPr>
        <w:t xml:space="preserve">Matterhorn Protokoll 1.1, PDF Association (englisch) - </w:t>
      </w:r>
      <w:hyperlink r:id="rId52">
        <w:r w:rsidDel="00000000" w:rsidR="00000000" w:rsidRPr="00000000">
          <w:rPr>
            <w:color w:val="1155cc"/>
            <w:u w:val="single"/>
            <w:rtl w:val="0"/>
          </w:rPr>
          <w:t xml:space="preserve">https://pdfa.org/resource/the-matterhorn-protocol/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F">
      <w:pPr>
        <w:numPr>
          <w:ilvl w:val="0"/>
          <w:numId w:val="14"/>
        </w:numPr>
        <w:ind w:left="720" w:hanging="360"/>
        <w:rPr>
          <w:rFonts w:ascii="Arial" w:cs="Arial" w:eastAsia="Arial" w:hAnsi="Arial"/>
        </w:rPr>
      </w:pPr>
      <w:r w:rsidDel="00000000" w:rsidR="00000000" w:rsidRPr="00000000">
        <w:rPr>
          <w:rtl w:val="0"/>
        </w:rPr>
        <w:t xml:space="preserve">Tagged PDF Best Practice Guide: Syntax, PDF Association (englisch) - </w:t>
      </w:r>
      <w:hyperlink r:id="rId53">
        <w:r w:rsidDel="00000000" w:rsidR="00000000" w:rsidRPr="00000000">
          <w:rPr>
            <w:color w:val="1155cc"/>
            <w:u w:val="single"/>
            <w:rtl w:val="0"/>
          </w:rPr>
          <w:t xml:space="preserve">https://pdfa.org/resource/tagged-pdf-best-practice-guide-syntax/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0">
      <w:pPr>
        <w:pStyle w:val="Heading2"/>
        <w:rPr/>
      </w:pPr>
      <w:bookmarkStart w:colFirst="0" w:colLast="0" w:name="_heading=h.4blgu19t6yf0" w:id="66"/>
      <w:bookmarkEnd w:id="66"/>
      <w:r w:rsidDel="00000000" w:rsidR="00000000" w:rsidRPr="00000000">
        <w:rPr>
          <w:rtl w:val="0"/>
        </w:rPr>
        <w:t xml:space="preserve">5.2</w:t>
      </w:r>
      <w:r w:rsidDel="00000000" w:rsidR="00000000" w:rsidRPr="00000000">
        <w:rPr>
          <w:rtl w:val="0"/>
        </w:rPr>
        <w:t xml:space="preserve"> Word-Dokumente</w:t>
      </w:r>
    </w:p>
    <w:p w:rsidR="00000000" w:rsidDel="00000000" w:rsidP="00000000" w:rsidRDefault="00000000" w:rsidRPr="00000000" w14:paraId="000000F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4s8qhkrhmkp9" w:id="67"/>
      <w:bookmarkEnd w:id="67"/>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rPr>
      </w:pPr>
      <w:r w:rsidDel="00000000" w:rsidR="00000000" w:rsidRPr="00000000">
        <w:rPr>
          <w:rtl w:val="0"/>
        </w:rPr>
        <w:t xml:space="preserve">Sie kennen die wichtigsten Merkmale von Word-Dokumenten, die sie barrierefrei machen.</w:t>
      </w:r>
    </w:p>
    <w:p w:rsidR="00000000" w:rsidDel="00000000" w:rsidP="00000000" w:rsidRDefault="00000000" w:rsidRPr="00000000" w14:paraId="000000F3">
      <w:pPr>
        <w:numPr>
          <w:ilvl w:val="0"/>
          <w:numId w:val="21"/>
        </w:numPr>
        <w:ind w:left="720" w:hanging="360"/>
        <w:rPr>
          <w:rFonts w:ascii="Arial" w:cs="Arial" w:eastAsia="Arial" w:hAnsi="Arial"/>
        </w:rPr>
      </w:pPr>
      <w:r w:rsidDel="00000000" w:rsidR="00000000" w:rsidRPr="00000000">
        <w:rPr>
          <w:rtl w:val="0"/>
        </w:rPr>
        <w:t xml:space="preserve">Sie kennen die automatische Barrierefreiheitsprüfung in Word. </w:t>
      </w:r>
    </w:p>
    <w:p w:rsidR="00000000" w:rsidDel="00000000" w:rsidP="00000000" w:rsidRDefault="00000000" w:rsidRPr="00000000" w14:paraId="000000F4">
      <w:pPr>
        <w:numPr>
          <w:ilvl w:val="0"/>
          <w:numId w:val="21"/>
        </w:numPr>
        <w:ind w:left="720" w:hanging="360"/>
        <w:rPr>
          <w:u w:val="none"/>
        </w:rPr>
      </w:pPr>
      <w:r w:rsidDel="00000000" w:rsidR="00000000" w:rsidRPr="00000000">
        <w:rPr>
          <w:rtl w:val="0"/>
        </w:rPr>
        <w:t xml:space="preserve">Sie wissen um die Grenzen von Word beim Export in andere barrierefreie Formate, wie z.B. PDF oder EPUB.</w:t>
      </w:r>
    </w:p>
    <w:p w:rsidR="00000000" w:rsidDel="00000000" w:rsidP="00000000" w:rsidRDefault="00000000" w:rsidRPr="00000000" w14:paraId="000000F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ulv2sycn05au" w:id="68"/>
      <w:bookmarkEnd w:id="68"/>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0F6">
      <w:pPr>
        <w:numPr>
          <w:ilvl w:val="0"/>
          <w:numId w:val="6"/>
        </w:numPr>
        <w:ind w:left="720" w:hanging="360"/>
        <w:rPr>
          <w:rFonts w:ascii="Arial" w:cs="Arial" w:eastAsia="Arial" w:hAnsi="Arial"/>
        </w:rPr>
      </w:pPr>
      <w:r w:rsidDel="00000000" w:rsidR="00000000" w:rsidRPr="00000000">
        <w:rPr>
          <w:rtl w:val="0"/>
        </w:rPr>
        <w:t xml:space="preserve">Handreichung “Barrierefreie Dokumente im Lernkontext”, BFIT Bund - </w:t>
      </w:r>
      <w:hyperlink r:id="rId54">
        <w:r w:rsidDel="00000000" w:rsidR="00000000" w:rsidRPr="00000000">
          <w:rPr>
            <w:color w:val="1155cc"/>
            <w:u w:val="single"/>
            <w:rtl w:val="0"/>
          </w:rPr>
          <w:t xml:space="preserve">https://handreichungen.bfit-bund.de/bf-dokumente-lernkontext/</w:t>
        </w:r>
      </w:hyperlink>
      <w:r w:rsidDel="00000000" w:rsidR="00000000" w:rsidRPr="00000000">
        <w:rPr>
          <w:rtl w:val="0"/>
        </w:rPr>
        <w:t xml:space="preserve"> </w:t>
      </w:r>
    </w:p>
    <w:p w:rsidR="00000000" w:rsidDel="00000000" w:rsidP="00000000" w:rsidRDefault="00000000" w:rsidRPr="00000000" w14:paraId="000000F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n96k59w3kycv" w:id="69"/>
      <w:bookmarkEnd w:id="69"/>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0F8">
      <w:pPr>
        <w:numPr>
          <w:ilvl w:val="0"/>
          <w:numId w:val="24"/>
        </w:numPr>
        <w:ind w:left="720" w:hanging="360"/>
        <w:rPr>
          <w:rFonts w:ascii="Arial" w:cs="Arial" w:eastAsia="Arial" w:hAnsi="Arial"/>
        </w:rPr>
      </w:pPr>
      <w:r w:rsidDel="00000000" w:rsidR="00000000" w:rsidRPr="00000000">
        <w:rPr>
          <w:rtl w:val="0"/>
        </w:rPr>
        <w:t xml:space="preserve">Barrierefreies Word: Erweiterte Checkliste nach EN 301 549</w:t>
      </w:r>
      <w:r w:rsidDel="00000000" w:rsidR="00000000" w:rsidRPr="00000000">
        <w:rPr>
          <w:rtl w:val="0"/>
        </w:rPr>
        <w:t xml:space="preserve">, Projekt SHUFFLE - </w:t>
      </w:r>
      <w:hyperlink r:id="rId55">
        <w:r w:rsidDel="00000000" w:rsidR="00000000" w:rsidRPr="00000000">
          <w:rPr>
            <w:color w:val="1155cc"/>
            <w:u w:val="single"/>
            <w:rtl w:val="0"/>
          </w:rPr>
          <w:t xml:space="preserve">https://barrierefreiheit.hdm-stuttgart.de/barrierefreies-word-erweiterte-checkliste-nach-en-301-549/</w:t>
        </w:r>
      </w:hyperlink>
      <w:r w:rsidDel="00000000" w:rsidR="00000000" w:rsidRPr="00000000">
        <w:rPr>
          <w:rtl w:val="0"/>
        </w:rPr>
        <w:t xml:space="preserve"> </w:t>
      </w:r>
    </w:p>
    <w:p w:rsidR="00000000" w:rsidDel="00000000" w:rsidP="00000000" w:rsidRDefault="00000000" w:rsidRPr="00000000" w14:paraId="000000F9">
      <w:pPr>
        <w:numPr>
          <w:ilvl w:val="0"/>
          <w:numId w:val="24"/>
        </w:numPr>
        <w:ind w:left="720" w:hanging="360"/>
        <w:rPr>
          <w:rFonts w:ascii="Arial" w:cs="Arial" w:eastAsia="Arial" w:hAnsi="Arial"/>
        </w:rPr>
      </w:pPr>
      <w:r w:rsidDel="00000000" w:rsidR="00000000" w:rsidRPr="00000000">
        <w:rPr>
          <w:rtl w:val="0"/>
        </w:rPr>
        <w:t xml:space="preserve">Weiterführende Informationen zur Barrierefreiheit unterschiedlicher Dokumententypen, wie z.B. Excel oder Powerpoint finden Sie in der Handreichung “Barrierefreie Dokumente im Lernkontext”, BFIT Bund - </w:t>
      </w:r>
      <w:hyperlink r:id="rId56">
        <w:r w:rsidDel="00000000" w:rsidR="00000000" w:rsidRPr="00000000">
          <w:rPr>
            <w:color w:val="1155cc"/>
            <w:u w:val="single"/>
            <w:rtl w:val="0"/>
          </w:rPr>
          <w:t xml:space="preserve">https://handreichungen.bfit-bund.de/bf-dokumente-lernkontext/</w:t>
        </w:r>
      </w:hyperlink>
      <w:r w:rsidDel="00000000" w:rsidR="00000000" w:rsidRPr="00000000">
        <w:rPr>
          <w:color w:val="434343"/>
          <w:sz w:val="28"/>
          <w:szCs w:val="28"/>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4u22279mn3tt" w:id="70"/>
      <w:bookmarkEnd w:id="70"/>
      <w:r w:rsidDel="00000000" w:rsidR="00000000" w:rsidRPr="00000000">
        <w:rPr>
          <w:rtl w:val="0"/>
        </w:rPr>
        <w:t xml:space="preserve">5.3</w:t>
      </w:r>
      <w:r w:rsidDel="00000000" w:rsidR="00000000" w:rsidRPr="00000000">
        <w:rPr>
          <w:rtl w:val="0"/>
        </w:rPr>
        <w:t xml:space="preserve"> </w:t>
      </w:r>
      <w:r w:rsidDel="00000000" w:rsidR="00000000" w:rsidRPr="00000000">
        <w:rPr>
          <w:color w:val="000000"/>
          <w:sz w:val="32"/>
          <w:szCs w:val="32"/>
          <w:rtl w:val="0"/>
        </w:rPr>
        <w:t xml:space="preserve">InDesign</w:t>
      </w:r>
      <w:r w:rsidDel="00000000" w:rsidR="00000000" w:rsidRPr="00000000">
        <w:rPr>
          <w:rtl w:val="0"/>
        </w:rPr>
        <w:t xml:space="preserve">-Dokumente</w:t>
      </w:r>
    </w:p>
    <w:p w:rsidR="00000000" w:rsidDel="00000000" w:rsidP="00000000" w:rsidRDefault="00000000" w:rsidRPr="00000000" w14:paraId="000000F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301iwomtcuwx" w:id="71"/>
      <w:bookmarkEnd w:id="71"/>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0FD">
      <w:pPr>
        <w:numPr>
          <w:ilvl w:val="0"/>
          <w:numId w:val="32"/>
        </w:numPr>
        <w:ind w:left="720" w:hanging="360"/>
        <w:rPr>
          <w:rFonts w:ascii="Arial" w:cs="Arial" w:eastAsia="Arial" w:hAnsi="Arial"/>
        </w:rPr>
      </w:pPr>
      <w:r w:rsidDel="00000000" w:rsidR="00000000" w:rsidRPr="00000000">
        <w:rPr>
          <w:rtl w:val="0"/>
        </w:rPr>
        <w:t xml:space="preserve">Sie wissen, in welchen Fällen InDesign das richtige Werkzeug zur Erstellung von barrierefreien Dokumenten ist.</w:t>
      </w:r>
    </w:p>
    <w:p w:rsidR="00000000" w:rsidDel="00000000" w:rsidP="00000000" w:rsidRDefault="00000000" w:rsidRPr="00000000" w14:paraId="000000FE">
      <w:pPr>
        <w:numPr>
          <w:ilvl w:val="0"/>
          <w:numId w:val="32"/>
        </w:numPr>
        <w:ind w:left="720" w:hanging="360"/>
      </w:pPr>
      <w:r w:rsidDel="00000000" w:rsidR="00000000" w:rsidRPr="00000000">
        <w:rPr>
          <w:rtl w:val="0"/>
        </w:rPr>
        <w:t xml:space="preserve">Sie wissen um die Grenzen von InDesign beim Export in andere barrierefreie Formate, wie z.B. PDF.</w:t>
      </w:r>
    </w:p>
    <w:p w:rsidR="00000000" w:rsidDel="00000000" w:rsidP="00000000" w:rsidRDefault="00000000" w:rsidRPr="00000000" w14:paraId="000000F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dbfa7zhd8iqi" w:id="72"/>
      <w:bookmarkEnd w:id="72"/>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00">
      <w:pPr>
        <w:numPr>
          <w:ilvl w:val="0"/>
          <w:numId w:val="13"/>
        </w:numPr>
        <w:ind w:left="720" w:hanging="360"/>
        <w:rPr>
          <w:rFonts w:ascii="Arial" w:cs="Arial" w:eastAsia="Arial" w:hAnsi="Arial"/>
        </w:rPr>
      </w:pPr>
      <w:r w:rsidDel="00000000" w:rsidR="00000000" w:rsidRPr="00000000">
        <w:rPr>
          <w:rtl w:val="0"/>
        </w:rPr>
        <w:t xml:space="preserve">Handreichung “Barrierefreie Dokumente im Lernkontext”, BFIT Bund - </w:t>
      </w:r>
      <w:hyperlink r:id="rId57">
        <w:r w:rsidDel="00000000" w:rsidR="00000000" w:rsidRPr="00000000">
          <w:rPr>
            <w:color w:val="1155cc"/>
            <w:u w:val="single"/>
            <w:rtl w:val="0"/>
          </w:rPr>
          <w:t xml:space="preserve">https://handreichungen.bfit-bund.de/bf-dokumente-lernkontext/</w:t>
        </w:r>
      </w:hyperlink>
      <w:r w:rsidDel="00000000" w:rsidR="00000000" w:rsidRPr="00000000">
        <w:rPr>
          <w:rtl w:val="0"/>
        </w:rPr>
        <w:t xml:space="preserve"> </w:t>
      </w:r>
    </w:p>
    <w:p w:rsidR="00000000" w:rsidDel="00000000" w:rsidP="00000000" w:rsidRDefault="00000000" w:rsidRPr="00000000" w14:paraId="0000010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ovguznoe2lp8" w:id="73"/>
      <w:bookmarkEnd w:id="73"/>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02">
      <w:pPr>
        <w:numPr>
          <w:ilvl w:val="0"/>
          <w:numId w:val="13"/>
        </w:numPr>
        <w:ind w:left="720" w:hanging="360"/>
        <w:rPr>
          <w:rFonts w:ascii="Arial" w:cs="Arial" w:eastAsia="Arial" w:hAnsi="Arial"/>
        </w:rPr>
      </w:pPr>
      <w:r w:rsidDel="00000000" w:rsidR="00000000" w:rsidRPr="00000000">
        <w:rPr>
          <w:rtl w:val="0"/>
        </w:rPr>
        <w:t xml:space="preserve">Barrierefreiheit</w:t>
      </w:r>
      <w:r w:rsidDel="00000000" w:rsidR="00000000" w:rsidRPr="00000000">
        <w:rPr>
          <w:rtl w:val="0"/>
        </w:rPr>
        <w:t xml:space="preserve">, YouTube Kanal von Klaas Posselt zu barrierefreien PDFs aus InDesign - </w:t>
      </w:r>
      <w:hyperlink r:id="rId58">
        <w:r w:rsidDel="00000000" w:rsidR="00000000" w:rsidRPr="00000000">
          <w:rPr>
            <w:color w:val="1155cc"/>
            <w:u w:val="single"/>
            <w:rtl w:val="0"/>
          </w:rPr>
          <w:t xml:space="preserve">https://www.youtube.com/playlist?list=PLXp7CRDi4eod_LQe1Xz6sXLdRNLwBbgtJ</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6lkhek5rjl6f" w:id="74"/>
      <w:bookmarkEnd w:id="74"/>
      <w:r w:rsidDel="00000000" w:rsidR="00000000" w:rsidRPr="00000000">
        <w:rPr>
          <w:rtl w:val="0"/>
        </w:rPr>
        <w:br w:type="textWrapping"/>
        <w:t xml:space="preserve">5.4 </w:t>
      </w:r>
      <w:r w:rsidDel="00000000" w:rsidR="00000000" w:rsidRPr="00000000">
        <w:rPr>
          <w:color w:val="000000"/>
          <w:sz w:val="32"/>
          <w:szCs w:val="32"/>
          <w:rtl w:val="0"/>
        </w:rPr>
        <w:t xml:space="preserve">Videos</w:t>
      </w:r>
      <w:r w:rsidDel="00000000" w:rsidR="00000000" w:rsidRPr="00000000">
        <w:rPr>
          <w:rtl w:val="0"/>
        </w:rPr>
      </w:r>
    </w:p>
    <w:p w:rsidR="00000000" w:rsidDel="00000000" w:rsidP="00000000" w:rsidRDefault="00000000" w:rsidRPr="00000000" w14:paraId="0000010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vertAlign w:val="baseline"/>
        </w:rPr>
      </w:pPr>
      <w:bookmarkStart w:colFirst="0" w:colLast="0" w:name="_heading=h.fq4tefi67qo2" w:id="75"/>
      <w:bookmarkEnd w:id="75"/>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05">
      <w:pPr>
        <w:numPr>
          <w:ilvl w:val="0"/>
          <w:numId w:val="40"/>
        </w:numPr>
        <w:ind w:left="720" w:hanging="360"/>
        <w:rPr>
          <w:u w:val="none"/>
        </w:rPr>
      </w:pPr>
      <w:r w:rsidDel="00000000" w:rsidR="00000000" w:rsidRPr="00000000">
        <w:rPr>
          <w:rtl w:val="0"/>
        </w:rPr>
        <w:t xml:space="preserve">Sie kennen die wichtigsten Kriterien für barrierefreie Videos im Web und in mobilen Anwendungen.</w:t>
      </w:r>
      <w:r w:rsidDel="00000000" w:rsidR="00000000" w:rsidRPr="00000000">
        <w:rPr>
          <w:rtl w:val="0"/>
        </w:rPr>
      </w:r>
    </w:p>
    <w:p w:rsidR="00000000" w:rsidDel="00000000" w:rsidP="00000000" w:rsidRDefault="00000000" w:rsidRPr="00000000" w14:paraId="00000106">
      <w:pPr>
        <w:numPr>
          <w:ilvl w:val="0"/>
          <w:numId w:val="40"/>
        </w:numPr>
        <w:ind w:left="720" w:hanging="360"/>
        <w:rPr>
          <w:u w:val="none"/>
        </w:rPr>
      </w:pPr>
      <w:r w:rsidDel="00000000" w:rsidR="00000000" w:rsidRPr="00000000">
        <w:rPr>
          <w:rtl w:val="0"/>
        </w:rPr>
        <w:t xml:space="preserve">Sie wissen, welche dieser Kriterien in der EN 301 549 vorgeschrieben sind. </w:t>
      </w:r>
      <w:r w:rsidDel="00000000" w:rsidR="00000000" w:rsidRPr="00000000">
        <w:rPr>
          <w:rtl w:val="0"/>
        </w:rPr>
      </w:r>
    </w:p>
    <w:p w:rsidR="00000000" w:rsidDel="00000000" w:rsidP="00000000" w:rsidRDefault="00000000" w:rsidRPr="00000000" w14:paraId="0000010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j46fcztgwpiy" w:id="76"/>
      <w:bookmarkEnd w:id="76"/>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Guideline 1.2 Zeit-basierte Medien</w:t>
      </w:r>
      <w:r w:rsidDel="00000000" w:rsidR="00000000" w:rsidRPr="00000000">
        <w:rPr>
          <w:rtl w:val="0"/>
        </w:rPr>
        <w:t xml:space="preserve">, WCAG 2.2 (englisch) - </w:t>
      </w:r>
      <w:hyperlink r:id="rId59">
        <w:r w:rsidDel="00000000" w:rsidR="00000000" w:rsidRPr="00000000">
          <w:rPr>
            <w:color w:val="1155cc"/>
            <w:u w:val="single"/>
            <w:rtl w:val="0"/>
          </w:rPr>
          <w:t xml:space="preserve">https://www.w3.org/TR/WCAG22/#time-based-media</w:t>
        </w:r>
      </w:hyperlink>
      <w:r w:rsidDel="00000000" w:rsidR="00000000" w:rsidRPr="00000000">
        <w:rPr>
          <w:rtl w:val="0"/>
        </w:rPr>
        <w:t xml:space="preserve"> </w:t>
      </w:r>
    </w:p>
    <w:p w:rsidR="00000000" w:rsidDel="00000000" w:rsidP="00000000" w:rsidRDefault="00000000" w:rsidRPr="00000000" w14:paraId="0000010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mlwcfoiqu69d" w:id="77"/>
      <w:bookmarkEnd w:id="77"/>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4 Tipps für dein barrierefreie Video</w:t>
      </w:r>
      <w:r w:rsidDel="00000000" w:rsidR="00000000" w:rsidRPr="00000000">
        <w:rPr>
          <w:rtl w:val="0"/>
        </w:rPr>
        <w:t xml:space="preserve">, Aktion Mensch - </w:t>
      </w:r>
      <w:hyperlink r:id="rId60">
        <w:r w:rsidDel="00000000" w:rsidR="00000000" w:rsidRPr="00000000">
          <w:rPr>
            <w:color w:val="1155cc"/>
            <w:u w:val="single"/>
            <w:rtl w:val="0"/>
          </w:rPr>
          <w:t xml:space="preserve">https://www.aktion-mensch.de/inklusion/barrierefreiheit/barrierefreie-videos-fuer-alle/4-tipps-fuer-dein-barrierefreies-video</w:t>
        </w:r>
      </w:hyperlink>
      <w:r w:rsidDel="00000000" w:rsidR="00000000" w:rsidRPr="00000000">
        <w:rPr>
          <w:rtl w:val="0"/>
        </w:rPr>
        <w:t xml:space="preserve"> </w:t>
      </w:r>
    </w:p>
    <w:p w:rsidR="00000000" w:rsidDel="00000000" w:rsidP="00000000" w:rsidRDefault="00000000" w:rsidRPr="00000000" w14:paraId="000001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Videos barrierefrei gestalten</w:t>
      </w:r>
      <w:r w:rsidDel="00000000" w:rsidR="00000000" w:rsidRPr="00000000">
        <w:rPr>
          <w:rtl w:val="0"/>
        </w:rPr>
        <w:t xml:space="preserve">, Landeskompetenzzentrum für barrierefrei IT Hessen - </w:t>
      </w:r>
      <w:hyperlink r:id="rId61">
        <w:r w:rsidDel="00000000" w:rsidR="00000000" w:rsidRPr="00000000">
          <w:rPr>
            <w:color w:val="1155cc"/>
            <w:u w:val="single"/>
            <w:rtl w:val="0"/>
          </w:rPr>
          <w:t xml:space="preserve">https://www.barrierefreiheit-dienstekonsolidierung.bund.de/Webs/PB/DE/umsetzungshilfen/Barrierefreie_Videos/Barrierefreie_Videos-node.html</w:t>
        </w:r>
      </w:hyperlink>
      <w:r w:rsidDel="00000000" w:rsidR="00000000" w:rsidRPr="00000000">
        <w:rPr>
          <w:rtl w:val="0"/>
        </w:rPr>
        <w:t xml:space="preserve"> </w:t>
      </w:r>
    </w:p>
    <w:p w:rsidR="00000000" w:rsidDel="00000000" w:rsidP="00000000" w:rsidRDefault="00000000" w:rsidRPr="00000000" w14:paraId="000001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Checkliste für Videos</w:t>
      </w:r>
      <w:r w:rsidDel="00000000" w:rsidR="00000000" w:rsidRPr="00000000">
        <w:rPr>
          <w:rtl w:val="0"/>
        </w:rPr>
        <w:t xml:space="preserve">, Landeskompetenzzentrum für barrierefrei IT Hessen (PDF-Dokument) - </w:t>
      </w:r>
      <w:hyperlink r:id="rId62">
        <w:r w:rsidDel="00000000" w:rsidR="00000000" w:rsidRPr="00000000">
          <w:rPr>
            <w:color w:val="1155cc"/>
            <w:u w:val="single"/>
            <w:rtl w:val="0"/>
          </w:rPr>
          <w:t xml:space="preserve">https://lbit.hessen.de/sites/lbit.hessen.de/files/2022-08/Checkliste%20Videos.pdf</w:t>
        </w:r>
      </w:hyperlink>
      <w:r w:rsidDel="00000000" w:rsidR="00000000" w:rsidRPr="00000000">
        <w:rPr>
          <w:rtl w:val="0"/>
        </w:rPr>
        <w:t xml:space="preserve"> </w:t>
      </w:r>
    </w:p>
    <w:p w:rsidR="00000000" w:rsidDel="00000000" w:rsidP="00000000" w:rsidRDefault="00000000" w:rsidRPr="00000000" w14:paraId="000001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Fonts w:ascii="Arial" w:cs="Arial" w:eastAsia="Arial" w:hAnsi="Arial"/>
          <w:b w:val="0"/>
          <w:i w:val="0"/>
          <w:smallCaps w:val="0"/>
          <w:strike w:val="0"/>
          <w:sz w:val="24"/>
          <w:szCs w:val="24"/>
          <w:shd w:fill="auto" w:val="clear"/>
          <w:vertAlign w:val="baseline"/>
          <w:rtl w:val="0"/>
        </w:rPr>
        <w:t xml:space="preserve">Leitfaden für barrierefreie Online-V</w:t>
      </w:r>
      <w:r w:rsidDel="00000000" w:rsidR="00000000" w:rsidRPr="00000000">
        <w:rPr>
          <w:rFonts w:ascii="Arial" w:cs="Arial" w:eastAsia="Arial" w:hAnsi="Arial"/>
          <w:b w:val="0"/>
          <w:i w:val="0"/>
          <w:smallCaps w:val="0"/>
          <w:strike w:val="0"/>
          <w:sz w:val="24"/>
          <w:szCs w:val="24"/>
          <w:shd w:fill="auto" w:val="clear"/>
          <w:vertAlign w:val="baseline"/>
          <w:rtl w:val="0"/>
        </w:rPr>
        <w:t xml:space="preserve">i</w:t>
      </w:r>
      <w:r w:rsidDel="00000000" w:rsidR="00000000" w:rsidRPr="00000000">
        <w:rPr>
          <w:rFonts w:ascii="Arial" w:cs="Arial" w:eastAsia="Arial" w:hAnsi="Arial"/>
          <w:b w:val="0"/>
          <w:i w:val="0"/>
          <w:smallCaps w:val="0"/>
          <w:strike w:val="0"/>
          <w:sz w:val="24"/>
          <w:szCs w:val="24"/>
          <w:shd w:fill="auto" w:val="clear"/>
          <w:vertAlign w:val="baseline"/>
          <w:rtl w:val="0"/>
        </w:rPr>
        <w:t xml:space="preserve">deos</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sz w:val="24"/>
          <w:szCs w:val="24"/>
          <w:shd w:fill="auto" w:val="clear"/>
          <w:vertAlign w:val="baseline"/>
          <w:rtl w:val="0"/>
        </w:rPr>
        <w:t xml:space="preserve">BIK für Alle </w:t>
      </w:r>
      <w:r w:rsidDel="00000000" w:rsidR="00000000" w:rsidRPr="00000000">
        <w:rPr>
          <w:sz w:val="24"/>
          <w:szCs w:val="24"/>
          <w:rtl w:val="0"/>
        </w:rPr>
        <w:t xml:space="preserve">- </w:t>
      </w:r>
      <w:hyperlink r:id="rId63">
        <w:r w:rsidDel="00000000" w:rsidR="00000000" w:rsidRPr="00000000">
          <w:rPr>
            <w:color w:val="1155cc"/>
            <w:sz w:val="24"/>
            <w:szCs w:val="24"/>
            <w:u w:val="single"/>
            <w:rtl w:val="0"/>
          </w:rPr>
          <w:t xml:space="preserve">https://bik-fuer-alle.de/leitfaden-barrierefreie-online-videos.html</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0E">
      <w:pPr>
        <w:pStyle w:val="Heading1"/>
        <w:spacing w:line="276" w:lineRule="auto"/>
        <w:rPr/>
      </w:pPr>
      <w:bookmarkStart w:colFirst="0" w:colLast="0" w:name="_heading=h.kf9afaolsfkj" w:id="78"/>
      <w:bookmarkEnd w:id="78"/>
      <w:r w:rsidDel="00000000" w:rsidR="00000000" w:rsidRPr="00000000">
        <w:rPr>
          <w:vertAlign w:val="baseline"/>
          <w:rtl w:val="0"/>
        </w:rPr>
        <w:t xml:space="preserve">Modul</w:t>
      </w:r>
      <w:r w:rsidDel="00000000" w:rsidR="00000000" w:rsidRPr="00000000">
        <w:rPr>
          <w:vertAlign w:val="baseline"/>
          <w:rtl w:val="0"/>
        </w:rPr>
        <w:t xml:space="preserve"> </w:t>
      </w:r>
      <w:r w:rsidDel="00000000" w:rsidR="00000000" w:rsidRPr="00000000">
        <w:rPr>
          <w:rtl w:val="0"/>
        </w:rPr>
        <w:t xml:space="preserve">6</w:t>
      </w:r>
      <w:r w:rsidDel="00000000" w:rsidR="00000000" w:rsidRPr="00000000">
        <w:rPr>
          <w:vertAlign w:val="baseline"/>
          <w:rtl w:val="0"/>
        </w:rPr>
        <w:t xml:space="preserve">: Test</w:t>
      </w:r>
      <w:r w:rsidDel="00000000" w:rsidR="00000000" w:rsidRPr="00000000">
        <w:rPr>
          <w:rtl w:val="0"/>
        </w:rPr>
        <w:t xml:space="preserve">methodik und Testwerkzeuge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0F">
      <w:pPr>
        <w:rPr>
          <w:vertAlign w:val="baseline"/>
        </w:rPr>
      </w:pPr>
      <w:r w:rsidDel="00000000" w:rsidR="00000000" w:rsidRPr="00000000">
        <w:rPr>
          <w:rtl w:val="0"/>
        </w:rPr>
        <w:t xml:space="preserve">Die EN 301 549 gibt die Prüfkriterien zur Konformität nach dem EAA vor. Man unterscheidet zwischen automatischem Testen und manuellem Testen. Testmethodiken sind standardisierte Prüfverfahren, die auf Prüfkriterien aufbauen.</w:t>
      </w:r>
      <w:r w:rsidDel="00000000" w:rsidR="00000000" w:rsidRPr="00000000">
        <w:rPr>
          <w:rtl w:val="0"/>
        </w:rPr>
      </w:r>
    </w:p>
    <w:p w:rsidR="00000000" w:rsidDel="00000000" w:rsidP="00000000" w:rsidRDefault="00000000" w:rsidRPr="00000000" w14:paraId="00000110">
      <w:pPr>
        <w:pStyle w:val="Heading2"/>
        <w:rPr/>
      </w:pPr>
      <w:bookmarkStart w:colFirst="0" w:colLast="0" w:name="_heading=h.201ryxu6pwf6" w:id="79"/>
      <w:bookmarkEnd w:id="79"/>
      <w:r w:rsidDel="00000000" w:rsidR="00000000" w:rsidRPr="00000000">
        <w:rPr>
          <w:rtl w:val="0"/>
        </w:rPr>
        <w:t xml:space="preserve">6.1 Testkriterien der Barrierefreiheit</w:t>
      </w:r>
    </w:p>
    <w:p w:rsidR="00000000" w:rsidDel="00000000" w:rsidP="00000000" w:rsidRDefault="00000000" w:rsidRPr="00000000" w14:paraId="00000111">
      <w:pPr>
        <w:pStyle w:val="Heading3"/>
        <w:rPr/>
      </w:pPr>
      <w:bookmarkStart w:colFirst="0" w:colLast="0" w:name="_heading=h.ja7n372bbsdc" w:id="80"/>
      <w:bookmarkEnd w:id="80"/>
      <w:r w:rsidDel="00000000" w:rsidR="00000000" w:rsidRPr="00000000">
        <w:rPr>
          <w:rtl w:val="0"/>
        </w:rPr>
        <w:t xml:space="preserve">Lernziele</w:t>
      </w:r>
    </w:p>
    <w:p w:rsidR="00000000" w:rsidDel="00000000" w:rsidP="00000000" w:rsidRDefault="00000000" w:rsidRPr="00000000" w14:paraId="00000112">
      <w:pPr>
        <w:numPr>
          <w:ilvl w:val="0"/>
          <w:numId w:val="7"/>
        </w:numPr>
        <w:ind w:left="720" w:hanging="360"/>
        <w:rPr>
          <w:sz w:val="22"/>
          <w:szCs w:val="22"/>
        </w:rPr>
      </w:pPr>
      <w:r w:rsidDel="00000000" w:rsidR="00000000" w:rsidRPr="00000000">
        <w:rPr>
          <w:rtl w:val="0"/>
        </w:rPr>
        <w:t xml:space="preserve">Sie kennen und verstehen das Prinzip der Konformität nach EN 301 549.</w:t>
      </w:r>
    </w:p>
    <w:p w:rsidR="00000000" w:rsidDel="00000000" w:rsidP="00000000" w:rsidRDefault="00000000" w:rsidRPr="00000000" w14:paraId="00000113">
      <w:pPr>
        <w:numPr>
          <w:ilvl w:val="0"/>
          <w:numId w:val="7"/>
        </w:numPr>
        <w:ind w:left="720" w:hanging="360"/>
        <w:rPr>
          <w:u w:val="none"/>
        </w:rPr>
      </w:pPr>
      <w:r w:rsidDel="00000000" w:rsidR="00000000" w:rsidRPr="00000000">
        <w:rPr>
          <w:rtl w:val="0"/>
        </w:rPr>
        <w:t xml:space="preserve">Sie wissen um den Bezug zwischen EN 301 549 und WCAG 2.</w:t>
      </w:r>
    </w:p>
    <w:p w:rsidR="00000000" w:rsidDel="00000000" w:rsidP="00000000" w:rsidRDefault="00000000" w:rsidRPr="00000000" w14:paraId="00000114">
      <w:pPr>
        <w:numPr>
          <w:ilvl w:val="0"/>
          <w:numId w:val="7"/>
        </w:numPr>
        <w:ind w:left="720" w:hanging="360"/>
      </w:pPr>
      <w:r w:rsidDel="00000000" w:rsidR="00000000" w:rsidRPr="00000000">
        <w:rPr>
          <w:rtl w:val="0"/>
        </w:rPr>
        <w:t xml:space="preserve">Sie kennen den kontextspezifischen Charakter der Anforderungen der EN 301 549 (“self scoping”).</w:t>
      </w:r>
    </w:p>
    <w:p w:rsidR="00000000" w:rsidDel="00000000" w:rsidP="00000000" w:rsidRDefault="00000000" w:rsidRPr="00000000" w14:paraId="00000115">
      <w:pPr>
        <w:numPr>
          <w:ilvl w:val="0"/>
          <w:numId w:val="7"/>
        </w:numPr>
        <w:ind w:left="720" w:hanging="360"/>
        <w:rPr>
          <w:sz w:val="22"/>
          <w:szCs w:val="22"/>
        </w:rPr>
      </w:pPr>
      <w:r w:rsidDel="00000000" w:rsidR="00000000" w:rsidRPr="00000000">
        <w:rPr>
          <w:rtl w:val="0"/>
        </w:rPr>
        <w:t xml:space="preserve">Sie kennen die Anforderungen der EN 301 549 und sind in der Lage, diese den Benutzergruppen anhand Anhang B zuzuordnen.</w:t>
      </w:r>
    </w:p>
    <w:p w:rsidR="00000000" w:rsidDel="00000000" w:rsidP="00000000" w:rsidRDefault="00000000" w:rsidRPr="00000000" w14:paraId="0000011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3fecudnv80h7" w:id="81"/>
      <w:bookmarkEnd w:id="81"/>
      <w:r w:rsidDel="00000000" w:rsidR="00000000" w:rsidRPr="00000000">
        <w:rPr>
          <w:rtl w:val="0"/>
        </w:rPr>
        <w:t xml:space="preserve">6.2 </w:t>
      </w:r>
      <w:r w:rsidDel="00000000" w:rsidR="00000000" w:rsidRPr="00000000">
        <w:rPr>
          <w:color w:val="000000"/>
          <w:sz w:val="32"/>
          <w:szCs w:val="32"/>
          <w:rtl w:val="0"/>
        </w:rPr>
        <w:t xml:space="preserve">Automatisches</w:t>
      </w:r>
      <w:r w:rsidDel="00000000" w:rsidR="00000000" w:rsidRPr="00000000">
        <w:rPr>
          <w:rtl w:val="0"/>
        </w:rPr>
        <w:t xml:space="preserve"> Testen</w:t>
      </w:r>
    </w:p>
    <w:p w:rsidR="00000000" w:rsidDel="00000000" w:rsidP="00000000" w:rsidRDefault="00000000" w:rsidRPr="00000000" w14:paraId="0000011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muoys9eeg1wz" w:id="82"/>
      <w:bookmarkEnd w:id="82"/>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18">
      <w:pPr>
        <w:numPr>
          <w:ilvl w:val="0"/>
          <w:numId w:val="41"/>
        </w:numPr>
        <w:ind w:left="720" w:hanging="360"/>
      </w:pPr>
      <w:r w:rsidDel="00000000" w:rsidR="00000000" w:rsidRPr="00000000">
        <w:rPr>
          <w:rtl w:val="0"/>
        </w:rPr>
        <w:t xml:space="preserve">Sie verstehen das Prinzip von automatisierten Tests für Websites, mobile Anwendungen und Dokumente.</w:t>
      </w:r>
    </w:p>
    <w:p w:rsidR="00000000" w:rsidDel="00000000" w:rsidP="00000000" w:rsidRDefault="00000000" w:rsidRPr="00000000" w14:paraId="00000119">
      <w:pPr>
        <w:numPr>
          <w:ilvl w:val="0"/>
          <w:numId w:val="41"/>
        </w:numPr>
        <w:ind w:left="720" w:hanging="360"/>
      </w:pPr>
      <w:r w:rsidDel="00000000" w:rsidR="00000000" w:rsidRPr="00000000">
        <w:rPr>
          <w:rtl w:val="0"/>
        </w:rPr>
        <w:t xml:space="preserve">Sie kennen die Stärken und Grenzen von automatisierten Testwerkzeugen.</w:t>
      </w:r>
    </w:p>
    <w:p w:rsidR="00000000" w:rsidDel="00000000" w:rsidP="00000000" w:rsidRDefault="00000000" w:rsidRPr="00000000" w14:paraId="0000011A">
      <w:pPr>
        <w:numPr>
          <w:ilvl w:val="0"/>
          <w:numId w:val="41"/>
        </w:numPr>
        <w:ind w:left="720" w:hanging="360"/>
      </w:pPr>
      <w:r w:rsidDel="00000000" w:rsidR="00000000" w:rsidRPr="00000000">
        <w:rPr>
          <w:rtl w:val="0"/>
        </w:rPr>
        <w:t xml:space="preserve">Sie verstehen, wie automatisierte Testwerkzeuge in verschiedenen Phasen des Entwicklungsprozesses (z. B. Entwurf, Entwicklung, Test) genutzt werden können.</w:t>
      </w:r>
    </w:p>
    <w:p w:rsidR="00000000" w:rsidDel="00000000" w:rsidP="00000000" w:rsidRDefault="00000000" w:rsidRPr="00000000" w14:paraId="0000011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avayaqp9d255" w:id="83"/>
      <w:bookmarkEnd w:id="83"/>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1C">
      <w:pPr>
        <w:numPr>
          <w:ilvl w:val="0"/>
          <w:numId w:val="56"/>
        </w:numPr>
        <w:spacing w:after="200" w:lineRule="auto"/>
        <w:ind w:left="720" w:hanging="360"/>
        <w:rPr>
          <w:b w:val="1"/>
        </w:rPr>
      </w:pPr>
      <w:r w:rsidDel="00000000" w:rsidR="00000000" w:rsidRPr="00000000">
        <w:rPr>
          <w:rtl w:val="0"/>
        </w:rPr>
        <w:t xml:space="preserve">Hinweise zur Tools zur Überprüfung der Barrierefreiheit aus der Handreichung “Barrierefreie Dokumente in Lernkontexten”, BFIT Bund - </w:t>
      </w:r>
      <w:hyperlink r:id="rId64">
        <w:r w:rsidDel="00000000" w:rsidR="00000000" w:rsidRPr="00000000">
          <w:rPr>
            <w:color w:val="1155cc"/>
            <w:u w:val="single"/>
            <w:rtl w:val="0"/>
          </w:rPr>
          <w:t xml:space="preserve">https://handreichungen.bfit-bund.de/bf-dokumente-lernkontext/</w:t>
        </w:r>
      </w:hyperlink>
      <w:r w:rsidDel="00000000" w:rsidR="00000000" w:rsidRPr="00000000">
        <w:rPr>
          <w:rtl w:val="0"/>
        </w:rPr>
      </w:r>
    </w:p>
    <w:p w:rsidR="00000000" w:rsidDel="00000000" w:rsidP="00000000" w:rsidRDefault="00000000" w:rsidRPr="00000000" w14:paraId="0000011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67qu0jt2ng7e" w:id="84"/>
      <w:bookmarkEnd w:id="84"/>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1E">
      <w:pPr>
        <w:ind w:left="0" w:firstLine="0"/>
        <w:rPr/>
      </w:pPr>
      <w:r w:rsidDel="00000000" w:rsidR="00000000" w:rsidRPr="00000000">
        <w:rPr>
          <w:rtl w:val="0"/>
        </w:rPr>
        <w:t xml:space="preserve">Werkzeuge für PDF-Dokumente: </w:t>
      </w:r>
    </w:p>
    <w:p w:rsidR="00000000" w:rsidDel="00000000" w:rsidP="00000000" w:rsidRDefault="00000000" w:rsidRPr="00000000" w14:paraId="0000011F">
      <w:pPr>
        <w:numPr>
          <w:ilvl w:val="0"/>
          <w:numId w:val="56"/>
        </w:numPr>
        <w:ind w:left="720" w:hanging="360"/>
      </w:pPr>
      <w:r w:rsidDel="00000000" w:rsidR="00000000" w:rsidRPr="00000000">
        <w:rPr>
          <w:rtl w:val="0"/>
        </w:rPr>
        <w:t xml:space="preserve">PDF Accessibility Checker (PAC)</w:t>
      </w:r>
      <w:r w:rsidDel="00000000" w:rsidR="00000000" w:rsidRPr="00000000">
        <w:rPr>
          <w:rtl w:val="0"/>
        </w:rPr>
        <w:t xml:space="preserve"> (kostenfrei) - </w:t>
      </w:r>
      <w:hyperlink r:id="rId65">
        <w:r w:rsidDel="00000000" w:rsidR="00000000" w:rsidRPr="00000000">
          <w:rPr>
            <w:color w:val="1155cc"/>
            <w:u w:val="single"/>
            <w:rtl w:val="0"/>
          </w:rPr>
          <w:t xml:space="preserve">https://pac.pdf-accessibility.org/de</w:t>
        </w:r>
      </w:hyperlink>
      <w:r w:rsidDel="00000000" w:rsidR="00000000" w:rsidRPr="00000000">
        <w:rPr>
          <w:rtl w:val="0"/>
        </w:rPr>
        <w:t xml:space="preserve"> </w:t>
      </w:r>
    </w:p>
    <w:p w:rsidR="00000000" w:rsidDel="00000000" w:rsidP="00000000" w:rsidRDefault="00000000" w:rsidRPr="00000000" w14:paraId="00000120">
      <w:pPr>
        <w:numPr>
          <w:ilvl w:val="0"/>
          <w:numId w:val="56"/>
        </w:numPr>
        <w:ind w:left="720" w:hanging="360"/>
      </w:pPr>
      <w:r w:rsidDel="00000000" w:rsidR="00000000" w:rsidRPr="00000000">
        <w:rPr>
          <w:rtl w:val="0"/>
        </w:rPr>
        <w:t xml:space="preserve">Reduzierte </w:t>
      </w:r>
      <w:r w:rsidDel="00000000" w:rsidR="00000000" w:rsidRPr="00000000">
        <w:rPr>
          <w:rtl w:val="0"/>
        </w:rPr>
        <w:t xml:space="preserve">online Version des PAC</w:t>
      </w:r>
      <w:r w:rsidDel="00000000" w:rsidR="00000000" w:rsidRPr="00000000">
        <w:rPr>
          <w:rtl w:val="0"/>
        </w:rPr>
        <w:t xml:space="preserve"> (kostenfrei) - </w:t>
      </w:r>
      <w:hyperlink r:id="rId66">
        <w:r w:rsidDel="00000000" w:rsidR="00000000" w:rsidRPr="00000000">
          <w:rPr>
            <w:color w:val="1155cc"/>
            <w:u w:val="single"/>
            <w:rtl w:val="0"/>
          </w:rPr>
          <w:t xml:space="preserve">https://check.axes4.com/de/</w:t>
        </w:r>
      </w:hyperlink>
      <w:r w:rsidDel="00000000" w:rsidR="00000000" w:rsidRPr="00000000">
        <w:rPr>
          <w:rtl w:val="0"/>
        </w:rPr>
        <w:t xml:space="preserve"> </w:t>
      </w:r>
    </w:p>
    <w:p w:rsidR="00000000" w:rsidDel="00000000" w:rsidP="00000000" w:rsidRDefault="00000000" w:rsidRPr="00000000" w14:paraId="00000121">
      <w:pPr>
        <w:numPr>
          <w:ilvl w:val="0"/>
          <w:numId w:val="56"/>
        </w:numPr>
        <w:ind w:left="720" w:hanging="360"/>
      </w:pPr>
      <w:r w:rsidDel="00000000" w:rsidR="00000000" w:rsidRPr="00000000">
        <w:rPr>
          <w:rtl w:val="0"/>
        </w:rPr>
        <w:t xml:space="preserve">VeraPDF</w:t>
      </w:r>
      <w:r w:rsidDel="00000000" w:rsidR="00000000" w:rsidRPr="00000000">
        <w:rPr>
          <w:rtl w:val="0"/>
        </w:rPr>
        <w:t xml:space="preserve"> (englisch, kostenfrei) - </w:t>
      </w:r>
      <w:hyperlink r:id="rId67">
        <w:r w:rsidDel="00000000" w:rsidR="00000000" w:rsidRPr="00000000">
          <w:rPr>
            <w:color w:val="1155cc"/>
            <w:u w:val="single"/>
            <w:rtl w:val="0"/>
          </w:rPr>
          <w:t xml:space="preserve">https://software.verapdf.org/</w:t>
        </w:r>
      </w:hyperlink>
      <w:r w:rsidDel="00000000" w:rsidR="00000000" w:rsidRPr="00000000">
        <w:rPr>
          <w:rtl w:val="0"/>
        </w:rPr>
        <w:t xml:space="preserve"> </w:t>
      </w:r>
    </w:p>
    <w:p w:rsidR="00000000" w:rsidDel="00000000" w:rsidP="00000000" w:rsidRDefault="00000000" w:rsidRPr="00000000" w14:paraId="00000122">
      <w:pPr>
        <w:ind w:left="0" w:firstLine="0"/>
        <w:rPr/>
      </w:pPr>
      <w:r w:rsidDel="00000000" w:rsidR="00000000" w:rsidRPr="00000000">
        <w:rPr>
          <w:rtl w:val="0"/>
        </w:rPr>
        <w:t xml:space="preserve">Werkzeuge für EPUBs</w:t>
      </w:r>
    </w:p>
    <w:p w:rsidR="00000000" w:rsidDel="00000000" w:rsidP="00000000" w:rsidRDefault="00000000" w:rsidRPr="00000000" w14:paraId="00000123">
      <w:pPr>
        <w:numPr>
          <w:ilvl w:val="0"/>
          <w:numId w:val="56"/>
        </w:numPr>
        <w:ind w:left="720" w:hanging="360"/>
      </w:pPr>
      <w:r w:rsidDel="00000000" w:rsidR="00000000" w:rsidRPr="00000000">
        <w:rPr>
          <w:rtl w:val="0"/>
        </w:rPr>
        <w:t xml:space="preserve">ACE</w:t>
      </w:r>
      <w:r w:rsidDel="00000000" w:rsidR="00000000" w:rsidRPr="00000000">
        <w:rPr>
          <w:rtl w:val="0"/>
        </w:rPr>
        <w:t xml:space="preserve"> des DAISY Consortiums (kostenfrei) - </w:t>
      </w:r>
      <w:hyperlink r:id="rId68">
        <w:r w:rsidDel="00000000" w:rsidR="00000000" w:rsidRPr="00000000">
          <w:rPr>
            <w:color w:val="1155cc"/>
            <w:u w:val="single"/>
            <w:rtl w:val="0"/>
          </w:rPr>
          <w:t xml:space="preserve">https://daisy.org/activities/software/ace/</w:t>
        </w:r>
      </w:hyperlink>
      <w:r w:rsidDel="00000000" w:rsidR="00000000" w:rsidRPr="00000000">
        <w:rPr>
          <w:rtl w:val="0"/>
        </w:rPr>
        <w:t xml:space="preserve"> </w:t>
      </w:r>
    </w:p>
    <w:p w:rsidR="00000000" w:rsidDel="00000000" w:rsidP="00000000" w:rsidRDefault="00000000" w:rsidRPr="00000000" w14:paraId="00000124">
      <w:pPr>
        <w:ind w:left="0" w:firstLine="0"/>
        <w:rPr/>
      </w:pPr>
      <w:r w:rsidDel="00000000" w:rsidR="00000000" w:rsidRPr="00000000">
        <w:rPr>
          <w:rtl w:val="0"/>
        </w:rPr>
        <w:t xml:space="preserve">Werkzeuge für Websites</w:t>
      </w:r>
      <w:r w:rsidDel="00000000" w:rsidR="00000000" w:rsidRPr="00000000">
        <w:rPr>
          <w:rtl w:val="0"/>
        </w:rPr>
      </w:r>
    </w:p>
    <w:p w:rsidR="00000000" w:rsidDel="00000000" w:rsidP="00000000" w:rsidRDefault="00000000" w:rsidRPr="00000000" w14:paraId="00000125">
      <w:pPr>
        <w:numPr>
          <w:ilvl w:val="0"/>
          <w:numId w:val="56"/>
        </w:numPr>
        <w:ind w:left="720" w:hanging="360"/>
      </w:pPr>
      <w:r w:rsidDel="00000000" w:rsidR="00000000" w:rsidRPr="00000000">
        <w:rPr>
          <w:rtl w:val="0"/>
        </w:rPr>
        <w:t xml:space="preserve">Axe </w:t>
      </w:r>
    </w:p>
    <w:p w:rsidR="00000000" w:rsidDel="00000000" w:rsidP="00000000" w:rsidRDefault="00000000" w:rsidRPr="00000000" w14:paraId="00000126">
      <w:pPr>
        <w:numPr>
          <w:ilvl w:val="0"/>
          <w:numId w:val="56"/>
        </w:numPr>
        <w:ind w:left="720" w:hanging="360"/>
      </w:pPr>
      <w:r w:rsidDel="00000000" w:rsidR="00000000" w:rsidRPr="00000000">
        <w:rPr>
          <w:rtl w:val="0"/>
        </w:rPr>
        <w:t xml:space="preserve">WAVE </w:t>
      </w:r>
    </w:p>
    <w:p w:rsidR="00000000" w:rsidDel="00000000" w:rsidP="00000000" w:rsidRDefault="00000000" w:rsidRPr="00000000" w14:paraId="00000127">
      <w:pPr>
        <w:numPr>
          <w:ilvl w:val="0"/>
          <w:numId w:val="56"/>
        </w:numPr>
        <w:ind w:left="720" w:hanging="360"/>
      </w:pPr>
      <w:r w:rsidDel="00000000" w:rsidR="00000000" w:rsidRPr="00000000">
        <w:rPr>
          <w:rtl w:val="0"/>
        </w:rPr>
        <w:t xml:space="preserve">Google Lighthouse </w:t>
      </w:r>
    </w:p>
    <w:p w:rsidR="00000000" w:rsidDel="00000000" w:rsidP="00000000" w:rsidRDefault="00000000" w:rsidRPr="00000000" w14:paraId="00000128">
      <w:pPr>
        <w:numPr>
          <w:ilvl w:val="0"/>
          <w:numId w:val="56"/>
        </w:numPr>
        <w:ind w:left="720" w:hanging="360"/>
      </w:pPr>
      <w:r w:rsidDel="00000000" w:rsidR="00000000" w:rsidRPr="00000000">
        <w:rPr>
          <w:rtl w:val="0"/>
        </w:rPr>
        <w:t xml:space="preserve">Accessibility Insights </w:t>
      </w:r>
    </w:p>
    <w:p w:rsidR="00000000" w:rsidDel="00000000" w:rsidP="00000000" w:rsidRDefault="00000000" w:rsidRPr="00000000" w14:paraId="00000129">
      <w:pPr>
        <w:ind w:left="0" w:firstLine="0"/>
        <w:rPr/>
      </w:pPr>
      <w:r w:rsidDel="00000000" w:rsidR="00000000" w:rsidRPr="00000000">
        <w:rPr>
          <w:rtl w:val="0"/>
        </w:rPr>
        <w:t xml:space="preserve">Werkzeuge für Mobile Apps</w:t>
      </w:r>
    </w:p>
    <w:p w:rsidR="00000000" w:rsidDel="00000000" w:rsidP="00000000" w:rsidRDefault="00000000" w:rsidRPr="00000000" w14:paraId="0000012A">
      <w:pPr>
        <w:numPr>
          <w:ilvl w:val="0"/>
          <w:numId w:val="56"/>
        </w:numPr>
        <w:spacing w:after="200" w:lineRule="auto"/>
        <w:ind w:left="720" w:hanging="360"/>
        <w:rPr>
          <w:highlight w:val="yellow"/>
        </w:rPr>
      </w:pPr>
      <w:r w:rsidDel="00000000" w:rsidR="00000000" w:rsidRPr="00000000">
        <w:rPr>
          <w:highlight w:val="yellow"/>
          <w:rtl w:val="0"/>
        </w:rPr>
        <w:t xml:space="preserve">??</w:t>
      </w:r>
    </w:p>
    <w:p w:rsidR="00000000" w:rsidDel="00000000" w:rsidP="00000000" w:rsidRDefault="00000000" w:rsidRPr="00000000" w14:paraId="0000012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w26qjwe1ff0" w:id="85"/>
      <w:bookmarkEnd w:id="85"/>
      <w:r w:rsidDel="00000000" w:rsidR="00000000" w:rsidRPr="00000000">
        <w:rPr>
          <w:rtl w:val="0"/>
        </w:rPr>
        <w:t xml:space="preserve">6</w:t>
      </w:r>
      <w:r w:rsidDel="00000000" w:rsidR="00000000" w:rsidRPr="00000000">
        <w:rPr>
          <w:rtl w:val="0"/>
        </w:rPr>
        <w:t xml:space="preserve">.3 </w:t>
      </w:r>
      <w:r w:rsidDel="00000000" w:rsidR="00000000" w:rsidRPr="00000000">
        <w:rPr>
          <w:color w:val="000000"/>
          <w:sz w:val="32"/>
          <w:szCs w:val="32"/>
          <w:rtl w:val="0"/>
        </w:rPr>
        <w:t xml:space="preserve">Manuelles</w:t>
      </w:r>
      <w:r w:rsidDel="00000000" w:rsidR="00000000" w:rsidRPr="00000000">
        <w:rPr>
          <w:rtl w:val="0"/>
        </w:rPr>
        <w:t xml:space="preserve"> Testen</w:t>
      </w:r>
    </w:p>
    <w:p w:rsidR="00000000" w:rsidDel="00000000" w:rsidP="00000000" w:rsidRDefault="00000000" w:rsidRPr="00000000" w14:paraId="0000012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yugppoxcq5i1" w:id="86"/>
      <w:bookmarkEnd w:id="86"/>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2D">
      <w:pPr>
        <w:numPr>
          <w:ilvl w:val="0"/>
          <w:numId w:val="53"/>
        </w:numPr>
        <w:ind w:left="720" w:hanging="360"/>
      </w:pPr>
      <w:r w:rsidDel="00000000" w:rsidR="00000000" w:rsidRPr="00000000">
        <w:rPr>
          <w:rtl w:val="0"/>
        </w:rPr>
        <w:t xml:space="preserve">Sie verstehen das Prinzip von manuellen Tests für Websites, mobile Anwendungen und Dokumente (z.B. Stichprobenbildung, Qualitätssicherung).</w:t>
      </w:r>
    </w:p>
    <w:p w:rsidR="00000000" w:rsidDel="00000000" w:rsidP="00000000" w:rsidRDefault="00000000" w:rsidRPr="00000000" w14:paraId="0000012E">
      <w:pPr>
        <w:numPr>
          <w:ilvl w:val="0"/>
          <w:numId w:val="53"/>
        </w:numPr>
        <w:ind w:left="720" w:hanging="360"/>
      </w:pPr>
      <w:r w:rsidDel="00000000" w:rsidR="00000000" w:rsidRPr="00000000">
        <w:rPr>
          <w:rtl w:val="0"/>
        </w:rPr>
        <w:t xml:space="preserve">Sie kennen die Stärken und Grenzen von manuellen Tests.</w:t>
      </w:r>
    </w:p>
    <w:p w:rsidR="00000000" w:rsidDel="00000000" w:rsidP="00000000" w:rsidRDefault="00000000" w:rsidRPr="00000000" w14:paraId="0000012F">
      <w:pPr>
        <w:numPr>
          <w:ilvl w:val="0"/>
          <w:numId w:val="53"/>
        </w:numPr>
        <w:ind w:left="720" w:hanging="360"/>
        <w:rPr>
          <w:u w:val="none"/>
        </w:rPr>
      </w:pPr>
      <w:r w:rsidDel="00000000" w:rsidR="00000000" w:rsidRPr="00000000">
        <w:rPr>
          <w:rtl w:val="0"/>
        </w:rPr>
        <w:t xml:space="preserve">Sie kennen die Bedeutung der Einbeziehung von Menschen mit unterschiedlichen Einschränkungen in den Prozess der manuellen Prüfung.</w:t>
      </w:r>
    </w:p>
    <w:p w:rsidR="00000000" w:rsidDel="00000000" w:rsidP="00000000" w:rsidRDefault="00000000" w:rsidRPr="00000000" w14:paraId="0000013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8zd6finle5fg" w:id="87"/>
      <w:bookmarkEnd w:id="87"/>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31">
      <w:pPr>
        <w:numPr>
          <w:ilvl w:val="0"/>
          <w:numId w:val="34"/>
        </w:numPr>
        <w:ind w:left="720" w:hanging="360"/>
        <w:rPr>
          <w:u w:val="none"/>
        </w:rPr>
      </w:pPr>
      <w:r w:rsidDel="00000000" w:rsidR="00000000" w:rsidRPr="00000000">
        <w:rPr>
          <w:rtl w:val="0"/>
        </w:rPr>
        <w:t xml:space="preserve">BITV-Test Werkzeugliste - </w:t>
      </w:r>
      <w:hyperlink r:id="rId69">
        <w:r w:rsidDel="00000000" w:rsidR="00000000" w:rsidRPr="00000000">
          <w:rPr>
            <w:color w:val="1155cc"/>
            <w:u w:val="single"/>
            <w:rtl w:val="0"/>
          </w:rPr>
          <w:t xml:space="preserve">https://bitvtest.de/test-methodik/web/werkzeugliste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2">
      <w:pPr>
        <w:numPr>
          <w:ilvl w:val="0"/>
          <w:numId w:val="34"/>
        </w:numPr>
        <w:ind w:left="720" w:hanging="360"/>
      </w:pPr>
      <w:r w:rsidDel="00000000" w:rsidR="00000000" w:rsidRPr="00000000">
        <w:rPr>
          <w:rtl w:val="0"/>
        </w:rPr>
        <w:t xml:space="preserve">Matterhorn Protokoll</w:t>
      </w:r>
      <w:r w:rsidDel="00000000" w:rsidR="00000000" w:rsidRPr="00000000">
        <w:rPr>
          <w:rtl w:val="0"/>
        </w:rPr>
        <w:t xml:space="preserve"> zur Unterscheidung zwischen maschinen prüfbaren und vom Menschen zu prüfenden Kriterien, PDF Association - </w:t>
      </w:r>
      <w:hyperlink r:id="rId70">
        <w:r w:rsidDel="00000000" w:rsidR="00000000" w:rsidRPr="00000000">
          <w:rPr>
            <w:color w:val="1155cc"/>
            <w:u w:val="single"/>
            <w:rtl w:val="0"/>
          </w:rPr>
          <w:t xml:space="preserve">https://pdfa.org/resource/the-matterhorn-protocol/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3">
      <w:pPr>
        <w:numPr>
          <w:ilvl w:val="0"/>
          <w:numId w:val="34"/>
        </w:numPr>
        <w:ind w:left="720" w:hanging="360"/>
      </w:pPr>
      <w:r w:rsidDel="00000000" w:rsidR="00000000" w:rsidRPr="00000000">
        <w:rPr>
          <w:rtl w:val="0"/>
        </w:rPr>
        <w:t xml:space="preserve">Anleitungen für manuelle Prüfungen mit PAC</w:t>
      </w:r>
      <w:r w:rsidDel="00000000" w:rsidR="00000000" w:rsidRPr="00000000">
        <w:rPr>
          <w:rtl w:val="0"/>
        </w:rPr>
        <w:t xml:space="preserve"> - </w:t>
      </w:r>
      <w:hyperlink r:id="rId71">
        <w:r w:rsidDel="00000000" w:rsidR="00000000" w:rsidRPr="00000000">
          <w:rPr>
            <w:color w:val="1155cc"/>
            <w:u w:val="single"/>
            <w:rtl w:val="0"/>
          </w:rPr>
          <w:t xml:space="preserve">https://pac.pdf-accessibility.org/de/ressourcen/kurzanleitung</w:t>
        </w:r>
      </w:hyperlink>
      <w:r w:rsidDel="00000000" w:rsidR="00000000" w:rsidRPr="00000000">
        <w:rPr>
          <w:rtl w:val="0"/>
        </w:rPr>
        <w:t xml:space="preserve"> </w:t>
      </w:r>
      <w:r w:rsidDel="00000000" w:rsidR="00000000" w:rsidRPr="00000000">
        <w:rPr>
          <w:color w:val="0000ff"/>
          <w:u w:val="single"/>
          <w:rtl w:val="0"/>
        </w:rPr>
        <w:t xml:space="preserve"> </w:t>
      </w:r>
    </w:p>
    <w:p w:rsidR="00000000" w:rsidDel="00000000" w:rsidP="00000000" w:rsidRDefault="00000000" w:rsidRPr="00000000" w14:paraId="00000134">
      <w:pPr>
        <w:numPr>
          <w:ilvl w:val="0"/>
          <w:numId w:val="34"/>
        </w:numPr>
        <w:ind w:left="720" w:hanging="360"/>
      </w:pPr>
      <w:r w:rsidDel="00000000" w:rsidR="00000000" w:rsidRPr="00000000">
        <w:rPr>
          <w:rtl w:val="0"/>
        </w:rPr>
        <w:t xml:space="preserve">Handreichung “Barrierefreie Dokumente im Lernkontext”, BFIT Bund - </w:t>
      </w:r>
      <w:hyperlink r:id="rId72">
        <w:r w:rsidDel="00000000" w:rsidR="00000000" w:rsidRPr="00000000">
          <w:rPr>
            <w:color w:val="1155cc"/>
            <w:u w:val="single"/>
            <w:rtl w:val="0"/>
          </w:rPr>
          <w:t xml:space="preserve">https://handreichungen.bfit-bund.de/bf-dokumente-lernkontext/</w:t>
        </w:r>
      </w:hyperlink>
      <w:r w:rsidDel="00000000" w:rsidR="00000000" w:rsidRPr="00000000">
        <w:rPr>
          <w:rtl w:val="0"/>
        </w:rPr>
        <w:t xml:space="preserve"> </w:t>
      </w:r>
    </w:p>
    <w:p w:rsidR="00000000" w:rsidDel="00000000" w:rsidP="00000000" w:rsidRDefault="00000000" w:rsidRPr="00000000" w14:paraId="00000135">
      <w:pPr>
        <w:numPr>
          <w:ilvl w:val="0"/>
          <w:numId w:val="34"/>
        </w:numPr>
        <w:ind w:left="720" w:hanging="360"/>
      </w:pPr>
      <w:r w:rsidDel="00000000" w:rsidR="00000000" w:rsidRPr="00000000">
        <w:rPr>
          <w:rtl w:val="0"/>
        </w:rPr>
        <w:t xml:space="preserve">Handreichung Barrierefreie Apps</w:t>
      </w:r>
      <w:r w:rsidDel="00000000" w:rsidR="00000000" w:rsidRPr="00000000">
        <w:rPr>
          <w:color w:val="434343"/>
          <w:sz w:val="28"/>
          <w:szCs w:val="28"/>
          <w:rtl w:val="0"/>
        </w:rPr>
        <w:t xml:space="preserve">, </w:t>
      </w:r>
      <w:r w:rsidDel="00000000" w:rsidR="00000000" w:rsidRPr="00000000">
        <w:rPr>
          <w:rtl w:val="0"/>
        </w:rPr>
        <w:t xml:space="preserve">BFIT Bund - </w:t>
      </w:r>
      <w:hyperlink r:id="rId73">
        <w:r w:rsidDel="00000000" w:rsidR="00000000" w:rsidRPr="00000000">
          <w:rPr>
            <w:color w:val="1155cc"/>
            <w:u w:val="single"/>
            <w:rtl w:val="0"/>
          </w:rPr>
          <w:t xml:space="preserve">https://handreichungen.bfit-bund.de/ag03/</w:t>
        </w:r>
      </w:hyperlink>
      <w:r w:rsidDel="00000000" w:rsidR="00000000" w:rsidRPr="00000000">
        <w:rPr>
          <w:rtl w:val="0"/>
        </w:rPr>
        <w:t xml:space="preserve"> </w:t>
      </w:r>
    </w:p>
    <w:p w:rsidR="00000000" w:rsidDel="00000000" w:rsidP="00000000" w:rsidRDefault="00000000" w:rsidRPr="00000000" w14:paraId="0000013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bulbor4o2j5" w:id="88"/>
      <w:bookmarkEnd w:id="88"/>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3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lfjc0vk9sob1" w:id="89"/>
      <w:bookmarkEnd w:id="89"/>
      <w:r w:rsidDel="00000000" w:rsidR="00000000" w:rsidRPr="00000000">
        <w:rPr>
          <w:rtl w:val="0"/>
        </w:rPr>
        <w:t xml:space="preserve">6.4 Testmethodiken</w:t>
      </w:r>
    </w:p>
    <w:p w:rsidR="00000000" w:rsidDel="00000000" w:rsidP="00000000" w:rsidRDefault="00000000" w:rsidRPr="00000000" w14:paraId="0000013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kwih4ulzay1z" w:id="90"/>
      <w:bookmarkEnd w:id="90"/>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39">
      <w:pPr>
        <w:numPr>
          <w:ilvl w:val="0"/>
          <w:numId w:val="8"/>
        </w:numPr>
        <w:ind w:left="720" w:hanging="360"/>
      </w:pPr>
      <w:r w:rsidDel="00000000" w:rsidR="00000000" w:rsidRPr="00000000">
        <w:rPr>
          <w:rtl w:val="0"/>
        </w:rPr>
        <w:t xml:space="preserve">Sie kennen Prüfverfahren für Web, Apps und Dokumente, unter Berücksichtigung der besonderen Anforderungen für E-Commerce-Systeme und andere Systeme zur Unterstützung von Dienstleistungen.</w:t>
      </w:r>
    </w:p>
    <w:p w:rsidR="00000000" w:rsidDel="00000000" w:rsidP="00000000" w:rsidRDefault="00000000" w:rsidRPr="00000000" w14:paraId="0000013A">
      <w:pPr>
        <w:numPr>
          <w:ilvl w:val="0"/>
          <w:numId w:val="8"/>
        </w:numPr>
        <w:ind w:left="720" w:hanging="360"/>
      </w:pPr>
      <w:r w:rsidDel="00000000" w:rsidR="00000000" w:rsidRPr="00000000">
        <w:rPr>
          <w:rtl w:val="0"/>
        </w:rPr>
        <w:t xml:space="preserve">Sie kennen die Website Accessibility Conformance Evaluation Methodology (WCAG-EM).</w:t>
      </w:r>
    </w:p>
    <w:p w:rsidR="00000000" w:rsidDel="00000000" w:rsidP="00000000" w:rsidRDefault="00000000" w:rsidRPr="00000000" w14:paraId="0000013B">
      <w:pPr>
        <w:numPr>
          <w:ilvl w:val="0"/>
          <w:numId w:val="8"/>
        </w:numPr>
        <w:ind w:left="720" w:hanging="360"/>
        <w:rPr>
          <w:u w:val="none"/>
        </w:rPr>
      </w:pPr>
      <w:r w:rsidDel="00000000" w:rsidR="00000000" w:rsidRPr="00000000">
        <w:rPr>
          <w:rtl w:val="0"/>
        </w:rPr>
        <w:t xml:space="preserve">Sie kennen die Testverfahren von BIT Inklusiv (für Software, mobile Apps, PDF).</w:t>
      </w:r>
    </w:p>
    <w:p w:rsidR="00000000" w:rsidDel="00000000" w:rsidP="00000000" w:rsidRDefault="00000000" w:rsidRPr="00000000" w14:paraId="0000013C">
      <w:pPr>
        <w:numPr>
          <w:ilvl w:val="0"/>
          <w:numId w:val="8"/>
        </w:numPr>
        <w:ind w:left="720" w:hanging="360"/>
        <w:rPr>
          <w:u w:val="none"/>
        </w:rPr>
      </w:pPr>
      <w:r w:rsidDel="00000000" w:rsidR="00000000" w:rsidRPr="00000000">
        <w:rPr>
          <w:rtl w:val="0"/>
        </w:rPr>
        <w:t xml:space="preserve">Sie kennen das BIK BITV Testverfahren (für Websites, mobile Apps).</w:t>
      </w:r>
      <w:r w:rsidDel="00000000" w:rsidR="00000000" w:rsidRPr="00000000">
        <w:rPr>
          <w:rtl w:val="0"/>
        </w:rPr>
      </w:r>
    </w:p>
    <w:p w:rsidR="00000000" w:rsidDel="00000000" w:rsidP="00000000" w:rsidRDefault="00000000" w:rsidRPr="00000000" w14:paraId="0000013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tl2twrx0p6m9" w:id="91"/>
      <w:bookmarkEnd w:id="91"/>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3E">
      <w:pPr>
        <w:numPr>
          <w:ilvl w:val="0"/>
          <w:numId w:val="55"/>
        </w:numPr>
        <w:spacing w:line="360" w:lineRule="auto"/>
        <w:ind w:left="720" w:hanging="360"/>
        <w:rPr/>
      </w:pPr>
      <w:r w:rsidDel="00000000" w:rsidR="00000000" w:rsidRPr="00000000">
        <w:rPr>
          <w:rtl w:val="0"/>
        </w:rPr>
        <w:t xml:space="preserve">WCAG 2.2 Conformance - </w:t>
      </w:r>
      <w:hyperlink r:id="rId74">
        <w:r w:rsidDel="00000000" w:rsidR="00000000" w:rsidRPr="00000000">
          <w:rPr>
            <w:color w:val="1155cc"/>
            <w:u w:val="single"/>
            <w:rtl w:val="0"/>
          </w:rPr>
          <w:t xml:space="preserve">https://www.w3.org/TR/WCAG22/#conformance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F">
      <w:pPr>
        <w:numPr>
          <w:ilvl w:val="0"/>
          <w:numId w:val="55"/>
        </w:numPr>
        <w:spacing w:after="0" w:afterAutospacing="0" w:before="0" w:line="276" w:lineRule="auto"/>
        <w:ind w:left="720" w:hanging="360"/>
        <w:rPr>
          <w:u w:val="none"/>
        </w:rPr>
      </w:pPr>
      <w:r w:rsidDel="00000000" w:rsidR="00000000" w:rsidRPr="00000000">
        <w:rPr>
          <w:rtl w:val="0"/>
        </w:rPr>
        <w:t xml:space="preserve">WCAG 2.2 Understanding Conformance</w:t>
      </w:r>
      <w:r w:rsidDel="00000000" w:rsidR="00000000" w:rsidRPr="00000000">
        <w:rPr>
          <w:rtl w:val="0"/>
        </w:rPr>
        <w:t xml:space="preserve"> - </w:t>
      </w:r>
      <w:hyperlink r:id="rId75">
        <w:r w:rsidDel="00000000" w:rsidR="00000000" w:rsidRPr="00000000">
          <w:rPr>
            <w:color w:val="1155cc"/>
            <w:u w:val="single"/>
            <w:rtl w:val="0"/>
          </w:rPr>
          <w:t xml:space="preserve">https://www.w3.org/WAI/WCAG22/Understanding/conformance</w:t>
        </w:r>
      </w:hyperlink>
      <w:r w:rsidDel="00000000" w:rsidR="00000000" w:rsidRPr="00000000">
        <w:rPr>
          <w:rtl w:val="0"/>
        </w:rPr>
        <w:t xml:space="preserve"> </w:t>
      </w:r>
    </w:p>
    <w:p w:rsidR="00000000" w:rsidDel="00000000" w:rsidP="00000000" w:rsidRDefault="00000000" w:rsidRPr="00000000" w14:paraId="0000014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WCAG EM Overview</w:t>
      </w:r>
      <w:r w:rsidDel="00000000" w:rsidR="00000000" w:rsidRPr="00000000">
        <w:rPr>
          <w:rtl w:val="0"/>
        </w:rPr>
        <w:t xml:space="preserve">, W3C WAI - </w:t>
      </w:r>
      <w:hyperlink r:id="rId76">
        <w:r w:rsidDel="00000000" w:rsidR="00000000" w:rsidRPr="00000000">
          <w:rPr>
            <w:color w:val="1155cc"/>
            <w:u w:val="single"/>
            <w:rtl w:val="0"/>
          </w:rPr>
          <w:t xml:space="preserve">https://www.w3.org/WAI/test-evaluate/conformance/wcag-em/</w:t>
        </w:r>
      </w:hyperlink>
      <w:r w:rsidDel="00000000" w:rsidR="00000000" w:rsidRPr="00000000">
        <w:rPr>
          <w:rtl w:val="0"/>
        </w:rPr>
        <w:t xml:space="preserve"> </w:t>
      </w:r>
    </w:p>
    <w:p w:rsidR="00000000" w:rsidDel="00000000" w:rsidP="00000000" w:rsidRDefault="00000000" w:rsidRPr="00000000" w14:paraId="0000014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Website Accessibility Conformance Evaluation Methodology (WCAG-EM) 1.0</w:t>
      </w:r>
      <w:r w:rsidDel="00000000" w:rsidR="00000000" w:rsidRPr="00000000">
        <w:rPr>
          <w:rtl w:val="0"/>
        </w:rPr>
        <w:t xml:space="preserve">, W3C - </w:t>
      </w:r>
      <w:hyperlink r:id="rId77">
        <w:r w:rsidDel="00000000" w:rsidR="00000000" w:rsidRPr="00000000">
          <w:rPr>
            <w:color w:val="1155cc"/>
            <w:u w:val="single"/>
            <w:rtl w:val="0"/>
          </w:rPr>
          <w:t xml:space="preserve">https://www.w3.org/TR/WCAG-EM/</w:t>
        </w:r>
      </w:hyperlink>
      <w:r w:rsidDel="00000000" w:rsidR="00000000" w:rsidRPr="00000000">
        <w:rPr>
          <w:rtl w:val="0"/>
        </w:rPr>
        <w:t xml:space="preserve"> </w:t>
      </w:r>
    </w:p>
    <w:p w:rsidR="00000000" w:rsidDel="00000000" w:rsidP="00000000" w:rsidRDefault="00000000" w:rsidRPr="00000000" w14:paraId="0000014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BIK BITV-Test (Web) - </w:t>
      </w:r>
      <w:hyperlink r:id="rId78">
        <w:r w:rsidDel="00000000" w:rsidR="00000000" w:rsidRPr="00000000">
          <w:rPr>
            <w:color w:val="1155cc"/>
            <w:u w:val="single"/>
            <w:rtl w:val="0"/>
          </w:rPr>
          <w:t xml:space="preserve">https://bitvtest.de/pruefverfahren/bitv-20-plus-web</w:t>
        </w:r>
      </w:hyperlink>
      <w:r w:rsidDel="00000000" w:rsidR="00000000" w:rsidRPr="00000000">
        <w:rPr>
          <w:color w:val="0000ff"/>
          <w:u w:val="single"/>
          <w:rtl w:val="0"/>
        </w:rPr>
        <w:t xml:space="preserve"> </w:t>
      </w:r>
    </w:p>
    <w:p w:rsidR="00000000" w:rsidDel="00000000" w:rsidP="00000000" w:rsidRDefault="00000000" w:rsidRPr="00000000" w14:paraId="0000014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BIK BITV-Test (App) - </w:t>
      </w:r>
      <w:hyperlink r:id="rId79">
        <w:r w:rsidDel="00000000" w:rsidR="00000000" w:rsidRPr="00000000">
          <w:rPr>
            <w:color w:val="1155cc"/>
            <w:u w:val="single"/>
            <w:rtl w:val="0"/>
          </w:rPr>
          <w:t xml:space="preserve">https://bitvtest.de/pruefverfahren/bitv-20-app</w:t>
        </w:r>
      </w:hyperlink>
      <w:r w:rsidDel="00000000" w:rsidR="00000000" w:rsidRPr="00000000">
        <w:rPr>
          <w:color w:val="0000ff"/>
          <w:u w:val="single"/>
          <w:rtl w:val="0"/>
        </w:rPr>
        <w:t xml:space="preserve"> </w:t>
      </w:r>
    </w:p>
    <w:p w:rsidR="00000000" w:rsidDel="00000000" w:rsidP="00000000" w:rsidRDefault="00000000" w:rsidRPr="00000000" w14:paraId="0000014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BIT Inklusiv Software - </w:t>
      </w:r>
      <w:hyperlink r:id="rId80">
        <w:r w:rsidDel="00000000" w:rsidR="00000000" w:rsidRPr="00000000">
          <w:rPr>
            <w:color w:val="1155cc"/>
            <w:u w:val="single"/>
            <w:rtl w:val="0"/>
          </w:rPr>
          <w:t xml:space="preserve">https://www.bit-inklusiv.de/bitv-softwaretest/</w:t>
        </w:r>
      </w:hyperlink>
      <w:r w:rsidDel="00000000" w:rsidR="00000000" w:rsidRPr="00000000">
        <w:rPr>
          <w:color w:val="0000ff"/>
          <w:u w:val="single"/>
          <w:rtl w:val="0"/>
        </w:rPr>
        <w:t xml:space="preserve"> </w:t>
      </w:r>
    </w:p>
    <w:p w:rsidR="00000000" w:rsidDel="00000000" w:rsidP="00000000" w:rsidRDefault="00000000" w:rsidRPr="00000000" w14:paraId="0000014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BIT Inklusiv App - </w:t>
      </w:r>
      <w:hyperlink r:id="rId81">
        <w:r w:rsidDel="00000000" w:rsidR="00000000" w:rsidRPr="00000000">
          <w:rPr>
            <w:color w:val="1155cc"/>
            <w:u w:val="single"/>
            <w:rtl w:val="0"/>
          </w:rPr>
          <w:t xml:space="preserve">https://apptest.bit-inklusiv.de/</w:t>
        </w:r>
      </w:hyperlink>
      <w:r w:rsidDel="00000000" w:rsidR="00000000" w:rsidRPr="00000000">
        <w:rPr>
          <w:color w:val="0000ff"/>
          <w:u w:val="single"/>
          <w:rtl w:val="0"/>
        </w:rPr>
        <w:t xml:space="preserve"> </w:t>
      </w:r>
    </w:p>
    <w:p w:rsidR="00000000" w:rsidDel="00000000" w:rsidP="00000000" w:rsidRDefault="00000000" w:rsidRPr="00000000" w14:paraId="0000014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BIT Inklusiv PDF</w:t>
      </w:r>
      <w:r w:rsidDel="00000000" w:rsidR="00000000" w:rsidRPr="00000000">
        <w:rPr>
          <w:rtl w:val="0"/>
        </w:rPr>
        <w:t xml:space="preserve"> - </w:t>
      </w:r>
      <w:hyperlink r:id="rId82">
        <w:r w:rsidDel="00000000" w:rsidR="00000000" w:rsidRPr="00000000">
          <w:rPr>
            <w:color w:val="1155cc"/>
            <w:u w:val="single"/>
            <w:rtl w:val="0"/>
          </w:rPr>
          <w:t xml:space="preserve">https://pdftest.bit-inklusiv.de/</w:t>
        </w:r>
      </w:hyperlink>
      <w:r w:rsidDel="00000000" w:rsidR="00000000" w:rsidRPr="00000000">
        <w:rPr>
          <w:color w:val="1155cc"/>
          <w:u w:val="single"/>
          <w:rtl w:val="0"/>
        </w:rPr>
        <w:t xml:space="preserve"> </w:t>
      </w:r>
    </w:p>
    <w:p w:rsidR="00000000" w:rsidDel="00000000" w:rsidP="00000000" w:rsidRDefault="00000000" w:rsidRPr="00000000" w14:paraId="0000014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hkrvb5nq1fzz" w:id="92"/>
      <w:bookmarkEnd w:id="92"/>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48">
      <w:pPr>
        <w:pStyle w:val="Heading2"/>
        <w:keepNext w:val="1"/>
        <w:keepLines w:val="1"/>
        <w:spacing w:after="120" w:before="360" w:line="276" w:lineRule="auto"/>
        <w:rPr/>
      </w:pPr>
      <w:bookmarkStart w:colFirst="0" w:colLast="0" w:name="_heading=h.bwymwgy3k67a" w:id="93"/>
      <w:bookmarkEnd w:id="93"/>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spacing w:line="276" w:lineRule="auto"/>
        <w:rPr/>
      </w:pPr>
      <w:bookmarkStart w:colFirst="0" w:colLast="0" w:name="_heading=h.wnezlzi4ipxf" w:id="94"/>
      <w:bookmarkEnd w:id="94"/>
      <w:r w:rsidDel="00000000" w:rsidR="00000000" w:rsidRPr="00000000">
        <w:rPr>
          <w:vertAlign w:val="baseline"/>
          <w:rtl w:val="0"/>
        </w:rPr>
        <w:t xml:space="preserve">Modul </w:t>
      </w:r>
      <w:r w:rsidDel="00000000" w:rsidR="00000000" w:rsidRPr="00000000">
        <w:rPr>
          <w:rtl w:val="0"/>
        </w:rPr>
        <w:t xml:space="preserve">7</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rtl w:val="0"/>
        </w:rPr>
        <w:t xml:space="preserve">Barrierefreie Organisationen und Prozesse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Barrierefreiheit sollte in Unternehmen strategisch verankert, systematisch geplant und kontinuierlich weiterentwickelt werden. Eine klare Ausrichtung im Leitbild bildet dafür die Grundlage. Entscheidend sind gezielte Maßnahmen, um Barrierefreiheit praktisch zu gestalten, Zuständigkeiten zu definieren und Ressourcen bedarfsgerecht einzusetzen. </w:t>
      </w:r>
    </w:p>
    <w:p w:rsidR="00000000" w:rsidDel="00000000" w:rsidP="00000000" w:rsidRDefault="00000000" w:rsidRPr="00000000" w14:paraId="0000014B">
      <w:pPr>
        <w:pStyle w:val="Heading2"/>
        <w:rPr/>
      </w:pPr>
      <w:bookmarkStart w:colFirst="0" w:colLast="0" w:name="_heading=h.fp1ehn7aotuc" w:id="95"/>
      <w:bookmarkEnd w:id="95"/>
      <w:r w:rsidDel="00000000" w:rsidR="00000000" w:rsidRPr="00000000">
        <w:rPr>
          <w:rtl w:val="0"/>
        </w:rPr>
        <w:t xml:space="preserve">7.1 Leitbild und Unternehmensgrundsätze</w:t>
      </w:r>
    </w:p>
    <w:p w:rsidR="00000000" w:rsidDel="00000000" w:rsidP="00000000" w:rsidRDefault="00000000" w:rsidRPr="00000000" w14:paraId="0000014C">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4D">
      <w:pPr>
        <w:numPr>
          <w:ilvl w:val="0"/>
          <w:numId w:val="25"/>
        </w:numPr>
        <w:ind w:left="720" w:hanging="360"/>
      </w:pPr>
      <w:r w:rsidDel="00000000" w:rsidR="00000000" w:rsidRPr="00000000">
        <w:rPr>
          <w:rtl w:val="0"/>
        </w:rPr>
        <w:t xml:space="preserve">Sie verstehen, warum es wichtig ist, Inklusion und Barrierefreiheit in Leitbild und Strategie des Unternehmens zu verankern.</w:t>
      </w:r>
    </w:p>
    <w:p w:rsidR="00000000" w:rsidDel="00000000" w:rsidP="00000000" w:rsidRDefault="00000000" w:rsidRPr="00000000" w14:paraId="0000014E">
      <w:pPr>
        <w:numPr>
          <w:ilvl w:val="0"/>
          <w:numId w:val="25"/>
        </w:numPr>
        <w:ind w:left="720" w:hanging="360"/>
      </w:pPr>
      <w:r w:rsidDel="00000000" w:rsidR="00000000" w:rsidRPr="00000000">
        <w:rPr>
          <w:rtl w:val="0"/>
        </w:rPr>
        <w:t xml:space="preserve">Sie wissen, welche Informationen hilfreich sind, um Gespräche mit Stakeholdern über digitale Barrierefreiheit zu führen.</w:t>
      </w:r>
    </w:p>
    <w:p w:rsidR="00000000" w:rsidDel="00000000" w:rsidP="00000000" w:rsidRDefault="00000000" w:rsidRPr="00000000" w14:paraId="0000014F">
      <w:pPr>
        <w:numPr>
          <w:ilvl w:val="0"/>
          <w:numId w:val="25"/>
        </w:numPr>
        <w:ind w:left="720" w:hanging="360"/>
        <w:rPr>
          <w:sz w:val="22"/>
          <w:szCs w:val="22"/>
        </w:rPr>
      </w:pPr>
      <w:r w:rsidDel="00000000" w:rsidR="00000000" w:rsidRPr="00000000">
        <w:rPr>
          <w:rtl w:val="0"/>
        </w:rPr>
        <w:t xml:space="preserve">Sie wissen, wie Sie organisationsweite Unterstützung für digitale Barrierefreiheit aufbauen und fördern können.</w:t>
      </w:r>
    </w:p>
    <w:p w:rsidR="00000000" w:rsidDel="00000000" w:rsidP="00000000" w:rsidRDefault="00000000" w:rsidRPr="00000000" w14:paraId="00000150">
      <w:pPr>
        <w:pStyle w:val="Heading2"/>
        <w:rPr/>
      </w:pPr>
      <w:bookmarkStart w:colFirst="0" w:colLast="0" w:name="_heading=h.issxmb75yp7x" w:id="96"/>
      <w:bookmarkEnd w:id="96"/>
      <w:r w:rsidDel="00000000" w:rsidR="00000000" w:rsidRPr="00000000">
        <w:rPr>
          <w:rtl w:val="0"/>
        </w:rPr>
        <w:t xml:space="preserve">7.2 Verantwortlichkeiten und Strukturen</w:t>
      </w:r>
    </w:p>
    <w:p w:rsidR="00000000" w:rsidDel="00000000" w:rsidP="00000000" w:rsidRDefault="00000000" w:rsidRPr="00000000" w14:paraId="00000151">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52">
      <w:pPr>
        <w:numPr>
          <w:ilvl w:val="0"/>
          <w:numId w:val="47"/>
        </w:numPr>
        <w:ind w:left="720" w:hanging="360"/>
      </w:pPr>
      <w:r w:rsidDel="00000000" w:rsidR="00000000" w:rsidRPr="00000000">
        <w:rPr>
          <w:rtl w:val="0"/>
        </w:rPr>
        <w:t xml:space="preserve">Sie wissen um die Bedeutung eines interdisziplinären Inklusions- oder Diversitätsgremiums, z.B. bestehend aus Personal, IT, Facility Management und Betriebsrat, inkl. Personen mit Beeinträchtigungen.</w:t>
      </w:r>
    </w:p>
    <w:p w:rsidR="00000000" w:rsidDel="00000000" w:rsidP="00000000" w:rsidRDefault="00000000" w:rsidRPr="00000000" w14:paraId="00000153">
      <w:pPr>
        <w:numPr>
          <w:ilvl w:val="0"/>
          <w:numId w:val="47"/>
        </w:numPr>
        <w:ind w:left="720" w:hanging="360"/>
        <w:rPr>
          <w:color w:val="434343"/>
          <w:sz w:val="24"/>
          <w:szCs w:val="24"/>
        </w:rPr>
      </w:pPr>
      <w:r w:rsidDel="00000000" w:rsidR="00000000" w:rsidRPr="00000000">
        <w:rPr>
          <w:rtl w:val="0"/>
        </w:rPr>
        <w:t xml:space="preserve">Sie kennen die verschiedenen Rollen in Organisationen und wissen, welche Kompetenzen sie für die Umsetzung digitaler Barrierefreiheit benötigen.</w:t>
      </w:r>
    </w:p>
    <w:p w:rsidR="00000000" w:rsidDel="00000000" w:rsidP="00000000" w:rsidRDefault="00000000" w:rsidRPr="00000000" w14:paraId="00000154">
      <w:pPr>
        <w:pStyle w:val="Heading2"/>
        <w:rPr/>
      </w:pPr>
      <w:bookmarkStart w:colFirst="0" w:colLast="0" w:name="_heading=h.ml1p4g8l9l8v" w:id="97"/>
      <w:bookmarkEnd w:id="97"/>
      <w:r w:rsidDel="00000000" w:rsidR="00000000" w:rsidRPr="00000000">
        <w:rPr>
          <w:rtl w:val="0"/>
        </w:rPr>
        <w:t xml:space="preserve">7.3 Verbindliche Prozesse und Richtlinien</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56">
      <w:pPr>
        <w:numPr>
          <w:ilvl w:val="0"/>
          <w:numId w:val="61"/>
        </w:numPr>
        <w:ind w:left="720" w:hanging="360"/>
        <w:rPr>
          <w:color w:val="434343"/>
          <w:sz w:val="24"/>
          <w:szCs w:val="24"/>
        </w:rPr>
      </w:pPr>
      <w:r w:rsidDel="00000000" w:rsidR="00000000" w:rsidRPr="00000000">
        <w:rPr>
          <w:rtl w:val="0"/>
        </w:rPr>
        <w:t xml:space="preserve">Sie wissen, wie man Barrierefreiheit als kontinuierlichen Prozess etabliert und durch Richtlinien absichert.</w:t>
      </w:r>
    </w:p>
    <w:p w:rsidR="00000000" w:rsidDel="00000000" w:rsidP="00000000" w:rsidRDefault="00000000" w:rsidRPr="00000000" w14:paraId="00000157">
      <w:pPr>
        <w:numPr>
          <w:ilvl w:val="0"/>
          <w:numId w:val="61"/>
        </w:numPr>
        <w:ind w:left="720" w:hanging="360"/>
        <w:rPr>
          <w:color w:val="434343"/>
          <w:sz w:val="24"/>
          <w:szCs w:val="24"/>
        </w:rPr>
      </w:pPr>
      <w:r w:rsidDel="00000000" w:rsidR="00000000" w:rsidRPr="00000000">
        <w:rPr>
          <w:rtl w:val="0"/>
        </w:rPr>
        <w:t xml:space="preserve">Sie können Maßnahmen zur Qualitätssicherung und Erfolgskontrolle benennen.</w:t>
      </w:r>
    </w:p>
    <w:p w:rsidR="00000000" w:rsidDel="00000000" w:rsidP="00000000" w:rsidRDefault="00000000" w:rsidRPr="00000000" w14:paraId="00000158">
      <w:pPr>
        <w:numPr>
          <w:ilvl w:val="0"/>
          <w:numId w:val="61"/>
        </w:numPr>
        <w:ind w:left="720" w:hanging="360"/>
        <w:rPr>
          <w:sz w:val="22"/>
          <w:szCs w:val="22"/>
        </w:rPr>
      </w:pPr>
      <w:r w:rsidDel="00000000" w:rsidR="00000000" w:rsidRPr="00000000">
        <w:rPr>
          <w:rtl w:val="0"/>
        </w:rPr>
        <w:t xml:space="preserve">Sie haben ein Verständnis dafür, wie sich Änderungen in Standards und rechtlichen Vorgaben zur digitalen Barrierefreiheit auf bestehende Prozesse und Richtlinien auswirken und wie diese angepasst werden können.</w:t>
      </w:r>
    </w:p>
    <w:p w:rsidR="00000000" w:rsidDel="00000000" w:rsidP="00000000" w:rsidRDefault="00000000" w:rsidRPr="00000000" w14:paraId="00000159">
      <w:pPr>
        <w:pStyle w:val="Heading2"/>
        <w:rPr/>
      </w:pPr>
      <w:bookmarkStart w:colFirst="0" w:colLast="0" w:name="_heading=h.lxuyoc8bgas8" w:id="98"/>
      <w:bookmarkEnd w:id="98"/>
      <w:r w:rsidDel="00000000" w:rsidR="00000000" w:rsidRPr="00000000">
        <w:rPr>
          <w:rtl w:val="0"/>
        </w:rPr>
        <w:t xml:space="preserve">7.4 Sensibilisierung und Schulungen</w:t>
      </w:r>
    </w:p>
    <w:p w:rsidR="00000000" w:rsidDel="00000000" w:rsidP="00000000" w:rsidRDefault="00000000" w:rsidRPr="00000000" w14:paraId="0000015A">
      <w:pPr>
        <w:spacing w:after="240" w:before="240" w:lineRule="auto"/>
        <w:ind w:left="0" w:firstLine="0"/>
        <w:rPr>
          <w:b w:val="1"/>
        </w:rPr>
      </w:pPr>
      <w:r w:rsidDel="00000000" w:rsidR="00000000" w:rsidRPr="00000000">
        <w:rPr>
          <w:b w:val="1"/>
          <w:rtl w:val="0"/>
        </w:rPr>
        <w:t xml:space="preserve">Lernziele:</w:t>
      </w:r>
    </w:p>
    <w:p w:rsidR="00000000" w:rsidDel="00000000" w:rsidP="00000000" w:rsidRDefault="00000000" w:rsidRPr="00000000" w14:paraId="0000015B">
      <w:pPr>
        <w:numPr>
          <w:ilvl w:val="0"/>
          <w:numId w:val="49"/>
        </w:numPr>
        <w:ind w:left="720" w:hanging="360"/>
      </w:pPr>
      <w:r w:rsidDel="00000000" w:rsidR="00000000" w:rsidRPr="00000000">
        <w:rPr>
          <w:rtl w:val="0"/>
        </w:rPr>
        <w:t xml:space="preserve">Sie wissen, wie Sie Ziele und Nutzen digitaler Barrierefreiheit zielgruppengerecht und regelmäßig in der Organisation kommunizieren und dadurch das Verständnis und die Motivation für barrierefreies Handeln stärken.</w:t>
      </w:r>
    </w:p>
    <w:p w:rsidR="00000000" w:rsidDel="00000000" w:rsidP="00000000" w:rsidRDefault="00000000" w:rsidRPr="00000000" w14:paraId="0000015C">
      <w:pPr>
        <w:numPr>
          <w:ilvl w:val="0"/>
          <w:numId w:val="49"/>
        </w:numPr>
        <w:ind w:left="720" w:hanging="360"/>
        <w:rPr>
          <w:u w:val="none"/>
        </w:rPr>
      </w:pPr>
      <w:r w:rsidDel="00000000" w:rsidR="00000000" w:rsidRPr="00000000">
        <w:rPr>
          <w:rtl w:val="0"/>
        </w:rPr>
        <w:t xml:space="preserve">Sie kennen die Bedeutung von regelmäßigen zielgruppenspezifischen Schulungsmaßnahmen.</w:t>
      </w:r>
    </w:p>
    <w:p w:rsidR="00000000" w:rsidDel="00000000" w:rsidP="00000000" w:rsidRDefault="00000000" w:rsidRPr="00000000" w14:paraId="0000015D">
      <w:pPr>
        <w:numPr>
          <w:ilvl w:val="0"/>
          <w:numId w:val="49"/>
        </w:numPr>
        <w:ind w:left="720" w:hanging="360"/>
      </w:pPr>
      <w:r w:rsidDel="00000000" w:rsidR="00000000" w:rsidRPr="00000000">
        <w:rPr>
          <w:rtl w:val="0"/>
        </w:rPr>
        <w:t xml:space="preserve">Sie haben ein Verständnis dafür, wie sich Änderungen in Standards und rechtlichen Vorgaben zur digitalen Barrierefreiheit auf bestehende Maßnahmen zur Sensibilisierung und Schulung auswirken und wie diese angepasst werden können.</w:t>
      </w:r>
    </w:p>
    <w:p w:rsidR="00000000" w:rsidDel="00000000" w:rsidP="00000000" w:rsidRDefault="00000000" w:rsidRPr="00000000" w14:paraId="0000015E">
      <w:pPr>
        <w:pStyle w:val="Heading2"/>
        <w:rPr/>
      </w:pPr>
      <w:bookmarkStart w:colFirst="0" w:colLast="0" w:name="_heading=h.wr0ovn19kuc3" w:id="99"/>
      <w:bookmarkEnd w:id="99"/>
      <w:r w:rsidDel="00000000" w:rsidR="00000000" w:rsidRPr="00000000">
        <w:rPr>
          <w:rtl w:val="0"/>
        </w:rPr>
        <w:t xml:space="preserve">7.5 Überprüfung und Weiterentwicklung</w:t>
      </w:r>
    </w:p>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60">
      <w:pPr>
        <w:numPr>
          <w:ilvl w:val="0"/>
          <w:numId w:val="37"/>
        </w:numPr>
        <w:ind w:left="720" w:hanging="360"/>
      </w:pPr>
      <w:r w:rsidDel="00000000" w:rsidR="00000000" w:rsidRPr="00000000">
        <w:rPr>
          <w:rtl w:val="0"/>
        </w:rPr>
        <w:t xml:space="preserve">Sie wissen, wie man klare und realistische Ziele zur Förderung der digitalen Barrierefreiheit formuliert. </w:t>
      </w:r>
    </w:p>
    <w:p w:rsidR="00000000" w:rsidDel="00000000" w:rsidP="00000000" w:rsidRDefault="00000000" w:rsidRPr="00000000" w14:paraId="00000161">
      <w:pPr>
        <w:numPr>
          <w:ilvl w:val="0"/>
          <w:numId w:val="37"/>
        </w:numPr>
        <w:ind w:left="720" w:hanging="360"/>
      </w:pPr>
      <w:r w:rsidDel="00000000" w:rsidR="00000000" w:rsidRPr="00000000">
        <w:rPr>
          <w:rtl w:val="0"/>
        </w:rPr>
        <w:t xml:space="preserve">Sie wissen um die Bedeutung eines kontinuierlichen Verbesserungsprozesses, zum Beispiel regelmäßige Überprüfungen, Audits oder Befragungen bei Kunden und Kundinnen zum Stand der Barrierefreiheit.</w:t>
      </w:r>
    </w:p>
    <w:p w:rsidR="00000000" w:rsidDel="00000000" w:rsidP="00000000" w:rsidRDefault="00000000" w:rsidRPr="00000000" w14:paraId="00000162">
      <w:pPr>
        <w:numPr>
          <w:ilvl w:val="0"/>
          <w:numId w:val="37"/>
        </w:numPr>
        <w:ind w:left="720" w:hanging="360"/>
        <w:rPr>
          <w:u w:val="none"/>
        </w:rPr>
      </w:pPr>
      <w:r w:rsidDel="00000000" w:rsidR="00000000" w:rsidRPr="00000000">
        <w:rPr>
          <w:rtl w:val="0"/>
        </w:rPr>
        <w:t xml:space="preserve">Sie kennen die Bedeutung von Feedbackschleifen durch Nutzende für valide Barrierefreiheitsbewertungen.</w:t>
      </w:r>
    </w:p>
    <w:p w:rsidR="00000000" w:rsidDel="00000000" w:rsidP="00000000" w:rsidRDefault="00000000" w:rsidRPr="00000000" w14:paraId="00000163">
      <w:pPr>
        <w:numPr>
          <w:ilvl w:val="0"/>
          <w:numId w:val="37"/>
        </w:numPr>
        <w:ind w:left="720" w:hanging="360"/>
      </w:pPr>
      <w:r w:rsidDel="00000000" w:rsidR="00000000" w:rsidRPr="00000000">
        <w:rPr>
          <w:rtl w:val="0"/>
        </w:rPr>
        <w:t xml:space="preserve">Sie haben ein Verständnis, welche Vorteile die Einbindung von Menschen mit Einschränkungen in Entwicklungs- und Entscheidungsprozesse bringt.</w:t>
      </w:r>
      <w:r w:rsidDel="00000000" w:rsidR="00000000" w:rsidRPr="00000000">
        <w:rPr>
          <w:rtl w:val="0"/>
        </w:rPr>
      </w:r>
    </w:p>
    <w:p w:rsidR="00000000" w:rsidDel="00000000" w:rsidP="00000000" w:rsidRDefault="00000000" w:rsidRPr="00000000" w14:paraId="00000164">
      <w:pPr>
        <w:numPr>
          <w:ilvl w:val="0"/>
          <w:numId w:val="37"/>
        </w:numPr>
        <w:ind w:left="720" w:hanging="360"/>
      </w:pPr>
      <w:r w:rsidDel="00000000" w:rsidR="00000000" w:rsidRPr="00000000">
        <w:rPr>
          <w:rtl w:val="0"/>
        </w:rPr>
        <w:t xml:space="preserve">Sie verstehen, was ein Reifegradmodell ist und wozu man es verwendet.</w:t>
      </w:r>
    </w:p>
    <w:p w:rsidR="00000000" w:rsidDel="00000000" w:rsidP="00000000" w:rsidRDefault="00000000" w:rsidRPr="00000000" w14:paraId="00000165">
      <w:pPr>
        <w:pStyle w:val="Heading2"/>
        <w:spacing w:before="200" w:lineRule="auto"/>
        <w:rPr/>
      </w:pPr>
      <w:bookmarkStart w:colFirst="0" w:colLast="0" w:name="_heading=h.npwn42dhdzd1" w:id="100"/>
      <w:bookmarkEnd w:id="100"/>
      <w:r w:rsidDel="00000000" w:rsidR="00000000" w:rsidRPr="00000000">
        <w:rPr>
          <w:rtl w:val="0"/>
        </w:rPr>
        <w:t xml:space="preserve">----- Backlog ----</w:t>
      </w:r>
    </w:p>
    <w:p w:rsidR="00000000" w:rsidDel="00000000" w:rsidP="00000000" w:rsidRDefault="00000000" w:rsidRPr="00000000" w14:paraId="0000016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e69h9vj3a4nc" w:id="101"/>
      <w:bookmarkEnd w:id="101"/>
      <w:r w:rsidDel="00000000" w:rsidR="00000000" w:rsidRPr="00000000">
        <w:rPr>
          <w:rtl w:val="0"/>
        </w:rPr>
        <w:t xml:space="preserve">6.1 </w:t>
      </w:r>
      <w:r w:rsidDel="00000000" w:rsidR="00000000" w:rsidRPr="00000000">
        <w:rPr>
          <w:color w:val="000000"/>
          <w:sz w:val="32"/>
          <w:szCs w:val="32"/>
          <w:rtl w:val="0"/>
        </w:rPr>
        <w:t xml:space="preserve">Grundlagen</w:t>
      </w:r>
      <w:r w:rsidDel="00000000" w:rsidR="00000000" w:rsidRPr="00000000">
        <w:rPr>
          <w:rtl w:val="0"/>
        </w:rPr>
        <w:t xml:space="preserve"> schaffen</w:t>
      </w:r>
    </w:p>
    <w:p w:rsidR="00000000" w:rsidDel="00000000" w:rsidP="00000000" w:rsidRDefault="00000000" w:rsidRPr="00000000" w14:paraId="0000016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853qsh1itk0j" w:id="102"/>
      <w:bookmarkEnd w:id="102"/>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6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d9r1itelz73i" w:id="103"/>
      <w:bookmarkEnd w:id="103"/>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69">
      <w:pPr>
        <w:numPr>
          <w:ilvl w:val="0"/>
          <w:numId w:val="58"/>
        </w:numPr>
        <w:ind w:left="720" w:hanging="360"/>
      </w:pPr>
      <w:hyperlink r:id="rId83">
        <w:r w:rsidDel="00000000" w:rsidR="00000000" w:rsidRPr="00000000">
          <w:rPr>
            <w:color w:val="1155cc"/>
            <w:u w:val="single"/>
            <w:rtl w:val="0"/>
          </w:rPr>
          <w:t xml:space="preserve">W3C WAI: Planning and Managing Accessibility - Initiate</w:t>
        </w:r>
      </w:hyperlink>
      <w:r w:rsidDel="00000000" w:rsidR="00000000" w:rsidRPr="00000000">
        <w:rPr>
          <w:rtl w:val="0"/>
        </w:rPr>
        <w:t xml:space="preserve"> (15 min)</w:t>
      </w:r>
      <w:r w:rsidDel="00000000" w:rsidR="00000000" w:rsidRPr="00000000">
        <w:rPr>
          <w:rtl w:val="0"/>
        </w:rPr>
      </w:r>
    </w:p>
    <w:p w:rsidR="00000000" w:rsidDel="00000000" w:rsidP="00000000" w:rsidRDefault="00000000" w:rsidRPr="00000000" w14:paraId="0000016A">
      <w:pPr>
        <w:numPr>
          <w:ilvl w:val="0"/>
          <w:numId w:val="58"/>
        </w:numPr>
        <w:ind w:left="720" w:hanging="360"/>
      </w:pPr>
      <w:hyperlink r:id="rId84">
        <w:r w:rsidDel="00000000" w:rsidR="00000000" w:rsidRPr="00000000">
          <w:rPr>
            <w:color w:val="1155cc"/>
            <w:u w:val="single"/>
            <w:rtl w:val="0"/>
          </w:rPr>
          <w:t xml:space="preserve">W3C WAI: Developing Organizational Policies on Web Accessibility</w:t>
        </w:r>
      </w:hyperlink>
      <w:r w:rsidDel="00000000" w:rsidR="00000000" w:rsidRPr="00000000">
        <w:rPr>
          <w:rtl w:val="0"/>
        </w:rPr>
        <w:t xml:space="preserve"> (15 min)</w:t>
      </w:r>
      <w:r w:rsidDel="00000000" w:rsidR="00000000" w:rsidRPr="00000000">
        <w:rPr>
          <w:rtl w:val="0"/>
        </w:rPr>
      </w:r>
    </w:p>
    <w:p w:rsidR="00000000" w:rsidDel="00000000" w:rsidP="00000000" w:rsidRDefault="00000000" w:rsidRPr="00000000" w14:paraId="0000016B">
      <w:pPr>
        <w:numPr>
          <w:ilvl w:val="0"/>
          <w:numId w:val="58"/>
        </w:numPr>
        <w:ind w:left="720" w:hanging="360"/>
      </w:pPr>
      <w:hyperlink r:id="rId85">
        <w:r w:rsidDel="00000000" w:rsidR="00000000" w:rsidRPr="00000000">
          <w:rPr>
            <w:color w:val="1155cc"/>
            <w:u w:val="single"/>
            <w:rtl w:val="0"/>
          </w:rPr>
          <w:t xml:space="preserve">deque: Building a Core Accessibility Team: The Keys to the Kingdom</w:t>
        </w:r>
      </w:hyperlink>
      <w:r w:rsidDel="00000000" w:rsidR="00000000" w:rsidRPr="00000000">
        <w:rPr>
          <w:rtl w:val="0"/>
        </w:rPr>
        <w:t xml:space="preserve"> (15 min)</w:t>
      </w:r>
      <w:r w:rsidDel="00000000" w:rsidR="00000000" w:rsidRPr="00000000">
        <w:rPr>
          <w:rtl w:val="0"/>
        </w:rPr>
      </w:r>
    </w:p>
    <w:p w:rsidR="00000000" w:rsidDel="00000000" w:rsidP="00000000" w:rsidRDefault="00000000" w:rsidRPr="00000000" w14:paraId="0000016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3xfk4vfs2zok" w:id="104"/>
      <w:bookmarkEnd w:id="104"/>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6D">
      <w:pPr>
        <w:numPr>
          <w:ilvl w:val="0"/>
          <w:numId w:val="22"/>
        </w:numPr>
        <w:spacing w:line="360" w:lineRule="auto"/>
        <w:ind w:left="720" w:hanging="360"/>
      </w:pPr>
      <w:hyperlink r:id="rId86">
        <w:r w:rsidDel="00000000" w:rsidR="00000000" w:rsidRPr="00000000">
          <w:rPr>
            <w:color w:val="1155cc"/>
            <w:u w:val="single"/>
            <w:rtl w:val="0"/>
          </w:rPr>
          <w:t xml:space="preserve">Curricula on Web Accessibility, Foundation Module 5: Getting Started with Accessibility, WAI, W3C</w:t>
        </w:r>
      </w:hyperlink>
      <w:r w:rsidDel="00000000" w:rsidR="00000000" w:rsidRPr="00000000">
        <w:rPr>
          <w:rtl w:val="0"/>
        </w:rPr>
        <w:t xml:space="preserve">.</w:t>
      </w:r>
      <w:hyperlink r:id="rId8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E">
      <w:pPr>
        <w:numPr>
          <w:ilvl w:val="0"/>
          <w:numId w:val="22"/>
        </w:numPr>
        <w:ind w:left="720" w:hanging="360"/>
      </w:pPr>
      <w:hyperlink r:id="rId88">
        <w:r w:rsidDel="00000000" w:rsidR="00000000" w:rsidRPr="00000000">
          <w:rPr>
            <w:color w:val="1155cc"/>
            <w:u w:val="single"/>
            <w:rtl w:val="0"/>
          </w:rPr>
          <w:t xml:space="preserve">acmqueue: Driving Organizational Accessibility</w:t>
        </w:r>
      </w:hyperlink>
      <w:r w:rsidDel="00000000" w:rsidR="00000000" w:rsidRPr="00000000">
        <w:rPr>
          <w:rtl w:val="0"/>
        </w:rPr>
        <w:t xml:space="preserve"> (0:39 h)</w:t>
      </w:r>
      <w:r w:rsidDel="00000000" w:rsidR="00000000" w:rsidRPr="00000000">
        <w:rPr>
          <w:rtl w:val="0"/>
        </w:rPr>
      </w:r>
    </w:p>
    <w:p w:rsidR="00000000" w:rsidDel="00000000" w:rsidP="00000000" w:rsidRDefault="00000000" w:rsidRPr="00000000" w14:paraId="0000016F">
      <w:pPr>
        <w:numPr>
          <w:ilvl w:val="0"/>
          <w:numId w:val="22"/>
        </w:numPr>
        <w:ind w:left="720" w:hanging="360"/>
        <w:rPr>
          <w:sz w:val="22"/>
          <w:szCs w:val="22"/>
        </w:rPr>
      </w:pPr>
      <w:hyperlink r:id="rId89">
        <w:r w:rsidDel="00000000" w:rsidR="00000000" w:rsidRPr="00000000">
          <w:rPr>
            <w:color w:val="1155cc"/>
            <w:u w:val="single"/>
            <w:rtl w:val="0"/>
          </w:rPr>
          <w:t xml:space="preserve">WebAIM: The WebAIM Strategic Accessibility Framework</w:t>
        </w:r>
      </w:hyperlink>
      <w:r w:rsidDel="00000000" w:rsidR="00000000" w:rsidRPr="00000000">
        <w:rPr>
          <w:rtl w:val="0"/>
        </w:rPr>
        <w:t xml:space="preserve"> (Einleitung + 4 Indikatoren) (insg. 70 min)</w:t>
      </w:r>
    </w:p>
    <w:p w:rsidR="00000000" w:rsidDel="00000000" w:rsidP="00000000" w:rsidRDefault="00000000" w:rsidRPr="00000000" w14:paraId="00000170">
      <w:pPr>
        <w:numPr>
          <w:ilvl w:val="0"/>
          <w:numId w:val="22"/>
        </w:numPr>
        <w:ind w:left="720" w:hanging="360"/>
        <w:rPr>
          <w:sz w:val="22"/>
          <w:szCs w:val="22"/>
        </w:rPr>
      </w:pPr>
      <w:hyperlink r:id="rId90">
        <w:r w:rsidDel="00000000" w:rsidR="00000000" w:rsidRPr="00000000">
          <w:rPr>
            <w:color w:val="1155cc"/>
            <w:u w:val="single"/>
            <w:rtl w:val="0"/>
          </w:rPr>
          <w:t xml:space="preserve">[Draft] Accessibility Roles and Responsibilities Mapping (ARRM) | Web Accessibility Initiative (WAI) | W3C</w:t>
        </w:r>
      </w:hyperlink>
      <w:r w:rsidDel="00000000" w:rsidR="00000000" w:rsidRPr="00000000">
        <w:rPr>
          <w:rtl w:val="0"/>
        </w:rPr>
      </w:r>
    </w:p>
    <w:p w:rsidR="00000000" w:rsidDel="00000000" w:rsidP="00000000" w:rsidRDefault="00000000" w:rsidRPr="00000000" w14:paraId="00000171">
      <w:pPr>
        <w:numPr>
          <w:ilvl w:val="0"/>
          <w:numId w:val="22"/>
        </w:numPr>
        <w:ind w:left="720" w:hanging="360"/>
        <w:rPr>
          <w:sz w:val="22"/>
          <w:szCs w:val="22"/>
        </w:rPr>
      </w:pPr>
      <w:hyperlink r:id="rId91">
        <w:r w:rsidDel="00000000" w:rsidR="00000000" w:rsidRPr="00000000">
          <w:rPr>
            <w:color w:val="1155cc"/>
            <w:u w:val="single"/>
            <w:rtl w:val="0"/>
          </w:rPr>
          <w:t xml:space="preserve">Medium: Organization-wide accessibility policy: what, why, &amp; how</w:t>
        </w:r>
      </w:hyperlink>
      <w:r w:rsidDel="00000000" w:rsidR="00000000" w:rsidRPr="00000000">
        <w:rPr>
          <w:rtl w:val="0"/>
        </w:rPr>
        <w:t xml:space="preserve"> (15 min)</w:t>
      </w:r>
    </w:p>
    <w:p w:rsidR="00000000" w:rsidDel="00000000" w:rsidP="00000000" w:rsidRDefault="00000000" w:rsidRPr="00000000" w14:paraId="0000017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ft609kew4naa" w:id="105"/>
      <w:bookmarkEnd w:id="105"/>
      <w:r w:rsidDel="00000000" w:rsidR="00000000" w:rsidRPr="00000000">
        <w:rPr>
          <w:rtl w:val="0"/>
        </w:rPr>
        <w:t xml:space="preserve">6.2 </w:t>
      </w:r>
      <w:r w:rsidDel="00000000" w:rsidR="00000000" w:rsidRPr="00000000">
        <w:rPr>
          <w:color w:val="000000"/>
          <w:sz w:val="32"/>
          <w:szCs w:val="32"/>
          <w:rtl w:val="0"/>
        </w:rPr>
        <w:t xml:space="preserve">Barrierefreiheit</w:t>
      </w:r>
      <w:r w:rsidDel="00000000" w:rsidR="00000000" w:rsidRPr="00000000">
        <w:rPr>
          <w:rtl w:val="0"/>
        </w:rPr>
        <w:t xml:space="preserve"> strategisch planen</w:t>
      </w:r>
    </w:p>
    <w:p w:rsidR="00000000" w:rsidDel="00000000" w:rsidP="00000000" w:rsidRDefault="00000000" w:rsidRPr="00000000" w14:paraId="00000173">
      <w:pPr>
        <w:pStyle w:val="Heading3"/>
        <w:rPr/>
      </w:pPr>
      <w:bookmarkStart w:colFirst="0" w:colLast="0" w:name="_heading=h.ps5gmktndula" w:id="106"/>
      <w:bookmarkEnd w:id="106"/>
      <w:r w:rsidDel="00000000" w:rsidR="00000000" w:rsidRPr="00000000">
        <w:rPr>
          <w:rtl w:val="0"/>
        </w:rPr>
        <w:t xml:space="preserve">Lernziele</w:t>
      </w:r>
      <w:r w:rsidDel="00000000" w:rsidR="00000000" w:rsidRPr="00000000">
        <w:rPr>
          <w:rtl w:val="0"/>
        </w:rPr>
      </w:r>
    </w:p>
    <w:p w:rsidR="00000000" w:rsidDel="00000000" w:rsidP="00000000" w:rsidRDefault="00000000" w:rsidRPr="00000000" w14:paraId="0000017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bqkfhz42s2vm" w:id="107"/>
      <w:bookmarkEnd w:id="107"/>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75">
      <w:pPr>
        <w:numPr>
          <w:ilvl w:val="0"/>
          <w:numId w:val="23"/>
        </w:numPr>
        <w:ind w:left="720" w:hanging="360"/>
        <w:rPr>
          <w:u w:val="none"/>
        </w:rPr>
      </w:pPr>
      <w:hyperlink r:id="rId92">
        <w:r w:rsidDel="00000000" w:rsidR="00000000" w:rsidRPr="00000000">
          <w:rPr>
            <w:color w:val="1155cc"/>
            <w:u w:val="single"/>
            <w:rtl w:val="0"/>
          </w:rPr>
          <w:t xml:space="preserve">W3C WAI: Planning and Managing Accessibility - Plan</w:t>
        </w:r>
      </w:hyperlink>
      <w:r w:rsidDel="00000000" w:rsidR="00000000" w:rsidRPr="00000000">
        <w:rPr>
          <w:rtl w:val="0"/>
        </w:rPr>
        <w:t xml:space="preserve"> (18 min)</w:t>
      </w:r>
      <w:r w:rsidDel="00000000" w:rsidR="00000000" w:rsidRPr="00000000">
        <w:rPr>
          <w:rtl w:val="0"/>
        </w:rPr>
      </w:r>
    </w:p>
    <w:p w:rsidR="00000000" w:rsidDel="00000000" w:rsidP="00000000" w:rsidRDefault="00000000" w:rsidRPr="00000000" w14:paraId="00000176">
      <w:pPr>
        <w:numPr>
          <w:ilvl w:val="0"/>
          <w:numId w:val="23"/>
        </w:numPr>
        <w:ind w:left="720" w:hanging="360"/>
      </w:pPr>
      <w:hyperlink r:id="rId93">
        <w:r w:rsidDel="00000000" w:rsidR="00000000" w:rsidRPr="00000000">
          <w:rPr>
            <w:color w:val="1155cc"/>
            <w:u w:val="single"/>
            <w:rtl w:val="0"/>
          </w:rPr>
          <w:t xml:space="preserve">BFIT-Bund: Leitfaden zum Vergabeprozess, Überwachungsstelle des Bundes für Barrierefreiheit von Informationstechnik</w:t>
        </w:r>
      </w:hyperlink>
      <w:r w:rsidDel="00000000" w:rsidR="00000000" w:rsidRPr="00000000">
        <w:rPr>
          <w:rtl w:val="0"/>
        </w:rPr>
        <w:t xml:space="preserve"> (41 min)</w:t>
      </w:r>
      <w:r w:rsidDel="00000000" w:rsidR="00000000" w:rsidRPr="00000000">
        <w:rPr>
          <w:rtl w:val="0"/>
        </w:rPr>
      </w:r>
    </w:p>
    <w:p w:rsidR="00000000" w:rsidDel="00000000" w:rsidP="00000000" w:rsidRDefault="00000000" w:rsidRPr="00000000" w14:paraId="0000017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h131s98olto7" w:id="108"/>
      <w:bookmarkEnd w:id="108"/>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78">
      <w:pPr>
        <w:numPr>
          <w:ilvl w:val="0"/>
          <w:numId w:val="18"/>
        </w:numPr>
        <w:spacing w:line="480" w:lineRule="auto"/>
        <w:ind w:left="720" w:hanging="360"/>
      </w:pPr>
      <w:hyperlink r:id="rId94">
        <w:r w:rsidDel="00000000" w:rsidR="00000000" w:rsidRPr="00000000">
          <w:rPr>
            <w:color w:val="1155cc"/>
            <w:u w:val="single"/>
            <w:rtl w:val="0"/>
          </w:rPr>
          <w:t xml:space="preserve">TRAINomat: Einträge mit Tag “(I) Vergabe”</w:t>
        </w:r>
      </w:hyperlink>
      <w:r w:rsidDel="00000000" w:rsidR="00000000" w:rsidRPr="00000000">
        <w:rPr>
          <w:rtl w:val="0"/>
        </w:rPr>
        <w:t xml:space="preserve"> </w:t>
      </w:r>
    </w:p>
    <w:p w:rsidR="00000000" w:rsidDel="00000000" w:rsidP="00000000" w:rsidRDefault="00000000" w:rsidRPr="00000000" w14:paraId="00000179">
      <w:pPr>
        <w:numPr>
          <w:ilvl w:val="0"/>
          <w:numId w:val="18"/>
        </w:numPr>
        <w:ind w:left="720" w:hanging="360"/>
        <w:rPr>
          <w:sz w:val="22"/>
          <w:szCs w:val="22"/>
        </w:rPr>
      </w:pPr>
      <w:hyperlink r:id="rId95">
        <w:r w:rsidDel="00000000" w:rsidR="00000000" w:rsidRPr="00000000">
          <w:rPr>
            <w:color w:val="1155cc"/>
            <w:u w:val="single"/>
            <w:rtl w:val="0"/>
          </w:rPr>
          <w:t xml:space="preserve">Digitale Barrierefreiheit - Teil 1: Entwicklung von Software, BFIT-Bund AG02 Software Anwendungen. Vorlagen und Beispiele für das Ausschreibungs- und Vergabeverfahren von Desktop- und Web-Anwendungen</w:t>
        </w:r>
      </w:hyperlink>
      <w:r w:rsidDel="00000000" w:rsidR="00000000" w:rsidRPr="00000000">
        <w:rPr>
          <w:rtl w:val="0"/>
        </w:rPr>
        <w:t xml:space="preserve"> (66 min)</w:t>
      </w:r>
      <w:hyperlink r:id="rId9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7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1cl1ptn641zp" w:id="109"/>
      <w:bookmarkEnd w:id="109"/>
      <w:r w:rsidDel="00000000" w:rsidR="00000000" w:rsidRPr="00000000">
        <w:rPr>
          <w:rtl w:val="0"/>
        </w:rPr>
        <w:t xml:space="preserve">6.3 </w:t>
      </w:r>
      <w:r w:rsidDel="00000000" w:rsidR="00000000" w:rsidRPr="00000000">
        <w:rPr>
          <w:color w:val="000000"/>
          <w:sz w:val="32"/>
          <w:szCs w:val="32"/>
          <w:rtl w:val="0"/>
        </w:rPr>
        <w:t xml:space="preserve">Barrierefreie</w:t>
      </w:r>
      <w:r w:rsidDel="00000000" w:rsidR="00000000" w:rsidRPr="00000000">
        <w:rPr>
          <w:rtl w:val="0"/>
        </w:rPr>
        <w:t xml:space="preserve"> Lösungen realisieren</w:t>
      </w:r>
    </w:p>
    <w:p w:rsidR="00000000" w:rsidDel="00000000" w:rsidP="00000000" w:rsidRDefault="00000000" w:rsidRPr="00000000" w14:paraId="0000017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as4gora2tm1y" w:id="110"/>
      <w:bookmarkEnd w:id="110"/>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7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7ijdqug7a3mf" w:id="111"/>
      <w:bookmarkEnd w:id="111"/>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7D">
      <w:pPr>
        <w:numPr>
          <w:ilvl w:val="0"/>
          <w:numId w:val="23"/>
        </w:numPr>
        <w:ind w:left="720" w:hanging="360"/>
      </w:pPr>
      <w:hyperlink r:id="rId97">
        <w:r w:rsidDel="00000000" w:rsidR="00000000" w:rsidRPr="00000000">
          <w:rPr>
            <w:color w:val="1155cc"/>
            <w:u w:val="single"/>
            <w:rtl w:val="0"/>
          </w:rPr>
          <w:t xml:space="preserve">W3C WAI: Planning and Managing Accessibility - Implement</w:t>
        </w:r>
      </w:hyperlink>
      <w:r w:rsidDel="00000000" w:rsidR="00000000" w:rsidRPr="00000000">
        <w:rPr>
          <w:rtl w:val="0"/>
        </w:rPr>
        <w:t xml:space="preserve"> (18 min)</w:t>
      </w:r>
    </w:p>
    <w:p w:rsidR="00000000" w:rsidDel="00000000" w:rsidP="00000000" w:rsidRDefault="00000000" w:rsidRPr="00000000" w14:paraId="0000017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jvihtcds3rkw" w:id="112"/>
      <w:bookmarkEnd w:id="112"/>
      <w:r w:rsidDel="00000000" w:rsidR="00000000" w:rsidRPr="00000000">
        <w:rPr>
          <w:rtl w:val="0"/>
        </w:rPr>
        <w:t xml:space="preserve">6.4 </w:t>
      </w:r>
      <w:r w:rsidDel="00000000" w:rsidR="00000000" w:rsidRPr="00000000">
        <w:rPr>
          <w:color w:val="000000"/>
          <w:sz w:val="32"/>
          <w:szCs w:val="32"/>
          <w:rtl w:val="0"/>
        </w:rPr>
        <w:t xml:space="preserve">Barrierefreiheit</w:t>
      </w:r>
      <w:r w:rsidDel="00000000" w:rsidR="00000000" w:rsidRPr="00000000">
        <w:rPr>
          <w:rtl w:val="0"/>
        </w:rPr>
        <w:t xml:space="preserve"> nachhaltig sichern</w:t>
      </w:r>
    </w:p>
    <w:p w:rsidR="00000000" w:rsidDel="00000000" w:rsidP="00000000" w:rsidRDefault="00000000" w:rsidRPr="00000000" w14:paraId="0000017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744gt1s5qo49" w:id="113"/>
      <w:bookmarkEnd w:id="113"/>
      <w:r w:rsidDel="00000000" w:rsidR="00000000" w:rsidRPr="00000000">
        <w:rPr>
          <w:b w:val="0"/>
          <w:sz w:val="28"/>
          <w:szCs w:val="28"/>
          <w:rtl w:val="0"/>
        </w:rPr>
        <w:t xml:space="preserve">Le</w:t>
      </w:r>
      <w:r w:rsidDel="00000000" w:rsidR="00000000" w:rsidRPr="00000000">
        <w:rPr>
          <w:b w:val="0"/>
          <w:sz w:val="28"/>
          <w:szCs w:val="28"/>
          <w:rtl w:val="0"/>
        </w:rPr>
        <w:t xml:space="preserve">rnziele</w:t>
      </w:r>
      <w:r w:rsidDel="00000000" w:rsidR="00000000" w:rsidRPr="00000000">
        <w:rPr>
          <w:rtl w:val="0"/>
        </w:rPr>
        <w:t xml:space="preserve">:</w:t>
      </w:r>
    </w:p>
    <w:p w:rsidR="00000000" w:rsidDel="00000000" w:rsidP="00000000" w:rsidRDefault="00000000" w:rsidRPr="00000000" w14:paraId="0000018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7h5wtw5zynzz" w:id="114"/>
      <w:bookmarkEnd w:id="114"/>
      <w:r w:rsidDel="00000000" w:rsidR="00000000" w:rsidRPr="00000000">
        <w:rPr>
          <w:rtl w:val="0"/>
        </w:rPr>
        <w:t xml:space="preserve">Verpflichtende </w:t>
      </w:r>
      <w:r w:rsidDel="00000000" w:rsidR="00000000" w:rsidRPr="00000000">
        <w:rPr>
          <w:b w:val="0"/>
          <w:sz w:val="28"/>
          <w:szCs w:val="28"/>
          <w:rtl w:val="0"/>
        </w:rPr>
        <w:t xml:space="preserve">Ressourcen</w:t>
      </w:r>
      <w:r w:rsidDel="00000000" w:rsidR="00000000" w:rsidRPr="00000000">
        <w:rPr>
          <w:rtl w:val="0"/>
        </w:rPr>
      </w:r>
    </w:p>
    <w:p w:rsidR="00000000" w:rsidDel="00000000" w:rsidP="00000000" w:rsidRDefault="00000000" w:rsidRPr="00000000" w14:paraId="00000181">
      <w:pPr>
        <w:numPr>
          <w:ilvl w:val="0"/>
          <w:numId w:val="23"/>
        </w:numPr>
        <w:ind w:left="720" w:hanging="360"/>
      </w:pPr>
      <w:hyperlink r:id="rId98">
        <w:r w:rsidDel="00000000" w:rsidR="00000000" w:rsidRPr="00000000">
          <w:rPr>
            <w:color w:val="1155cc"/>
            <w:u w:val="single"/>
            <w:rtl w:val="0"/>
          </w:rPr>
          <w:t xml:space="preserve">W3C WAI Planning and Managing Accessibility - Sustain</w:t>
        </w:r>
      </w:hyperlink>
      <w:r w:rsidDel="00000000" w:rsidR="00000000" w:rsidRPr="00000000">
        <w:rPr>
          <w:rtl w:val="0"/>
        </w:rPr>
        <w:t xml:space="preserve"> (12 min)</w:t>
      </w:r>
      <w:r w:rsidDel="00000000" w:rsidR="00000000" w:rsidRPr="00000000">
        <w:rPr>
          <w:rtl w:val="0"/>
        </w:rPr>
      </w:r>
    </w:p>
    <w:p w:rsidR="00000000" w:rsidDel="00000000" w:rsidP="00000000" w:rsidRDefault="00000000" w:rsidRPr="00000000" w14:paraId="0000018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1ycc1b15v5k3" w:id="115"/>
      <w:bookmarkEnd w:id="115"/>
      <w:r w:rsidDel="00000000" w:rsidR="00000000" w:rsidRPr="00000000">
        <w:rPr>
          <w:rtl w:val="0"/>
        </w:rPr>
        <w:t xml:space="preserve">6.5 </w:t>
      </w:r>
      <w:r w:rsidDel="00000000" w:rsidR="00000000" w:rsidRPr="00000000">
        <w:rPr>
          <w:color w:val="000000"/>
          <w:sz w:val="32"/>
          <w:szCs w:val="32"/>
          <w:rtl w:val="0"/>
        </w:rPr>
        <w:t xml:space="preserve">Reifegradmodelle</w:t>
      </w:r>
      <w:r w:rsidDel="00000000" w:rsidR="00000000" w:rsidRPr="00000000">
        <w:rPr>
          <w:rtl w:val="0"/>
        </w:rPr>
      </w:r>
    </w:p>
    <w:p w:rsidR="00000000" w:rsidDel="00000000" w:rsidP="00000000" w:rsidRDefault="00000000" w:rsidRPr="00000000" w14:paraId="0000018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qp12371z1r0w" w:id="116"/>
      <w:bookmarkEnd w:id="116"/>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8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wyjvv7bmosx2" w:id="117"/>
      <w:bookmarkEnd w:id="117"/>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85">
      <w:pPr>
        <w:numPr>
          <w:ilvl w:val="0"/>
          <w:numId w:val="9"/>
        </w:numPr>
        <w:ind w:left="720" w:hanging="360"/>
      </w:pPr>
      <w:hyperlink r:id="rId99">
        <w:r w:rsidDel="00000000" w:rsidR="00000000" w:rsidRPr="00000000">
          <w:rPr>
            <w:color w:val="1155cc"/>
            <w:u w:val="single"/>
            <w:rtl w:val="0"/>
          </w:rPr>
          <w:t xml:space="preserve">Accessibility Maturity Model (AMM) - Business Disability Forum</w:t>
        </w:r>
      </w:hyperlink>
      <w:r w:rsidDel="00000000" w:rsidR="00000000" w:rsidRPr="00000000">
        <w:rPr>
          <w:rtl w:val="0"/>
        </w:rPr>
        <w:t xml:space="preserve"> (1:00 h)</w:t>
      </w:r>
    </w:p>
    <w:p w:rsidR="00000000" w:rsidDel="00000000" w:rsidP="00000000" w:rsidRDefault="00000000" w:rsidRPr="00000000" w14:paraId="0000018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yopfsdxiridp" w:id="118"/>
      <w:bookmarkEnd w:id="118"/>
      <w:r w:rsidDel="00000000" w:rsidR="00000000" w:rsidRPr="00000000">
        <w:rPr>
          <w:b w:val="0"/>
          <w:sz w:val="28"/>
          <w:szCs w:val="28"/>
          <w:rtl w:val="0"/>
        </w:rPr>
        <w:t xml:space="preserve">Weiterführende</w:t>
      </w:r>
      <w:r w:rsidDel="00000000" w:rsidR="00000000" w:rsidRPr="00000000">
        <w:rPr>
          <w:rtl w:val="0"/>
        </w:rPr>
        <w:t xml:space="preserve"> Ressourcen</w:t>
      </w:r>
    </w:p>
    <w:p w:rsidR="00000000" w:rsidDel="00000000" w:rsidP="00000000" w:rsidRDefault="00000000" w:rsidRPr="00000000" w14:paraId="00000187">
      <w:pPr>
        <w:numPr>
          <w:ilvl w:val="0"/>
          <w:numId w:val="64"/>
        </w:numPr>
        <w:spacing w:line="480" w:lineRule="auto"/>
        <w:ind w:left="720" w:hanging="360"/>
      </w:pPr>
      <w:hyperlink r:id="rId100">
        <w:r w:rsidDel="00000000" w:rsidR="00000000" w:rsidRPr="00000000">
          <w:rPr>
            <w:color w:val="1155cc"/>
            <w:u w:val="single"/>
            <w:rtl w:val="0"/>
          </w:rPr>
          <w:t xml:space="preserve">TRAINomat: Einträge mit Tag “(I) Reifegradmodell”</w:t>
        </w:r>
      </w:hyperlink>
      <w:r w:rsidDel="00000000" w:rsidR="00000000" w:rsidRPr="00000000">
        <w:rPr>
          <w:rtl w:val="0"/>
        </w:rPr>
      </w:r>
    </w:p>
    <w:p w:rsidR="00000000" w:rsidDel="00000000" w:rsidP="00000000" w:rsidRDefault="00000000" w:rsidRPr="00000000" w14:paraId="00000188">
      <w:pPr>
        <w:numPr>
          <w:ilvl w:val="0"/>
          <w:numId w:val="64"/>
        </w:numPr>
        <w:ind w:left="720" w:hanging="360"/>
      </w:pPr>
      <w:r w:rsidDel="00000000" w:rsidR="00000000" w:rsidRPr="00000000">
        <w:rPr>
          <w:rtl w:val="0"/>
        </w:rPr>
        <w:t xml:space="preserve">[</w:t>
      </w:r>
      <w:hyperlink r:id="rId101">
        <w:r w:rsidDel="00000000" w:rsidR="00000000" w:rsidRPr="00000000">
          <w:rPr>
            <w:color w:val="1155cc"/>
            <w:u w:val="single"/>
            <w:rtl w:val="0"/>
          </w:rPr>
          <w:t xml:space="preserve">SHUFFLE Reifegradmodell</w:t>
        </w:r>
      </w:hyperlink>
      <w:r w:rsidDel="00000000" w:rsidR="00000000" w:rsidRPr="00000000">
        <w:rPr>
          <w:rtl w:val="0"/>
        </w:rPr>
        <w:t xml:space="preserve"> (1:00 h)</w:t>
      </w:r>
    </w:p>
    <w:p w:rsidR="00000000" w:rsidDel="00000000" w:rsidP="00000000" w:rsidRDefault="00000000" w:rsidRPr="00000000" w14:paraId="00000189">
      <w:pPr>
        <w:numPr>
          <w:ilvl w:val="0"/>
          <w:numId w:val="64"/>
        </w:numPr>
        <w:ind w:left="720" w:hanging="360"/>
      </w:pPr>
      <w:hyperlink r:id="rId102">
        <w:r w:rsidDel="00000000" w:rsidR="00000000" w:rsidRPr="00000000">
          <w:rPr>
            <w:color w:val="1155cc"/>
            <w:u w:val="single"/>
            <w:rtl w:val="0"/>
          </w:rPr>
          <w:t xml:space="preserve">Accessibility Maturity Model. W3C Group Draft Note 18 June 2024</w:t>
        </w:r>
      </w:hyperlink>
      <w:r w:rsidDel="00000000" w:rsidR="00000000" w:rsidRPr="00000000">
        <w:rPr>
          <w:rtl w:val="0"/>
        </w:rPr>
        <w:t xml:space="preserve"> (2:05 h)</w:t>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gj0iu9ijdqh" w:id="119"/>
      <w:bookmarkEnd w:id="119"/>
      <w:r w:rsidDel="00000000" w:rsidR="00000000" w:rsidRPr="00000000">
        <w:rPr>
          <w:rtl w:val="0"/>
        </w:rPr>
        <w:t xml:space="preserve">6.6 </w:t>
      </w:r>
      <w:r w:rsidDel="00000000" w:rsidR="00000000" w:rsidRPr="00000000">
        <w:rPr>
          <w:rtl w:val="0"/>
        </w:rPr>
        <w:t xml:space="preserve">Evaluation</w:t>
      </w:r>
      <w:r w:rsidDel="00000000" w:rsidR="00000000" w:rsidRPr="00000000">
        <w:rPr>
          <w:rtl w:val="0"/>
        </w:rPr>
        <w:t xml:space="preserve">, Monitoring und kontinuierliche Verbesserung</w:t>
      </w:r>
      <w:r w:rsidDel="00000000" w:rsidR="00000000" w:rsidRPr="00000000">
        <w:rPr>
          <w:rtl w:val="0"/>
        </w:rPr>
      </w:r>
    </w:p>
    <w:p w:rsidR="00000000" w:rsidDel="00000000" w:rsidP="00000000" w:rsidRDefault="00000000" w:rsidRPr="00000000" w14:paraId="0000018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p5aip9835bk9" w:id="120"/>
      <w:bookmarkEnd w:id="120"/>
      <w:r w:rsidDel="00000000" w:rsidR="00000000" w:rsidRPr="00000000">
        <w:rPr>
          <w:b w:val="0"/>
          <w:sz w:val="28"/>
          <w:szCs w:val="28"/>
          <w:rtl w:val="0"/>
        </w:rPr>
        <w:t xml:space="preserve">Lernziele</w:t>
      </w:r>
      <w:r w:rsidDel="00000000" w:rsidR="00000000" w:rsidRPr="00000000">
        <w:rPr>
          <w:rtl w:val="0"/>
        </w:rPr>
      </w:r>
    </w:p>
    <w:p w:rsidR="00000000" w:rsidDel="00000000" w:rsidP="00000000" w:rsidRDefault="00000000" w:rsidRPr="00000000" w14:paraId="0000018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276" w:lineRule="auto"/>
        <w:ind w:left="0" w:right="0" w:firstLine="0"/>
        <w:jc w:val="left"/>
        <w:rPr/>
      </w:pPr>
      <w:bookmarkStart w:colFirst="0" w:colLast="0" w:name="_heading=h.h5qkquh9x1m1" w:id="121"/>
      <w:bookmarkEnd w:id="121"/>
      <w:r w:rsidDel="00000000" w:rsidR="00000000" w:rsidRPr="00000000">
        <w:rPr>
          <w:b w:val="0"/>
          <w:sz w:val="28"/>
          <w:szCs w:val="28"/>
          <w:rtl w:val="0"/>
        </w:rPr>
        <w:t xml:space="preserve">Verpflichtende</w:t>
      </w:r>
      <w:r w:rsidDel="00000000" w:rsidR="00000000" w:rsidRPr="00000000">
        <w:rPr>
          <w:rtl w:val="0"/>
        </w:rPr>
        <w:t xml:space="preserve"> Ressourcen</w:t>
      </w:r>
    </w:p>
    <w:p w:rsidR="00000000" w:rsidDel="00000000" w:rsidP="00000000" w:rsidRDefault="00000000" w:rsidRPr="00000000" w14:paraId="0000018E">
      <w:pPr>
        <w:numPr>
          <w:ilvl w:val="0"/>
          <w:numId w:val="5"/>
        </w:numPr>
        <w:ind w:left="720" w:hanging="360"/>
        <w:rPr>
          <w:color w:val="000000"/>
          <w:sz w:val="22"/>
          <w:szCs w:val="22"/>
        </w:rPr>
      </w:pPr>
      <w:hyperlink r:id="rId103">
        <w:r w:rsidDel="00000000" w:rsidR="00000000" w:rsidRPr="00000000">
          <w:rPr>
            <w:color w:val="1155cc"/>
            <w:u w:val="single"/>
            <w:rtl w:val="0"/>
          </w:rPr>
          <w:t xml:space="preserve">W3C WAI: Involving Users in Web Projects for Better, Easier Accessibility</w:t>
        </w:r>
      </w:hyperlink>
      <w:r w:rsidDel="00000000" w:rsidR="00000000" w:rsidRPr="00000000">
        <w:rPr>
          <w:rtl w:val="0"/>
        </w:rPr>
        <w:t xml:space="preserve"> (20 min)</w:t>
      </w:r>
    </w:p>
    <w:p w:rsidR="00000000" w:rsidDel="00000000" w:rsidP="00000000" w:rsidRDefault="00000000" w:rsidRPr="00000000" w14:paraId="0000018F">
      <w:pPr>
        <w:pStyle w:val="Heading4"/>
        <w:rPr/>
      </w:pPr>
      <w:bookmarkStart w:colFirst="0" w:colLast="0" w:name="_heading=h.d8q6ei6lb4db" w:id="122"/>
      <w:bookmarkEnd w:id="122"/>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sectPr>
      <w:footerReference r:id="rId104" w:type="default"/>
      <w:pgSz w:h="16838" w:w="11906"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line="3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320" w:lineRule="auto"/>
    </w:pPr>
    <w:rPr>
      <w:color w:val="1d2125"/>
      <w:sz w:val="28"/>
      <w:szCs w:val="28"/>
    </w:rPr>
  </w:style>
  <w:style w:type="paragraph" w:styleId="Heading4">
    <w:name w:val="heading 4"/>
    <w:basedOn w:val="Normal"/>
    <w:next w:val="Normal"/>
    <w:pPr>
      <w:keepNext w:val="1"/>
      <w:keepLines w:val="1"/>
      <w:spacing w:after="80" w:before="280" w:lineRule="auto"/>
    </w:pPr>
    <w:rPr>
      <w:b w:val="1"/>
      <w:color w:val="1d2125"/>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tandard" w:default="1">
    <w:name w:val="Normal"/>
    <w:qFormat w:val="1"/>
    <w:rsid w:val="005A13BE"/>
    <w:pPr>
      <w:spacing w:line="360" w:lineRule="auto"/>
    </w:pPr>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Untertitel">
    <w:name w:val="Subtitle"/>
    <w:basedOn w:val="Standard"/>
    <w:next w:val="Standard"/>
    <w:uiPriority w:val="11"/>
    <w:qFormat w:val="1"/>
    <w:pPr>
      <w:keepNext w:val="1"/>
      <w:keepLines w:val="1"/>
      <w:spacing w:after="320"/>
    </w:pPr>
    <w:rPr>
      <w:color w:val="666666"/>
      <w:sz w:val="30"/>
      <w:szCs w:val="30"/>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C25156"/>
    <w:pPr>
      <w:spacing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C25156"/>
    <w:rPr>
      <w:rFonts w:ascii="Segoe UI" w:cs="Segoe UI" w:hAnsi="Segoe UI"/>
      <w:sz w:val="18"/>
      <w:szCs w:val="18"/>
    </w:rPr>
  </w:style>
  <w:style w:type="character" w:styleId="Hyperlink">
    <w:name w:val="Hyperlink"/>
    <w:basedOn w:val="Absatz-Standardschriftart"/>
    <w:uiPriority w:val="99"/>
    <w:unhideWhenUsed w:val="1"/>
    <w:rsid w:val="00C25156"/>
    <w:rPr>
      <w:color w:val="0000ff" w:themeColor="hyperlink"/>
      <w:u w:val="single"/>
    </w:rPr>
  </w:style>
  <w:style w:type="character" w:styleId="NichtaufgelsteErwhnung">
    <w:name w:val="Unresolved Mention"/>
    <w:basedOn w:val="Absatz-Standardschriftart"/>
    <w:uiPriority w:val="99"/>
    <w:semiHidden w:val="1"/>
    <w:unhideWhenUsed w:val="1"/>
    <w:rsid w:val="00C25156"/>
    <w:rPr>
      <w:color w:val="605e5c"/>
      <w:shd w:color="auto" w:fill="e1dfdd" w:val="clear"/>
    </w:rPr>
  </w:style>
  <w:style w:type="paragraph" w:styleId="Listenabsatz">
    <w:name w:val="List Paragraph"/>
    <w:basedOn w:val="Standard"/>
    <w:uiPriority w:val="34"/>
    <w:qFormat w:val="1"/>
    <w:rsid w:val="00942221"/>
    <w:pPr>
      <w:ind w:left="720"/>
      <w:contextualSpacing w:val="1"/>
    </w:pPr>
  </w:style>
  <w:style w:type="character" w:styleId="BesuchterLink">
    <w:name w:val="FollowedHyperlink"/>
    <w:basedOn w:val="Absatz-Standardschriftart"/>
    <w:uiPriority w:val="99"/>
    <w:semiHidden w:val="1"/>
    <w:unhideWhenUsed w:val="1"/>
    <w:rsid w:val="005A13BE"/>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bfsg-gesetz.de/bfsgv/17-bfsgv/" TargetMode="External"/><Relationship Id="rId42" Type="http://schemas.openxmlformats.org/officeDocument/2006/relationships/hyperlink" Target="https://handreichungen.bfit-bund.de/bf-dokumente-lernkontext/" TargetMode="External"/><Relationship Id="rId41" Type="http://schemas.openxmlformats.org/officeDocument/2006/relationships/hyperlink" Target="https://www.die-medienanstalten.de/fileadmin/user_upload/Rechtsgrundlagen/Gesetze_Staatsvertraege/Medienstaatsvertrag_MStV.pdf" TargetMode="External"/><Relationship Id="rId44" Type="http://schemas.openxmlformats.org/officeDocument/2006/relationships/hyperlink" Target="https://www.w3.org/TR/epub-a11y-eaa-mapping" TargetMode="External"/><Relationship Id="rId43" Type="http://schemas.openxmlformats.org/officeDocument/2006/relationships/hyperlink" Target="https://www.w3.org/TR/epub-a11y-11/" TargetMode="External"/><Relationship Id="rId46" Type="http://schemas.openxmlformats.org/officeDocument/2006/relationships/hyperlink" Target="https://bacc.dzblesen.de/" TargetMode="External"/><Relationship Id="rId45" Type="http://schemas.openxmlformats.org/officeDocument/2006/relationships/hyperlink" Target="https://daisy.org/activities/software/ace/" TargetMode="External"/><Relationship Id="rId104" Type="http://schemas.openxmlformats.org/officeDocument/2006/relationships/footer" Target="footer1.xml"/><Relationship Id="rId48" Type="http://schemas.openxmlformats.org/officeDocument/2006/relationships/hyperlink" Target="https://handreichungen.bfit-bund.de/bf-dokumente-lernkontext/" TargetMode="External"/><Relationship Id="rId47" Type="http://schemas.openxmlformats.org/officeDocument/2006/relationships/hyperlink" Target="https://www.boersenverein.de/beratung-service/barrierefreiheit/leitfaden-barrierefreie-epub3-e-books/#c25914" TargetMode="External"/><Relationship Id="rId49" Type="http://schemas.openxmlformats.org/officeDocument/2006/relationships/hyperlink" Target="https://pdfa.org/iso-14289-2-pdfua-2/" TargetMode="External"/><Relationship Id="rId103" Type="http://schemas.openxmlformats.org/officeDocument/2006/relationships/hyperlink" Target="https://www.w3.org/WAI/planning/involving-users/" TargetMode="External"/><Relationship Id="rId102" Type="http://schemas.openxmlformats.org/officeDocument/2006/relationships/hyperlink" Target="https://www.w3.org/TR/maturity-model/" TargetMode="External"/><Relationship Id="rId101" Type="http://schemas.openxmlformats.org/officeDocument/2006/relationships/hyperlink" Target="https://shuffle-projekt.de/shuffle-reifegradmodell/" TargetMode="External"/><Relationship Id="rId100" Type="http://schemas.openxmlformats.org/officeDocument/2006/relationships/hyperlink" Target="https://trainomat.bf-lernen.de/?q=&amp;tags=%28I%29+Reifegradmodell" TargetMode="External"/><Relationship Id="rId31" Type="http://schemas.openxmlformats.org/officeDocument/2006/relationships/hyperlink" Target="https://www.itzbund.de/DE/itloesungen/egovernment/barrierefreiheit/barrierefreiheit.html" TargetMode="External"/><Relationship Id="rId30" Type="http://schemas.openxmlformats.org/officeDocument/2006/relationships/hyperlink" Target="https://www.barrierefreiheit-dienstekonsolidierung.bund.de/Webs/PB/DE/gesetze-und-richtlinien/gesetze-und-richtlinien-node.html" TargetMode="External"/><Relationship Id="rId33" Type="http://schemas.openxmlformats.org/officeDocument/2006/relationships/hyperlink" Target="https://www.gabler-banklexikon.de/definition/pos-terminal-60584" TargetMode="External"/><Relationship Id="rId32" Type="http://schemas.openxmlformats.org/officeDocument/2006/relationships/hyperlink" Target="https://de.wikipedia.org/wiki/Electronic_Cash_Terminal" TargetMode="External"/><Relationship Id="rId35" Type="http://schemas.openxmlformats.org/officeDocument/2006/relationships/hyperlink" Target="https://bfsg-gesetz.de/bfsgv/7-bfsgv/" TargetMode="External"/><Relationship Id="rId34" Type="http://schemas.openxmlformats.org/officeDocument/2006/relationships/hyperlink" Target="https://www.bundesfachstelle-barrierefreiheit.de/DE/Fachwissen/Produkte-und-Dienstleistungen/Barrierefreiheitsstaerkungsgesetz/FAQ/faq_node.html#:~:text=In%20%C2%A7%201%20Absatz%202%20und%203%20BFSG%20werden%20alle,%2D%20und%20Check%2Din%2DAutomaten" TargetMode="External"/><Relationship Id="rId37" Type="http://schemas.openxmlformats.org/officeDocument/2006/relationships/hyperlink" Target="https://bfsg-gesetz.de/bfsgv/18-bfsgv/" TargetMode="External"/><Relationship Id="rId36" Type="http://schemas.openxmlformats.org/officeDocument/2006/relationships/hyperlink" Target="https://bfsg-gesetz.de/bfsgv/8-bfsgv/" TargetMode="External"/><Relationship Id="rId39" Type="http://schemas.openxmlformats.org/officeDocument/2006/relationships/hyperlink" Target="https://www.w3.org/TR/WCAG22/" TargetMode="External"/><Relationship Id="rId38" Type="http://schemas.openxmlformats.org/officeDocument/2006/relationships/hyperlink" Target="https://bfsg-gesetz.de/bfsgv/12-bfsgv/" TargetMode="External"/><Relationship Id="rId20" Type="http://schemas.openxmlformats.org/officeDocument/2006/relationships/hyperlink" Target="https://www.bitkom.org/sites/main/files/2025-01/bitkom-praxisleitfaden-anforderungen-aus-dem-bfsg.pdf" TargetMode="External"/><Relationship Id="rId22" Type="http://schemas.openxmlformats.org/officeDocument/2006/relationships/hyperlink" Target="https://de.wikipedia.org/wiki/Universalrechner" TargetMode="External"/><Relationship Id="rId21" Type="http://schemas.openxmlformats.org/officeDocument/2006/relationships/hyperlink" Target="https://bfsg-gesetz.de/bfsgv/4-bfsgv/" TargetMode="External"/><Relationship Id="rId24" Type="http://schemas.openxmlformats.org/officeDocument/2006/relationships/hyperlink" Target="https://www.bundesfachstelle-barrierefreiheit.de/DE/Fachwissen/Produkte-und-Dienstleistungen/Barrierefreiheitsstaerkungsgesetz/FAQ/faq_node.html#:~:text=Produkte%2C%20die%20unter%20das%20BFSG,Fernsehger%C3%A4te%20mit%20Internetzugang" TargetMode="External"/><Relationship Id="rId23" Type="http://schemas.openxmlformats.org/officeDocument/2006/relationships/hyperlink" Target="https://www.bitkom.org/sites/main/files/2025-01/bitkom-praxisleitfaden-anforderungen-aus-dem-bfsg.pdf" TargetMode="External"/><Relationship Id="rId26" Type="http://schemas.openxmlformats.org/officeDocument/2006/relationships/hyperlink" Target="https://www.ihk-muenchen.de/ratgeber/recht/werbung-fairer-wettbewerb/barrierefreiheitsstaerkungsgesetz/#st_text_picture_2" TargetMode="External"/><Relationship Id="rId25" Type="http://schemas.openxmlformats.org/officeDocument/2006/relationships/hyperlink" Target="https://www.bgbl.de/xaver/bgbl/start.xav?startbk=Bundesanzeiger_BGBl&amp;jumpTo=bgbl121s2970.pdf#/text/bgbl121s2970.pdf?_ts=1755461594978" TargetMode="External"/><Relationship Id="rId28" Type="http://schemas.openxmlformats.org/officeDocument/2006/relationships/hyperlink" Target="https://www.ihk.de/gera/recht-und-steuern/barrierefreiheitsstaerkungsgesetz/produkte-und-dienstleistungen-unter-dem-bfsg-6484782" TargetMode="External"/><Relationship Id="rId27" Type="http://schemas.openxmlformats.org/officeDocument/2006/relationships/hyperlink" Target="https://bfsg-gesetz.de/1-bfsg/" TargetMode="External"/><Relationship Id="rId29" Type="http://schemas.openxmlformats.org/officeDocument/2006/relationships/hyperlink" Target="https://www.activemind.legal/de/guides/bfsg/" TargetMode="External"/><Relationship Id="rId95" Type="http://schemas.openxmlformats.org/officeDocument/2006/relationships/hyperlink" Target="https://handreichungen.bfit-bund.de/textbausteine-vergabe-softwareentwicklung/" TargetMode="External"/><Relationship Id="rId94" Type="http://schemas.openxmlformats.org/officeDocument/2006/relationships/hyperlink" Target="https://trainomat.bf-lernen.de/?q=&amp;tags=%28I%29+Vergabe" TargetMode="External"/><Relationship Id="rId97" Type="http://schemas.openxmlformats.org/officeDocument/2006/relationships/hyperlink" Target="https://www.w3.org/WAI/planning-and-managing/implement/" TargetMode="External"/><Relationship Id="rId96" Type="http://schemas.openxmlformats.org/officeDocument/2006/relationships/hyperlink" Target="https://handreichungen.bfit-bund.de/textbausteine-vergabe-softwareentwicklung/" TargetMode="External"/><Relationship Id="rId11" Type="http://schemas.openxmlformats.org/officeDocument/2006/relationships/hyperlink" Target="https://trainomat.bf-lernen.de/?q=&amp;tags=(KB-EAA)+1.1" TargetMode="External"/><Relationship Id="rId99" Type="http://schemas.openxmlformats.org/officeDocument/2006/relationships/hyperlink" Target="https://businessdisabilityforum.org.uk/resource/technology-toolkit/tech-taskforce-accessibility-maturity-model/" TargetMode="External"/><Relationship Id="rId10" Type="http://schemas.openxmlformats.org/officeDocument/2006/relationships/hyperlink" Target="https://creativecommons.org/licenses/by/4.0/deed.de" TargetMode="External"/><Relationship Id="rId98" Type="http://schemas.openxmlformats.org/officeDocument/2006/relationships/hyperlink" Target="https://www.w3.org/WAI/planning-and-managing/sustain/" TargetMode="External"/><Relationship Id="rId13" Type="http://schemas.openxmlformats.org/officeDocument/2006/relationships/hyperlink" Target="https://trainomat.bf-lernen.de/?q=&amp;tags=(KB-EAA)+1.3" TargetMode="External"/><Relationship Id="rId12" Type="http://schemas.openxmlformats.org/officeDocument/2006/relationships/hyperlink" Target="https://trainomat.bf-lernen.de/?q=&amp;tags=(KB-EAA)+1.2" TargetMode="External"/><Relationship Id="rId91" Type="http://schemas.openxmlformats.org/officeDocument/2006/relationships/hyperlink" Target="https://medium.com/patternfly/organization-wide-accessibility-policy-what-why-how-918354198644" TargetMode="External"/><Relationship Id="rId90" Type="http://schemas.openxmlformats.org/officeDocument/2006/relationships/hyperlink" Target="https://www.w3.org/WAI/planning/arrm/" TargetMode="External"/><Relationship Id="rId93" Type="http://schemas.openxmlformats.org/officeDocument/2006/relationships/hyperlink" Target="https://handreichungen.bfit-bund.de/leitfaden-vergabeprozess/" TargetMode="External"/><Relationship Id="rId92" Type="http://schemas.openxmlformats.org/officeDocument/2006/relationships/hyperlink" Target="https://www.w3.org/WAI/planning-and-managing/plan/" TargetMode="External"/><Relationship Id="rId15" Type="http://schemas.openxmlformats.org/officeDocument/2006/relationships/hyperlink" Target="https://trainomat.bf-lernen.de/?q=&amp;tags=(KB-EAA)+2.2" TargetMode="External"/><Relationship Id="rId14" Type="http://schemas.openxmlformats.org/officeDocument/2006/relationships/hyperlink" Target="https://trainomat.bf-lernen.de/?q=&amp;tags=(KB-EAA)+2.1" TargetMode="External"/><Relationship Id="rId17" Type="http://schemas.openxmlformats.org/officeDocument/2006/relationships/hyperlink" Target="https://trainomat.bf-lernen.de/?q=&amp;tags=(KB-EAA)+2.4" TargetMode="External"/><Relationship Id="rId16" Type="http://schemas.openxmlformats.org/officeDocument/2006/relationships/hyperlink" Target="https://trainomat.bf-lernen.de/?q=&amp;tags=(KB-EAA)+2.3" TargetMode="External"/><Relationship Id="rId19" Type="http://schemas.openxmlformats.org/officeDocument/2006/relationships/hyperlink" Target="https://ninagerling.de/de/archiv.html" TargetMode="External"/><Relationship Id="rId18" Type="http://schemas.openxmlformats.org/officeDocument/2006/relationships/hyperlink" Target="https://trainomat.bf-lernen.de/?q=&amp;tags=(KB-EAA)+2.5" TargetMode="External"/><Relationship Id="rId84" Type="http://schemas.openxmlformats.org/officeDocument/2006/relationships/hyperlink" Target="https://www.w3.org/WAI/planning/org-policies/" TargetMode="External"/><Relationship Id="rId83" Type="http://schemas.openxmlformats.org/officeDocument/2006/relationships/hyperlink" Target="https://www.w3.org/WAI/planning-and-managing/initiate/" TargetMode="External"/><Relationship Id="rId86" Type="http://schemas.openxmlformats.org/officeDocument/2006/relationships/hyperlink" Target="https://www.w3.org/WAI/curricula/foundation-modules/getting-started-with-accessibility/" TargetMode="External"/><Relationship Id="rId85" Type="http://schemas.openxmlformats.org/officeDocument/2006/relationships/hyperlink" Target="https://www.deque.com/blog/steps-build-core-accessibility-team/?utm_source=chatgpt.com" TargetMode="External"/><Relationship Id="rId88" Type="http://schemas.openxmlformats.org/officeDocument/2006/relationships/hyperlink" Target="https://queue.acm.org/detail.cfm?id=3704638&amp;utm_source=chatgpt.com" TargetMode="External"/><Relationship Id="rId87" Type="http://schemas.openxmlformats.org/officeDocument/2006/relationships/hyperlink" Target="https://www.w3.org/WAI/curricula/foundation-modules/getting-started-with-accessibility/" TargetMode="External"/><Relationship Id="rId89" Type="http://schemas.openxmlformats.org/officeDocument/2006/relationships/hyperlink" Target="https://webaim.org/articles/strategicframework/leadership?utm_source=chatgpt.com" TargetMode="External"/><Relationship Id="rId80" Type="http://schemas.openxmlformats.org/officeDocument/2006/relationships/hyperlink" Target="https://www.bit-inklusiv.de/bitv-softwaretest/" TargetMode="External"/><Relationship Id="rId82" Type="http://schemas.openxmlformats.org/officeDocument/2006/relationships/hyperlink" Target="https://pdftest.bit-inklusiv.de/" TargetMode="External"/><Relationship Id="rId81" Type="http://schemas.openxmlformats.org/officeDocument/2006/relationships/hyperlink" Target="https://apptest.bit-inklusiv.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inomat.bf-lernen.d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aap-dach.org/" TargetMode="External"/><Relationship Id="rId8" Type="http://schemas.openxmlformats.org/officeDocument/2006/relationships/hyperlink" Target="https://iaap-dach.org/knowledge-badges.html" TargetMode="External"/><Relationship Id="rId73" Type="http://schemas.openxmlformats.org/officeDocument/2006/relationships/hyperlink" Target="https://handreichungen.bfit-bund.de/ag03/" TargetMode="External"/><Relationship Id="rId72" Type="http://schemas.openxmlformats.org/officeDocument/2006/relationships/hyperlink" Target="https://handreichungen.bfit-bund.de/bf-dokumente-lernkontext/" TargetMode="External"/><Relationship Id="rId75" Type="http://schemas.openxmlformats.org/officeDocument/2006/relationships/hyperlink" Target="https://www.w3.org/WAI/WCAG22/Understanding/conformance" TargetMode="External"/><Relationship Id="rId74" Type="http://schemas.openxmlformats.org/officeDocument/2006/relationships/hyperlink" Target="https://www.w3.org/TR/WCAG22/#conformance" TargetMode="External"/><Relationship Id="rId77" Type="http://schemas.openxmlformats.org/officeDocument/2006/relationships/hyperlink" Target="https://www.w3.org/TR/WCAG-EM/" TargetMode="External"/><Relationship Id="rId76" Type="http://schemas.openxmlformats.org/officeDocument/2006/relationships/hyperlink" Target="https://www.w3.org/WAI/test-evaluate/conformance/wcag-em/" TargetMode="External"/><Relationship Id="rId79" Type="http://schemas.openxmlformats.org/officeDocument/2006/relationships/hyperlink" Target="https://bitvtest.de/pruefverfahren/bitv-20-app" TargetMode="External"/><Relationship Id="rId78" Type="http://schemas.openxmlformats.org/officeDocument/2006/relationships/hyperlink" Target="https://bitvtest.de/pruefverfahren/bitv-20-plus-web" TargetMode="External"/><Relationship Id="rId71" Type="http://schemas.openxmlformats.org/officeDocument/2006/relationships/hyperlink" Target="https://pac.pdf-accessibility.org/de/ressourcen/kurzanleitung" TargetMode="External"/><Relationship Id="rId70" Type="http://schemas.openxmlformats.org/officeDocument/2006/relationships/hyperlink" Target="https://pdfa.org/resource/the-matterhorn-protocol/" TargetMode="External"/><Relationship Id="rId62" Type="http://schemas.openxmlformats.org/officeDocument/2006/relationships/hyperlink" Target="https://lbit.hessen.de/sites/lbit.hessen.de/files/2022-08/Checkliste%20Videos.pdf" TargetMode="External"/><Relationship Id="rId61" Type="http://schemas.openxmlformats.org/officeDocument/2006/relationships/hyperlink" Target="https://www.barrierefreiheit-dienstekonsolidierung.bund.de/Webs/PB/DE/umsetzungshilfen/Barrierefreie_Videos/Barrierefreie_Videos-node.html" TargetMode="External"/><Relationship Id="rId64" Type="http://schemas.openxmlformats.org/officeDocument/2006/relationships/hyperlink" Target="https://handreichungen.bfit-bund.de/bf-dokumente-lernkontext/" TargetMode="External"/><Relationship Id="rId63" Type="http://schemas.openxmlformats.org/officeDocument/2006/relationships/hyperlink" Target="https://bik-fuer-alle.de/leitfaden-barrierefreie-online-videos.html" TargetMode="External"/><Relationship Id="rId66" Type="http://schemas.openxmlformats.org/officeDocument/2006/relationships/hyperlink" Target="https://check.axes4.com/de/" TargetMode="External"/><Relationship Id="rId65" Type="http://schemas.openxmlformats.org/officeDocument/2006/relationships/hyperlink" Target="https://pac.pdf-accessibility.org/de" TargetMode="External"/><Relationship Id="rId68" Type="http://schemas.openxmlformats.org/officeDocument/2006/relationships/hyperlink" Target="https://daisy.org/activities/software/ace/" TargetMode="External"/><Relationship Id="rId67" Type="http://schemas.openxmlformats.org/officeDocument/2006/relationships/hyperlink" Target="https://software.verapdf.org/" TargetMode="External"/><Relationship Id="rId60" Type="http://schemas.openxmlformats.org/officeDocument/2006/relationships/hyperlink" Target="https://www.aktion-mensch.de/inklusion/barrierefreiheit/barrierefreie-videos-fuer-alle/4-tipps-fuer-dein-barrierefreies-video" TargetMode="External"/><Relationship Id="rId69" Type="http://schemas.openxmlformats.org/officeDocument/2006/relationships/hyperlink" Target="https://bitvtest.de/test-methodik/web/werkzeugliste" TargetMode="External"/><Relationship Id="rId51" Type="http://schemas.openxmlformats.org/officeDocument/2006/relationships/hyperlink" Target="https://pdfa.org/resource/iso-14289-pdfua/" TargetMode="External"/><Relationship Id="rId50" Type="http://schemas.openxmlformats.org/officeDocument/2006/relationships/hyperlink" Target="https://pdfa.org/wtpdf/" TargetMode="External"/><Relationship Id="rId53" Type="http://schemas.openxmlformats.org/officeDocument/2006/relationships/hyperlink" Target="https://pdfa.org/resource/tagged-pdf-best-practice-guide-syntax/" TargetMode="External"/><Relationship Id="rId52" Type="http://schemas.openxmlformats.org/officeDocument/2006/relationships/hyperlink" Target="https://pdfa.org/resource/the-matterhorn-protocol/" TargetMode="External"/><Relationship Id="rId55" Type="http://schemas.openxmlformats.org/officeDocument/2006/relationships/hyperlink" Target="https://barrierefreiheit.hdm-stuttgart.de/barrierefreies-word-erweiterte-checkliste-nach-en-301-549/" TargetMode="External"/><Relationship Id="rId54" Type="http://schemas.openxmlformats.org/officeDocument/2006/relationships/hyperlink" Target="https://handreichungen.bfit-bund.de/bf-dokumente-lernkontext/" TargetMode="External"/><Relationship Id="rId57" Type="http://schemas.openxmlformats.org/officeDocument/2006/relationships/hyperlink" Target="https://handreichungen.bfit-bund.de/bf-dokumente-lernkontext/" TargetMode="External"/><Relationship Id="rId56" Type="http://schemas.openxmlformats.org/officeDocument/2006/relationships/hyperlink" Target="https://handreichungen.bfit-bund.de/bf-dokumente-lernkontext/" TargetMode="External"/><Relationship Id="rId59" Type="http://schemas.openxmlformats.org/officeDocument/2006/relationships/hyperlink" Target="https://www.w3.org/TR/WCAG22/#time-based-media" TargetMode="External"/><Relationship Id="rId58" Type="http://schemas.openxmlformats.org/officeDocument/2006/relationships/hyperlink" Target="https://www.youtube.com/playlist?list=PLXp7CRDi4eod_LQe1Xz6sXLdRNLwBbgt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qtUyMuByslOpHPi/SLPUjCW6Q==">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2024-11-29T22:16:00Z</dcterms:created>
  <dc:creator>s.weckenmann</dc:creator>
</cp:coreProperties>
</file>