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6F9" w:rsidRPr="0073564D" w:rsidRDefault="005D0C4E" w:rsidP="005D0C4E">
      <w:pPr>
        <w:pStyle w:val="berschrift2"/>
        <w:rPr>
          <w:rFonts w:asciiTheme="minorHAnsi" w:hAnsiTheme="minorHAnsi"/>
        </w:rPr>
      </w:pPr>
      <w:r w:rsidRPr="0073564D">
        <w:rPr>
          <w:rFonts w:asciiTheme="minorHAnsi" w:hAnsiTheme="minorHAnsi"/>
        </w:rPr>
        <w:t>Kostenplanung</w:t>
      </w:r>
    </w:p>
    <w:p w:rsidR="00E13310" w:rsidRPr="0073564D" w:rsidRDefault="005D0C4E" w:rsidP="005D0C4E">
      <w:pPr>
        <w:rPr>
          <w:rFonts w:asciiTheme="majorHAnsi" w:hAnsiTheme="majorHAnsi"/>
        </w:rPr>
      </w:pPr>
      <w:r w:rsidRPr="0073564D">
        <w:rPr>
          <w:rFonts w:asciiTheme="majorHAnsi" w:hAnsiTheme="majorHAnsi"/>
        </w:rPr>
        <w:t xml:space="preserve">Den Hauptanteil der Kosten fallen auf den Stundenlohn des Auszubildenden. Zusätzlich entstehen anteilige Kosten für die Nutzung des Arbeitsplatzes. </w:t>
      </w:r>
      <w:r w:rsidR="00E13310" w:rsidRPr="0073564D">
        <w:rPr>
          <w:rFonts w:asciiTheme="majorHAnsi" w:hAnsiTheme="majorHAnsi"/>
        </w:rPr>
        <w:t>Für die Entwicklungsumgebung Delphi</w:t>
      </w:r>
      <w:r w:rsidR="000F6E01" w:rsidRPr="0073564D">
        <w:rPr>
          <w:rFonts w:asciiTheme="majorHAnsi" w:hAnsiTheme="majorHAnsi"/>
        </w:rPr>
        <w:t xml:space="preserve"> </w:t>
      </w:r>
      <w:r w:rsidR="0073564D" w:rsidRPr="0073564D">
        <w:rPr>
          <w:rFonts w:asciiTheme="majorHAnsi" w:hAnsiTheme="majorHAnsi"/>
        </w:rPr>
        <w:t>10</w:t>
      </w:r>
      <w:r w:rsidR="000F6E01" w:rsidRPr="0073564D">
        <w:rPr>
          <w:rFonts w:asciiTheme="majorHAnsi" w:hAnsiTheme="majorHAnsi"/>
        </w:rPr>
        <w:t>.2 Tokyo liegen bereits Lizenzen vor und müssen nicht extra beschafft werden. Selbiges gilt für Das Betriebssystem Windows 7 und die Microsoft Office Pakete. Daher werden keine Lizenzgebühren in die Kostenplanung mit aufgenommen.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3544"/>
      </w:tblGrid>
      <w:tr w:rsidR="0073564D" w:rsidTr="0073564D">
        <w:tc>
          <w:tcPr>
            <w:tcW w:w="3827" w:type="dxa"/>
          </w:tcPr>
          <w:p w:rsidR="0073564D" w:rsidRPr="0073564D" w:rsidRDefault="0073564D" w:rsidP="005D0C4E">
            <w:pPr>
              <w:rPr>
                <w:b/>
              </w:rPr>
            </w:pPr>
            <w:r w:rsidRPr="0073564D">
              <w:rPr>
                <w:b/>
              </w:rPr>
              <w:t>Kostenpunkt</w:t>
            </w:r>
          </w:p>
        </w:tc>
        <w:tc>
          <w:tcPr>
            <w:tcW w:w="3544" w:type="dxa"/>
          </w:tcPr>
          <w:p w:rsidR="0073564D" w:rsidRPr="0073564D" w:rsidRDefault="0073564D" w:rsidP="005D0C4E">
            <w:pPr>
              <w:rPr>
                <w:b/>
              </w:rPr>
            </w:pPr>
            <w:r w:rsidRPr="0073564D">
              <w:rPr>
                <w:b/>
              </w:rPr>
              <w:t>Kalkulierte Kosten</w:t>
            </w:r>
          </w:p>
        </w:tc>
      </w:tr>
      <w:tr w:rsidR="0073564D" w:rsidTr="0073564D">
        <w:tc>
          <w:tcPr>
            <w:tcW w:w="3827" w:type="dxa"/>
          </w:tcPr>
          <w:p w:rsidR="0073564D" w:rsidRDefault="0073564D" w:rsidP="005D0C4E">
            <w:r>
              <w:t>Gehalt des Auszubildenden</w:t>
            </w:r>
          </w:p>
        </w:tc>
        <w:tc>
          <w:tcPr>
            <w:tcW w:w="3544" w:type="dxa"/>
          </w:tcPr>
          <w:p w:rsidR="0073564D" w:rsidRDefault="0073564D" w:rsidP="005D0C4E">
            <w:r>
              <w:t>298,81 €</w:t>
            </w:r>
          </w:p>
        </w:tc>
      </w:tr>
      <w:tr w:rsidR="0073564D" w:rsidTr="0073564D">
        <w:tc>
          <w:tcPr>
            <w:tcW w:w="3827" w:type="dxa"/>
          </w:tcPr>
          <w:p w:rsidR="0073564D" w:rsidRDefault="0073564D" w:rsidP="005D0C4E">
            <w:r>
              <w:t>Pauschale für die Arbeitsplatznutzung</w:t>
            </w:r>
          </w:p>
        </w:tc>
        <w:tc>
          <w:tcPr>
            <w:tcW w:w="3544" w:type="dxa"/>
          </w:tcPr>
          <w:p w:rsidR="0073564D" w:rsidRDefault="0073564D" w:rsidP="005D0C4E">
            <w:r>
              <w:t>120,00 €</w:t>
            </w:r>
          </w:p>
        </w:tc>
      </w:tr>
      <w:tr w:rsidR="0073564D" w:rsidTr="0073564D">
        <w:tc>
          <w:tcPr>
            <w:tcW w:w="3827" w:type="dxa"/>
          </w:tcPr>
          <w:p w:rsidR="0073564D" w:rsidRPr="0073564D" w:rsidRDefault="0073564D" w:rsidP="005D0C4E">
            <w:pPr>
              <w:rPr>
                <w:b/>
              </w:rPr>
            </w:pPr>
            <w:r w:rsidRPr="0073564D">
              <w:rPr>
                <w:b/>
              </w:rPr>
              <w:t>Gesamtbetrag</w:t>
            </w:r>
          </w:p>
        </w:tc>
        <w:tc>
          <w:tcPr>
            <w:tcW w:w="3544" w:type="dxa"/>
          </w:tcPr>
          <w:p w:rsidR="0073564D" w:rsidRPr="0073564D" w:rsidRDefault="0073564D" w:rsidP="005D0C4E">
            <w:pPr>
              <w:rPr>
                <w:b/>
              </w:rPr>
            </w:pPr>
            <w:r w:rsidRPr="0073564D">
              <w:rPr>
                <w:b/>
              </w:rPr>
              <w:t>418,81 €</w:t>
            </w:r>
          </w:p>
        </w:tc>
        <w:bookmarkStart w:id="0" w:name="_GoBack"/>
        <w:bookmarkEnd w:id="0"/>
      </w:tr>
    </w:tbl>
    <w:p w:rsidR="000F6E01" w:rsidRPr="005D0C4E" w:rsidRDefault="000F6E01" w:rsidP="005D0C4E"/>
    <w:sectPr w:rsidR="000F6E01" w:rsidRPr="005D0C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4E"/>
    <w:rsid w:val="000F6E01"/>
    <w:rsid w:val="005D0C4E"/>
    <w:rsid w:val="0073101E"/>
    <w:rsid w:val="0073564D"/>
    <w:rsid w:val="00AF6FAC"/>
    <w:rsid w:val="00E1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8ED41-EA31-40A2-B355-E2288C01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D0C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35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Zimmermann</dc:creator>
  <cp:keywords/>
  <dc:description/>
  <cp:lastModifiedBy>Tobias Zimmermann</cp:lastModifiedBy>
  <cp:revision>1</cp:revision>
  <dcterms:created xsi:type="dcterms:W3CDTF">2018-01-24T12:14:00Z</dcterms:created>
  <dcterms:modified xsi:type="dcterms:W3CDTF">2018-01-24T12:54:00Z</dcterms:modified>
</cp:coreProperties>
</file>