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874ABB" w14:textId="39D485CC" w:rsidR="007F3679" w:rsidRDefault="00547563">
      <w:pPr>
        <w:rPr>
          <w:rFonts w:hint="cs"/>
          <w:rtl/>
        </w:rPr>
      </w:pPr>
      <w:bookmarkStart w:id="0" w:name="_GoBack"/>
      <w:r>
        <w:rPr>
          <w:rFonts w:hint="cs"/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91DADD1" wp14:editId="3F9C6770">
            <wp:simplePos x="0" y="0"/>
            <wp:positionH relativeFrom="column">
              <wp:posOffset>-1001395</wp:posOffset>
            </wp:positionH>
            <wp:positionV relativeFrom="page">
              <wp:posOffset>-25400</wp:posOffset>
            </wp:positionV>
            <wp:extent cx="7651115" cy="10820400"/>
            <wp:effectExtent l="0" t="0" r="698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mini_Generated_Image_v470w4v470w4v47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624AF16D" w14:textId="77777777" w:rsidR="007F3679" w:rsidRDefault="007F3679"/>
    <w:p w14:paraId="701CC86C" w14:textId="77777777" w:rsidR="007F3679" w:rsidRDefault="007F3679"/>
    <w:p w14:paraId="1B41D1AB" w14:textId="77777777" w:rsidR="007F3679" w:rsidRDefault="007F3679"/>
    <w:p w14:paraId="47155F78" w14:textId="77777777" w:rsidR="007F3679" w:rsidRDefault="00B6227A">
      <w:pPr>
        <w:spacing w:after="120"/>
        <w:jc w:val="center"/>
      </w:pPr>
      <w:r>
        <w:rPr>
          <w:rFonts w:ascii="Calibri" w:hAnsi="Calibri" w:cs="Calibri"/>
          <w:b/>
          <w:color w:val="1E3C5A"/>
          <w:sz w:val="64"/>
          <w:rtl/>
        </w:rPr>
        <w:t>Lynn Recommender</w:t>
      </w:r>
    </w:p>
    <w:p w14:paraId="19FC49F9" w14:textId="77777777" w:rsidR="007F3679" w:rsidRDefault="00B6227A">
      <w:pPr>
        <w:spacing w:after="160"/>
        <w:jc w:val="center"/>
      </w:pPr>
      <w:r>
        <w:rPr>
          <w:rFonts w:ascii="Calibri" w:hAnsi="Calibri" w:cs="Calibri"/>
          <w:color w:val="468282"/>
          <w:sz w:val="40"/>
          <w:rtl/>
        </w:rPr>
        <w:t>Genetic Recommendation Optimizer</w:t>
      </w:r>
    </w:p>
    <w:p w14:paraId="7EAEA4F4" w14:textId="77777777" w:rsidR="007F3679" w:rsidRDefault="00B6227A">
      <w:pPr>
        <w:spacing w:after="320"/>
        <w:jc w:val="center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920"/>
      </w:tblGrid>
      <w:tr w:rsidR="007F3679" w14:paraId="182636A3" w14:textId="77777777">
        <w:trPr>
          <w:jc w:val="center"/>
        </w:trPr>
        <w:tc>
          <w:tcPr>
            <w:tcW w:w="7920" w:type="dxa"/>
            <w:tcBorders>
              <w:top w:val="single" w:sz="8" w:space="0" w:color="468282"/>
              <w:left w:val="single" w:sz="8" w:space="0" w:color="468282"/>
              <w:bottom w:val="single" w:sz="8" w:space="0" w:color="468282"/>
              <w:right w:val="single" w:sz="8" w:space="0" w:color="468282"/>
            </w:tcBorders>
            <w:shd w:val="clear" w:color="auto" w:fill="FAF8F5"/>
          </w:tcPr>
          <w:p w14:paraId="0CFB1A22" w14:textId="77777777" w:rsidR="007F3679" w:rsidRDefault="00B6227A">
            <w:pPr>
              <w:spacing w:before="240" w:after="240"/>
              <w:jc w:val="center"/>
            </w:pPr>
            <w:r>
              <w:rPr>
                <w:rFonts w:ascii="Calibri" w:hAnsi="Calibri" w:cs="Calibri"/>
                <w:color w:val="3C3C3C"/>
                <w:sz w:val="26"/>
                <w:rtl/>
              </w:rPr>
              <w:t>تطبيق ويب متكامل لتحسين توصيات المتاجر الإلكترونية</w:t>
            </w:r>
            <w:r>
              <w:rPr>
                <w:rFonts w:ascii="Calibri" w:hAnsi="Calibri" w:cs="Calibri"/>
                <w:color w:val="3C3C3C"/>
                <w:sz w:val="26"/>
                <w:rtl/>
              </w:rPr>
              <w:br/>
              <w:t>باستخدام خوارزمية جينية متعددة المعايير</w:t>
            </w:r>
          </w:p>
        </w:tc>
      </w:tr>
    </w:tbl>
    <w:p w14:paraId="0D0ACC1B" w14:textId="77777777" w:rsidR="007F3679" w:rsidRDefault="007F3679">
      <w:pPr>
        <w:spacing w:after="240"/>
        <w:jc w:val="right"/>
      </w:pPr>
    </w:p>
    <w:p w14:paraId="7244E6D2" w14:textId="77777777" w:rsidR="007F3679" w:rsidRDefault="00B6227A">
      <w:pPr>
        <w:spacing w:after="80"/>
        <w:jc w:val="center"/>
      </w:pPr>
      <w:r>
        <w:rPr>
          <w:rFonts w:ascii="Calibri" w:hAnsi="Calibri" w:cs="Calibri"/>
          <w:b/>
          <w:color w:val="3C3C3C"/>
          <w:rtl/>
        </w:rPr>
        <w:t xml:space="preserve">الاستضافة: </w:t>
      </w:r>
      <w:r>
        <w:rPr>
          <w:rFonts w:ascii="Calibri" w:hAnsi="Calibri" w:cs="Calibri"/>
          <w:color w:val="468282"/>
          <w:rtl/>
        </w:rPr>
        <w:t>https://byan.onrender.com</w:t>
      </w:r>
    </w:p>
    <w:p w14:paraId="5857FD46" w14:textId="77777777" w:rsidR="007F3679" w:rsidRDefault="00B6227A">
      <w:pPr>
        <w:spacing w:after="400"/>
        <w:jc w:val="center"/>
      </w:pPr>
      <w:r>
        <w:rPr>
          <w:rFonts w:ascii="Calibri" w:hAnsi="Calibri" w:cs="Calibri"/>
          <w:b/>
          <w:color w:val="3C3C3C"/>
          <w:rtl/>
        </w:rPr>
        <w:t xml:space="preserve">GitHub: </w:t>
      </w:r>
      <w:r>
        <w:rPr>
          <w:rFonts w:ascii="Calibri" w:hAnsi="Calibri" w:cs="Calibri"/>
          <w:color w:val="468282"/>
          <w:rtl/>
        </w:rPr>
        <w:t>https://github.com/zin-ab/zozo</w:t>
      </w:r>
    </w:p>
    <w:p w14:paraId="429C515A" w14:textId="77777777" w:rsidR="007F3679" w:rsidRDefault="00B6227A">
      <w:pPr>
        <w:jc w:val="center"/>
      </w:pPr>
      <w:r>
        <w:rPr>
          <w:rFonts w:ascii="Calibri" w:hAnsi="Calibri" w:cs="Calibri"/>
          <w:color w:val="B48C50"/>
          <w:sz w:val="24"/>
          <w:rtl/>
        </w:rPr>
        <w:t>Node.js  |  Express  |  EJS  |  XLSX  |  Genetic Algorithm</w:t>
      </w:r>
    </w:p>
    <w:p w14:paraId="01E9CB42" w14:textId="77777777" w:rsidR="007F3679" w:rsidRDefault="007F3679">
      <w:pPr>
        <w:spacing w:after="600"/>
        <w:jc w:val="right"/>
      </w:pPr>
    </w:p>
    <w:p w14:paraId="01274320" w14:textId="77777777" w:rsidR="007F3679" w:rsidRDefault="00B6227A">
      <w:pPr>
        <w:jc w:val="center"/>
      </w:pPr>
      <w:r>
        <w:rPr>
          <w:rFonts w:ascii="Calibri" w:hAnsi="Calibri" w:cs="Calibri"/>
          <w:b/>
          <w:color w:val="1E3C5A"/>
          <w:sz w:val="28"/>
          <w:rtl/>
        </w:rPr>
        <w:t>2026</w:t>
      </w:r>
    </w:p>
    <w:p w14:paraId="5A46D32E" w14:textId="77777777" w:rsidR="007F3679" w:rsidRDefault="00B6227A">
      <w:r>
        <w:br w:type="page"/>
      </w:r>
    </w:p>
    <w:p w14:paraId="6A207128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lastRenderedPageBreak/>
        <w:t>1.  معلومات عامة عن المشروع</w:t>
      </w:r>
    </w:p>
    <w:p w14:paraId="79A1F660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575C1D3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7F3679" w14:paraId="230F2CE9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199ACB9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العنصر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1F83EC5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التفاصيل</w:t>
            </w:r>
          </w:p>
        </w:tc>
      </w:tr>
      <w:tr w:rsidR="007F3679" w14:paraId="07CCE7A7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83AB5E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اسم المشروع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F61D8F5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 xml:space="preserve">Lynn Recommender - Genetic </w:t>
            </w:r>
            <w:r>
              <w:rPr>
                <w:rFonts w:ascii="Calibri" w:hAnsi="Calibri" w:cs="Calibri"/>
                <w:rtl/>
              </w:rPr>
              <w:t>Recommendation Optimizer</w:t>
            </w:r>
          </w:p>
        </w:tc>
      </w:tr>
      <w:tr w:rsidR="007F3679" w14:paraId="61105DF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ADFB16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نوع المشروع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2A6B8E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تطبيق ويب متكامل لتحسين توصيات المتاجر الإلكترونية</w:t>
            </w:r>
          </w:p>
        </w:tc>
      </w:tr>
      <w:tr w:rsidR="007F3679" w14:paraId="4157E0EA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BF2BE93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صيغة التنفيذ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A85FD6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Node.js + Express + EJS + XLSX</w:t>
            </w:r>
          </w:p>
        </w:tc>
      </w:tr>
    </w:tbl>
    <w:p w14:paraId="635C5230" w14:textId="77777777" w:rsidR="007F3679" w:rsidRDefault="007F3679">
      <w:pPr>
        <w:spacing w:after="240"/>
        <w:jc w:val="right"/>
      </w:pPr>
    </w:p>
    <w:p w14:paraId="67C9EBD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أعضاء المجموعة (7 أعضاء)</w:t>
      </w:r>
    </w:p>
    <w:p w14:paraId="48690F8A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motasem_193362_C1</w:t>
      </w:r>
    </w:p>
    <w:p w14:paraId="0185EDB7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SHAM_209856_C1</w:t>
      </w:r>
    </w:p>
    <w:p w14:paraId="09FD2B06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byan_241674_C2</w:t>
      </w:r>
    </w:p>
    <w:p w14:paraId="506838BB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zinab_198823_C1</w:t>
      </w:r>
    </w:p>
    <w:p w14:paraId="4955421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 xml:space="preserve">◆  </w:t>
      </w:r>
      <w:r>
        <w:rPr>
          <w:rFonts w:ascii="Calibri" w:hAnsi="Calibri" w:cs="Calibri"/>
          <w:color w:val="3C3C3C"/>
          <w:rtl/>
        </w:rPr>
        <w:t>leen_138752_C2</w:t>
      </w:r>
    </w:p>
    <w:p w14:paraId="66D4B6DB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joud_260110_C4</w:t>
      </w:r>
    </w:p>
    <w:p w14:paraId="0977D53D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◆  raida_tahhan_235797_C4</w:t>
      </w:r>
    </w:p>
    <w:p w14:paraId="553C4B4B" w14:textId="77777777" w:rsidR="007F3679" w:rsidRDefault="007F3679">
      <w:pPr>
        <w:jc w:val="right"/>
      </w:pPr>
    </w:p>
    <w:p w14:paraId="052156B0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المرجع العلمي المعتمد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142CB147" w14:textId="77777777">
        <w:trPr>
          <w:jc w:val="center"/>
        </w:trPr>
        <w:tc>
          <w:tcPr>
            <w:tcW w:w="9072" w:type="dxa"/>
            <w:tcBorders>
              <w:top w:val="single" w:sz="6" w:space="0" w:color="B48C50"/>
              <w:left w:val="single" w:sz="6" w:space="0" w:color="B48C50"/>
              <w:bottom w:val="single" w:sz="6" w:space="0" w:color="B48C50"/>
              <w:right w:val="single" w:sz="6" w:space="0" w:color="B48C50"/>
            </w:tcBorders>
            <w:shd w:val="clear" w:color="auto" w:fill="E6EBF5"/>
          </w:tcPr>
          <w:p w14:paraId="6B075AA1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t>Wei Zhang, Zonghua Wu (2024)</w:t>
            </w:r>
            <w:r>
              <w:rPr>
                <w:rFonts w:ascii="Calibri" w:hAnsi="Calibri" w:cs="Calibri"/>
                <w:color w:val="3C3C3C"/>
                <w:rtl/>
              </w:rPr>
              <w:br/>
              <w:t>E-commerce recommender system based on improved K-means commodity information management model</w:t>
            </w:r>
            <w:r>
              <w:rPr>
                <w:rFonts w:ascii="Calibri" w:hAnsi="Calibri" w:cs="Calibri"/>
                <w:color w:val="3C3C3C"/>
                <w:rtl/>
              </w:rPr>
              <w:br/>
              <w:t>Heliyon, Volume 10, Issue 9, e29045</w:t>
            </w:r>
            <w:r>
              <w:rPr>
                <w:rFonts w:ascii="Calibri" w:hAnsi="Calibri" w:cs="Calibri"/>
                <w:color w:val="3C3C3C"/>
                <w:rtl/>
              </w:rPr>
              <w:br/>
              <w:t xml:space="preserve">DOI: </w:t>
            </w:r>
            <w:r>
              <w:rPr>
                <w:rFonts w:ascii="Calibri" w:hAnsi="Calibri" w:cs="Calibri"/>
                <w:color w:val="3C3C3C"/>
                <w:rtl/>
              </w:rPr>
              <w:t>https://doi.org/10.1016/j.heliyon.2024.e29045</w:t>
            </w:r>
          </w:p>
        </w:tc>
      </w:tr>
    </w:tbl>
    <w:p w14:paraId="11999BBB" w14:textId="77777777" w:rsidR="007F3679" w:rsidRDefault="007F3679">
      <w:pPr>
        <w:spacing w:after="240"/>
        <w:jc w:val="right"/>
      </w:pPr>
    </w:p>
    <w:p w14:paraId="4CF80B7B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2.  مقدمة المشكلة</w:t>
      </w:r>
    </w:p>
    <w:p w14:paraId="62DD5083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F66A1D5" w14:textId="77777777" w:rsidR="007F3679" w:rsidRDefault="007F3679">
      <w:pPr>
        <w:spacing w:after="80"/>
        <w:jc w:val="right"/>
      </w:pPr>
    </w:p>
    <w:p w14:paraId="7F5B45F6" w14:textId="77777777" w:rsidR="007F3679" w:rsidRDefault="00B6227A">
      <w:pPr>
        <w:spacing w:after="160"/>
        <w:jc w:val="right"/>
      </w:pPr>
      <w:r>
        <w:rPr>
          <w:rFonts w:ascii="Calibri" w:hAnsi="Calibri" w:cs="Calibri"/>
          <w:sz w:val="24"/>
          <w:rtl/>
        </w:rPr>
        <w:t xml:space="preserve">في أنظمة التجارة الإلكترونية، نجاح المتجر لا يعتمد فقط على عدد المنتجات، بل على قدرة النظام على عرض المنتج المناسب </w:t>
      </w:r>
      <w:r>
        <w:rPr>
          <w:rFonts w:ascii="Calibri" w:hAnsi="Calibri" w:cs="Calibri"/>
          <w:sz w:val="24"/>
          <w:rtl/>
        </w:rPr>
        <w:t>للمستخدم المناسب في الوقت المناسب.</w:t>
      </w:r>
    </w:p>
    <w:p w14:paraId="6B97E98C" w14:textId="77777777" w:rsidR="007F3679" w:rsidRDefault="00B6227A">
      <w:pPr>
        <w:jc w:val="right"/>
      </w:pPr>
      <w:r>
        <w:rPr>
          <w:rFonts w:ascii="Calibri" w:hAnsi="Calibri" w:cs="Calibri"/>
          <w:sz w:val="24"/>
          <w:rtl/>
        </w:rPr>
        <w:t>الأسلوب التقليدي (ترتيب ثابت أو قواعد بسيطة) لا يراعي اختلاف سلوك المستخدمين وتغير تفضيلاتهم.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77C0F0E7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3DE79160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الهدف: تحسين جودة التوصيات عبر البحث عن أفضل تركيبة أوزان لمعايير التوصية باستخدام الخوارزمية الجينية</w:t>
            </w:r>
          </w:p>
        </w:tc>
      </w:tr>
    </w:tbl>
    <w:p w14:paraId="3FE6D6BD" w14:textId="77777777" w:rsidR="007F3679" w:rsidRDefault="007F3679">
      <w:pPr>
        <w:spacing w:after="280"/>
        <w:jc w:val="right"/>
      </w:pPr>
    </w:p>
    <w:p w14:paraId="15C8DE37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 xml:space="preserve">3.  تفسير </w:t>
      </w:r>
      <w:r>
        <w:rPr>
          <w:rFonts w:ascii="Calibri" w:hAnsi="Calibri" w:cs="Calibri"/>
          <w:b/>
          <w:color w:val="1E3C5A"/>
          <w:sz w:val="36"/>
          <w:rtl/>
        </w:rPr>
        <w:t>المطلوب النظري</w:t>
      </w:r>
    </w:p>
    <w:p w14:paraId="5601976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619554F" w14:textId="77777777" w:rsidR="007F3679" w:rsidRDefault="007F3679">
      <w:pPr>
        <w:spacing w:after="80"/>
        <w:jc w:val="right"/>
      </w:pPr>
    </w:p>
    <w:p w14:paraId="64EA6ED8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3.1  ما معنى "تحسين التوصيات"؟</w:t>
      </w:r>
    </w:p>
    <w:p w14:paraId="10AB48B0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الصلة (Relevance): </w:t>
      </w:r>
      <w:r>
        <w:rPr>
          <w:rFonts w:ascii="Calibri" w:hAnsi="Calibri" w:cs="Calibri"/>
          <w:color w:val="3C3C3C"/>
          <w:rtl/>
        </w:rPr>
        <w:t>أن تكون المنتجات قريبة من اهتمام المستخدم</w:t>
      </w:r>
    </w:p>
    <w:p w14:paraId="161030DA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التنوع (Diversity): </w:t>
      </w:r>
      <w:r>
        <w:rPr>
          <w:rFonts w:ascii="Calibri" w:hAnsi="Calibri" w:cs="Calibri"/>
          <w:color w:val="3C3C3C"/>
          <w:rtl/>
        </w:rPr>
        <w:t>عدم تكرار نفس النوع بشكل مفرط</w:t>
      </w:r>
    </w:p>
    <w:p w14:paraId="062ED56B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الحداثة (Novelty): </w:t>
      </w:r>
      <w:r>
        <w:rPr>
          <w:rFonts w:ascii="Calibri" w:hAnsi="Calibri" w:cs="Calibri"/>
          <w:color w:val="3C3C3C"/>
          <w:rtl/>
        </w:rPr>
        <w:t>تقديم عناصر غير شا</w:t>
      </w:r>
      <w:r>
        <w:rPr>
          <w:rFonts w:ascii="Calibri" w:hAnsi="Calibri" w:cs="Calibri"/>
          <w:color w:val="3C3C3C"/>
          <w:rtl/>
        </w:rPr>
        <w:t>ئعة جدًا لتفادي الرتابة</w:t>
      </w:r>
    </w:p>
    <w:p w14:paraId="4DBE228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الانسجام السعري (Price Harmony): </w:t>
      </w:r>
      <w:r>
        <w:rPr>
          <w:rFonts w:ascii="Calibri" w:hAnsi="Calibri" w:cs="Calibri"/>
          <w:color w:val="3C3C3C"/>
          <w:rtl/>
        </w:rPr>
        <w:t>توافق الأسعار مع النمط الشرائي للمستخدم</w:t>
      </w:r>
    </w:p>
    <w:p w14:paraId="123F0815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b/>
          <w:color w:val="468282"/>
          <w:rtl/>
        </w:rPr>
        <w:t xml:space="preserve">دعم التفاعل (Engagement Support): </w:t>
      </w:r>
      <w:r>
        <w:rPr>
          <w:rFonts w:ascii="Calibri" w:hAnsi="Calibri" w:cs="Calibri"/>
          <w:color w:val="3C3C3C"/>
          <w:rtl/>
        </w:rPr>
        <w:t>الانسجام مع أنماط النقر والمشاهدة والشراء</w:t>
      </w:r>
    </w:p>
    <w:p w14:paraId="1725D736" w14:textId="77777777" w:rsidR="007F3679" w:rsidRDefault="007F3679">
      <w:pPr>
        <w:spacing w:after="240"/>
        <w:jc w:val="right"/>
      </w:pPr>
    </w:p>
    <w:p w14:paraId="21BDF45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3.2  كيف تساعد الخوارزمية الجينية؟</w:t>
      </w:r>
    </w:p>
    <w:p w14:paraId="0F531FD2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1.  تولد مجموعة حلول أولية (Population)</w:t>
      </w:r>
    </w:p>
    <w:p w14:paraId="02F884F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2.  تقي</w:t>
      </w:r>
      <w:r>
        <w:rPr>
          <w:rFonts w:ascii="Calibri" w:hAnsi="Calibri" w:cs="Calibri"/>
          <w:color w:val="3C3C3C"/>
          <w:rtl/>
        </w:rPr>
        <w:t>م كل حل بدالة Fitness</w:t>
      </w:r>
    </w:p>
    <w:p w14:paraId="13110099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3.  تختار الحلول الأفضل (Selection)</w:t>
      </w:r>
    </w:p>
    <w:p w14:paraId="0E50A868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4.  تنتج حلولًا جديدة بالتهجين (Crossover)</w:t>
      </w:r>
    </w:p>
    <w:p w14:paraId="47595873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5.  تضيف تنوعًا بالطفرة (Mutation)</w:t>
      </w:r>
    </w:p>
    <w:p w14:paraId="49A3163C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6.  تكرر العملية لعدة أجيال حتى الوصول إلى أوزان أفضل</w:t>
      </w:r>
    </w:p>
    <w:p w14:paraId="1098C933" w14:textId="77777777" w:rsidR="007F3679" w:rsidRDefault="007F3679">
      <w:pPr>
        <w:spacing w:after="24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4581F701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506B755B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النتيجة: قائمة توصيات محسنة مقارنة بالخط الأساس</w:t>
            </w:r>
          </w:p>
        </w:tc>
      </w:tr>
    </w:tbl>
    <w:p w14:paraId="25EDBE20" w14:textId="77777777" w:rsidR="007F3679" w:rsidRDefault="007F3679">
      <w:pPr>
        <w:spacing w:after="280"/>
        <w:jc w:val="right"/>
      </w:pPr>
    </w:p>
    <w:p w14:paraId="2CA3A685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 xml:space="preserve">4.  وصف </w:t>
      </w:r>
      <w:r>
        <w:rPr>
          <w:rFonts w:ascii="Calibri" w:hAnsi="Calibri" w:cs="Calibri"/>
          <w:b/>
          <w:color w:val="1E3C5A"/>
          <w:sz w:val="36"/>
          <w:rtl/>
        </w:rPr>
        <w:t>البيانات المستخدمة</w:t>
      </w:r>
    </w:p>
    <w:p w14:paraId="1D380E7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0A8EBB87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7F3679" w14:paraId="7A51D65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0BCDF8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الملف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08D8A58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الأعمدة</w:t>
            </w:r>
          </w:p>
        </w:tc>
      </w:tr>
      <w:tr w:rsidR="007F3679" w14:paraId="5714A37A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098ECA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users.xlsx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75BC625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age, location/country</w:t>
            </w:r>
          </w:p>
        </w:tc>
      </w:tr>
      <w:tr w:rsidR="007F3679" w14:paraId="72F134C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DD068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products.xlsx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F43B12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product_id, category, price</w:t>
            </w:r>
          </w:p>
        </w:tc>
      </w:tr>
      <w:tr w:rsidR="007F3679" w14:paraId="1D13ECE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2A81EAC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ratings.xlsx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51837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product_id, rating (1-5)</w:t>
            </w:r>
          </w:p>
        </w:tc>
      </w:tr>
      <w:tr w:rsidR="007F3679" w14:paraId="09958DF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0732CC3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behavior.xlsx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D88F11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user_id, product_id, viewed, clicked, purchased</w:t>
            </w:r>
          </w:p>
        </w:tc>
      </w:tr>
    </w:tbl>
    <w:p w14:paraId="497426C1" w14:textId="77777777" w:rsidR="007F3679" w:rsidRDefault="007F3679">
      <w:pPr>
        <w:spacing w:after="24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72FB67E3" w14:textId="77777777">
        <w:trPr>
          <w:jc w:val="center"/>
        </w:trPr>
        <w:tc>
          <w:tcPr>
            <w:tcW w:w="9072" w:type="dxa"/>
            <w:tcBorders>
              <w:top w:val="single" w:sz="6" w:space="0" w:color="468282"/>
              <w:left w:val="single" w:sz="6" w:space="0" w:color="468282"/>
              <w:bottom w:val="single" w:sz="6" w:space="0" w:color="468282"/>
              <w:right w:val="single" w:sz="6" w:space="0" w:color="468282"/>
            </w:tcBorders>
            <w:shd w:val="clear" w:color="auto" w:fill="E6EBF5"/>
          </w:tcPr>
          <w:p w14:paraId="07FF94C8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lastRenderedPageBreak/>
              <w:t>ملاحظة: المشروع يدعم الملفين behavior.xlsx أو behavior_15500.xlsx تلقائيًا حسب المتوفر في مجلد data.</w:t>
            </w:r>
          </w:p>
        </w:tc>
      </w:tr>
    </w:tbl>
    <w:p w14:paraId="31CD6840" w14:textId="77777777" w:rsidR="007F3679" w:rsidRDefault="007F3679">
      <w:pPr>
        <w:spacing w:after="240"/>
        <w:jc w:val="right"/>
      </w:pPr>
    </w:p>
    <w:p w14:paraId="30253199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5.  بنية التطبيق (Architecture)</w:t>
      </w:r>
    </w:p>
    <w:p w14:paraId="1DEC85F6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5DBFDDE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7F3679" w14:paraId="226E90A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33A6FCC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الملف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283C0A9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الوظيفة</w:t>
            </w:r>
          </w:p>
        </w:tc>
      </w:tr>
      <w:tr w:rsidR="007F3679" w14:paraId="3B54501B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6B03C0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src/services/dataLoader.js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31FC68F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قراءة ملفات Excel وتحويلها إلى JSON</w:t>
            </w:r>
          </w:p>
        </w:tc>
      </w:tr>
      <w:tr w:rsidR="007F3679" w14:paraId="79F894F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C91FD5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src/services/recommendationEngine.js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7B1C5A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بناء ملفات التعريف والتوصيات والتحسين الجيني</w:t>
            </w:r>
          </w:p>
        </w:tc>
      </w:tr>
      <w:tr w:rsidR="007F3679" w14:paraId="0EDE12EC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076FCBA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src/app.js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7FCA4C4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 xml:space="preserve">عرض واجهة ويب </w:t>
            </w:r>
            <w:r>
              <w:rPr>
                <w:rFonts w:ascii="Calibri" w:hAnsi="Calibri" w:cs="Calibri"/>
                <w:rtl/>
              </w:rPr>
              <w:t>تفاعلية وAPI endpoints</w:t>
            </w:r>
          </w:p>
        </w:tc>
      </w:tr>
      <w:tr w:rsidR="007F3679" w14:paraId="4E5E724C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78889F6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views/index.ejs + public/styles.css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C58310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الواجهة الأمامية للمستخدم</w:t>
            </w:r>
          </w:p>
        </w:tc>
      </w:tr>
    </w:tbl>
    <w:p w14:paraId="1853BEC1" w14:textId="77777777" w:rsidR="007F3679" w:rsidRDefault="007F3679">
      <w:pPr>
        <w:spacing w:after="240"/>
        <w:jc w:val="right"/>
      </w:pPr>
    </w:p>
    <w:p w14:paraId="5FC9B03A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6.  منهجية العمل والخوارزمية بالتفصيل</w:t>
      </w:r>
    </w:p>
    <w:p w14:paraId="577A9129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141FC7E9" w14:textId="77777777" w:rsidR="007F3679" w:rsidRDefault="007F3679">
      <w:pPr>
        <w:spacing w:after="80"/>
        <w:jc w:val="right"/>
      </w:pPr>
    </w:p>
    <w:p w14:paraId="2244EC58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6.1  بناء إشارة التفاعل (Interaction Score)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2D004283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492BB65F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 xml:space="preserve">score = 0.65 × 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normalized_rating + 0.35 × behavior_component</w:t>
            </w:r>
          </w:p>
        </w:tc>
      </w:tr>
    </w:tbl>
    <w:p w14:paraId="7E0479EC" w14:textId="77777777" w:rsidR="007F3679" w:rsidRDefault="007F3679">
      <w:pPr>
        <w:spacing w:after="240"/>
        <w:jc w:val="right"/>
      </w:pPr>
    </w:p>
    <w:p w14:paraId="0CC646E0" w14:textId="77777777" w:rsidR="007F3679" w:rsidRDefault="00B6227A">
      <w:pPr>
        <w:jc w:val="right"/>
      </w:pPr>
      <w:r>
        <w:rPr>
          <w:rFonts w:ascii="Calibri" w:hAnsi="Calibri" w:cs="Calibri"/>
          <w:color w:val="3C3C3C"/>
          <w:rtl/>
        </w:rPr>
        <w:t>حيث behavior_component = (viewed + 2×clicked + 3×purchased) / 6</w:t>
      </w:r>
    </w:p>
    <w:p w14:paraId="2D99C7D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6.2  ملف تفضيلات المستخدم</w:t>
      </w:r>
    </w:p>
    <w:p w14:paraId="7F9402A7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المنتجات المشتراة (لا تعاد في التوصية)</w:t>
      </w:r>
    </w:p>
    <w:p w14:paraId="6C36BD6C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انجذاب الفئات (category_affinity)</w:t>
      </w:r>
    </w:p>
    <w:p w14:paraId="0B0DC2B6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دعم التفاعل لكل فئة (category_engagemen</w:t>
      </w:r>
      <w:r>
        <w:rPr>
          <w:rFonts w:ascii="Calibri" w:hAnsi="Calibri" w:cs="Calibri"/>
          <w:color w:val="3C3C3C"/>
          <w:rtl/>
        </w:rPr>
        <w:t>t)</w:t>
      </w:r>
    </w:p>
    <w:p w14:paraId="29F377F1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السعر المفضل (preferred_price بالوسيط Median)</w:t>
      </w:r>
    </w:p>
    <w:p w14:paraId="7C4D1863" w14:textId="77777777" w:rsidR="007F3679" w:rsidRDefault="007F3679">
      <w:pPr>
        <w:jc w:val="right"/>
      </w:pPr>
    </w:p>
    <w:p w14:paraId="34AD84E1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6.3  متجه المعايير للمنتج المرشح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530B8110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FCF6967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[category_affinity, category_engagement, price_alignment, popularity]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br/>
              <w:t>الأوزان الأساسية: [0.45, 0.20, 0.20, 0.15]</w:t>
            </w:r>
          </w:p>
        </w:tc>
      </w:tr>
    </w:tbl>
    <w:p w14:paraId="7B632B56" w14:textId="77777777" w:rsidR="007F3679" w:rsidRDefault="007F3679">
      <w:pPr>
        <w:spacing w:after="240"/>
        <w:jc w:val="right"/>
      </w:pPr>
    </w:p>
    <w:p w14:paraId="26826AFE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6.4  دالة الهدف (Objective)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25976A59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44F69B6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lastRenderedPageBreak/>
              <w:t xml:space="preserve">quality = 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0.38×relevance + 0.17×diversity + 0.15×novelty</w:t>
            </w: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br/>
              <w:t xml:space="preserve">         + 0.18×price_harmony + 0.12×engagement_support</w:t>
            </w:r>
          </w:p>
        </w:tc>
      </w:tr>
    </w:tbl>
    <w:p w14:paraId="3CD79C4B" w14:textId="77777777" w:rsidR="007F3679" w:rsidRDefault="007F3679">
      <w:pPr>
        <w:spacing w:after="240"/>
        <w:jc w:val="right"/>
      </w:pPr>
    </w:p>
    <w:p w14:paraId="3693B96C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6.5  إعدادات الخوارزمية الجينية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7F3679" w14:paraId="0126D0E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5C3D2558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المعامل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30CE9B4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القيمة</w:t>
            </w:r>
          </w:p>
        </w:tc>
      </w:tr>
      <w:tr w:rsidR="007F3679" w14:paraId="6BBC2CE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927E70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populationSize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1AD8017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42</w:t>
            </w:r>
          </w:p>
        </w:tc>
      </w:tr>
      <w:tr w:rsidR="007F3679" w14:paraId="0F658C1E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D14A158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generations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0B7E829E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50</w:t>
            </w:r>
          </w:p>
        </w:tc>
      </w:tr>
      <w:tr w:rsidR="007F3679" w14:paraId="210E8A0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5BD0E8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mutationRate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0E30A4B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0.24</w:t>
            </w:r>
          </w:p>
        </w:tc>
      </w:tr>
      <w:tr w:rsidR="007F3679" w14:paraId="7BB685E0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5D223E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eliteCount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9B7655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2</w:t>
            </w:r>
          </w:p>
        </w:tc>
      </w:tr>
      <w:tr w:rsidR="007F3679" w14:paraId="5945C582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243ADE15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selection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166A14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tournament (size = 3)</w:t>
            </w:r>
          </w:p>
        </w:tc>
      </w:tr>
      <w:tr w:rsidR="007F3679" w14:paraId="4B3D5D37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64B6E637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crossover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57AAB70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blend crossover</w:t>
            </w:r>
          </w:p>
        </w:tc>
      </w:tr>
      <w:tr w:rsidR="007F3679" w14:paraId="231EAC04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C2DEB9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mutation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8B4975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mutation + swap</w:t>
            </w:r>
          </w:p>
        </w:tc>
      </w:tr>
    </w:tbl>
    <w:p w14:paraId="6AB9CCE6" w14:textId="77777777" w:rsidR="007F3679" w:rsidRDefault="007F3679">
      <w:pPr>
        <w:spacing w:after="240"/>
        <w:jc w:val="right"/>
      </w:pPr>
    </w:p>
    <w:p w14:paraId="74F67D47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6.6  دالة اللياقة (Fitness)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7F3679" w14:paraId="03BEB326" w14:textId="77777777">
        <w:trPr>
          <w:jc w:val="center"/>
        </w:trPr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2F30F1F3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b/>
                <w:color w:val="3C3C3C"/>
                <w:sz w:val="24"/>
                <w:rtl/>
              </w:rPr>
              <w:t>fitness = 0.78 × quality + 0.22 × alignment</w:t>
            </w:r>
          </w:p>
        </w:tc>
      </w:tr>
    </w:tbl>
    <w:p w14:paraId="45EB714D" w14:textId="77777777" w:rsidR="007F3679" w:rsidRDefault="007F3679">
      <w:pPr>
        <w:spacing w:after="240"/>
        <w:jc w:val="right"/>
      </w:pPr>
    </w:p>
    <w:p w14:paraId="74666F29" w14:textId="77777777" w:rsidR="007F3679" w:rsidRDefault="00B6227A">
      <w:pPr>
        <w:spacing w:after="240"/>
        <w:jc w:val="right"/>
      </w:pPr>
      <w:r>
        <w:rPr>
          <w:rFonts w:ascii="Calibri" w:hAnsi="Calibri" w:cs="Calibri"/>
          <w:color w:val="3C3C3C"/>
          <w:rtl/>
        </w:rPr>
        <w:t>حيث alignment يقيس قرب الأوزان الحالية من أوزان هدف مشتقة من نضج ملف المستخدم وسلوك الشراء.</w:t>
      </w:r>
    </w:p>
    <w:p w14:paraId="18C3701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6.7  المخرجات النهائية</w:t>
      </w:r>
    </w:p>
    <w:p w14:paraId="1CAF9698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 xml:space="preserve">• </w:t>
      </w:r>
      <w:r>
        <w:rPr>
          <w:rFonts w:ascii="Calibri" w:hAnsi="Calibri" w:cs="Calibri"/>
          <w:color w:val="3C3C3C"/>
          <w:rtl/>
        </w:rPr>
        <w:t>baseline recommendations</w:t>
      </w:r>
    </w:p>
    <w:p w14:paraId="17310B3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optimized recommendations</w:t>
      </w:r>
    </w:p>
    <w:p w14:paraId="4F87966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baseline_fitness</w:t>
      </w:r>
    </w:p>
    <w:p w14:paraId="1FA165A1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optimized_fitness</w:t>
      </w:r>
    </w:p>
    <w:p w14:paraId="0DC4892A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uplift_percent</w:t>
      </w:r>
    </w:p>
    <w:p w14:paraId="47CEC229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rtl/>
        </w:rPr>
        <w:t>• أوزان أساسية / مستهدفة / محسنة</w:t>
      </w:r>
    </w:p>
    <w:p w14:paraId="61FB77AF" w14:textId="77777777" w:rsidR="007F3679" w:rsidRDefault="007F3679">
      <w:pPr>
        <w:spacing w:after="320"/>
        <w:jc w:val="right"/>
      </w:pPr>
    </w:p>
    <w:p w14:paraId="072B57C8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7.  واجهات التشغيل والاستخدام</w:t>
      </w:r>
    </w:p>
    <w:p w14:paraId="24D35A04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B31146F" w14:textId="77777777" w:rsidR="007F3679" w:rsidRDefault="007F3679">
      <w:pPr>
        <w:spacing w:after="80"/>
        <w:jc w:val="right"/>
      </w:pPr>
    </w:p>
    <w:p w14:paraId="04E9BD05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7.1  تشغيل المشروع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5E041071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1605225D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t>npm install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lastRenderedPageBreak/>
              <w:t>npm start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ثم فتح: http://localhost:3000</w:t>
            </w:r>
          </w:p>
        </w:tc>
      </w:tr>
    </w:tbl>
    <w:p w14:paraId="5CF7A3E7" w14:textId="77777777" w:rsidR="007F3679" w:rsidRDefault="007F3679">
      <w:pPr>
        <w:jc w:val="right"/>
      </w:pPr>
    </w:p>
    <w:p w14:paraId="2357C17E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7.2  تقييم النموذج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2F3365DC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78A6B9D0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t>npm run evaluate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أو عينة محددة: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npm run evaluate -- 150</w:t>
            </w:r>
          </w:p>
        </w:tc>
      </w:tr>
    </w:tbl>
    <w:p w14:paraId="61D78827" w14:textId="77777777" w:rsidR="007F3679" w:rsidRDefault="007F3679">
      <w:pPr>
        <w:jc w:val="right"/>
      </w:pPr>
    </w:p>
    <w:p w14:paraId="248F3B3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7.3  API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F3679" w14:paraId="75BAB001" w14:textId="77777777">
        <w:tc>
          <w:tcPr>
            <w:tcW w:w="8640" w:type="dxa"/>
            <w:tcBorders>
              <w:top w:val="single" w:sz="6" w:space="0" w:color="C8C0B0"/>
              <w:left w:val="single" w:sz="6" w:space="0" w:color="C8C0B0"/>
              <w:bottom w:val="single" w:sz="6" w:space="0" w:color="C8C0B0"/>
              <w:right w:val="single" w:sz="6" w:space="0" w:color="C8C0B0"/>
            </w:tcBorders>
            <w:shd w:val="clear" w:color="auto" w:fill="FFFCF5"/>
          </w:tcPr>
          <w:p w14:paraId="25DEF71C" w14:textId="77777777" w:rsidR="007F3679" w:rsidRDefault="00B6227A">
            <w:pPr>
              <w:spacing w:before="120" w:after="120"/>
              <w:ind w:left="432"/>
            </w:pPr>
            <w:r>
              <w:rPr>
                <w:rFonts w:ascii="Consolas" w:hAnsi="Consolas" w:cs="Consolas"/>
                <w:color w:val="3C3C3C"/>
                <w:sz w:val="18"/>
                <w:rtl/>
              </w:rPr>
              <w:t xml:space="preserve">GET 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t>/api/recommendations/:userId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الاستجابة تتضمن: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بيانات المستخدم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النتائج قبل/بعد التحسين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المقاييس والأوزان</w:t>
            </w:r>
            <w:r>
              <w:rPr>
                <w:rFonts w:ascii="Consolas" w:hAnsi="Consolas" w:cs="Consolas"/>
                <w:color w:val="3C3C3C"/>
                <w:sz w:val="18"/>
                <w:rtl/>
              </w:rPr>
              <w:br/>
              <w:t># - نسبة التحسن</w:t>
            </w:r>
          </w:p>
        </w:tc>
      </w:tr>
    </w:tbl>
    <w:p w14:paraId="15FF1778" w14:textId="77777777" w:rsidR="007F3679" w:rsidRDefault="007F3679">
      <w:pPr>
        <w:jc w:val="right"/>
      </w:pPr>
    </w:p>
    <w:p w14:paraId="763408DE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8.  نتائج التنفيذ الفعلية</w:t>
      </w:r>
    </w:p>
    <w:p w14:paraId="45452848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092720E9" w14:textId="77777777" w:rsidR="007F3679" w:rsidRDefault="007F3679">
      <w:pPr>
        <w:spacing w:after="80"/>
        <w:jc w:val="right"/>
      </w:pPr>
    </w:p>
    <w:p w14:paraId="3D263A73" w14:textId="77777777" w:rsidR="007F3679" w:rsidRDefault="00B6227A">
      <w:pPr>
        <w:jc w:val="right"/>
      </w:pPr>
      <w:r>
        <w:rPr>
          <w:rFonts w:ascii="Calibri" w:hAnsi="Calibri" w:cs="Calibri"/>
          <w:sz w:val="24"/>
          <w:rtl/>
        </w:rPr>
        <w:t>تم تنفيذ تقييم على 150 مستخدم و</w:t>
      </w:r>
      <w:r>
        <w:rPr>
          <w:rFonts w:ascii="Calibri" w:hAnsi="Calibri" w:cs="Calibri"/>
          <w:sz w:val="24"/>
          <w:rtl/>
        </w:rPr>
        <w:t>كانت النتائج: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608"/>
      </w:tblGrid>
      <w:tr w:rsidR="007F3679" w14:paraId="6E665044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7E9D2344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المؤشر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1E3C5A"/>
          </w:tcPr>
          <w:p w14:paraId="6D5EF192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FFFFFF"/>
                <w:rtl/>
              </w:rPr>
              <w:t>القيمة</w:t>
            </w:r>
          </w:p>
        </w:tc>
      </w:tr>
      <w:tr w:rsidR="007F3679" w14:paraId="1073CB78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66224600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عدد المستخدمين المقيمين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4BE44D3C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150</w:t>
            </w:r>
          </w:p>
        </w:tc>
      </w:tr>
      <w:tr w:rsidR="007F3679" w14:paraId="5A3708CB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455177CF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baseline_fitness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616E296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0.6399</w:t>
            </w:r>
          </w:p>
        </w:tc>
      </w:tr>
      <w:tr w:rsidR="007F3679" w14:paraId="7CBE0D81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0C592C51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optimized_fitness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FFFFF"/>
          </w:tcPr>
          <w:p w14:paraId="5405C75D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0.6561</w:t>
            </w:r>
          </w:p>
        </w:tc>
      </w:tr>
      <w:tr w:rsidR="007F3679" w14:paraId="0C91BF56" w14:textId="77777777">
        <w:trPr>
          <w:jc w:val="center"/>
        </w:trPr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218FC1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b/>
                <w:color w:val="1E3C5A"/>
                <w:rtl/>
              </w:rPr>
              <w:t>متوسط نسبة التحسن</w:t>
            </w:r>
          </w:p>
        </w:tc>
        <w:tc>
          <w:tcPr>
            <w:tcW w:w="4608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338B92F6" w14:textId="77777777" w:rsidR="007F3679" w:rsidRDefault="00B6227A">
            <w:pPr>
              <w:spacing w:before="60" w:after="60"/>
              <w:jc w:val="right"/>
            </w:pPr>
            <w:r>
              <w:rPr>
                <w:rFonts w:ascii="Calibri" w:hAnsi="Calibri" w:cs="Calibri"/>
                <w:rtl/>
              </w:rPr>
              <w:t>+2.7%</w:t>
            </w:r>
          </w:p>
        </w:tc>
      </w:tr>
    </w:tbl>
    <w:p w14:paraId="4E660329" w14:textId="77777777" w:rsidR="007F3679" w:rsidRDefault="007F3679">
      <w:pPr>
        <w:spacing w:after="240"/>
        <w:jc w:val="right"/>
      </w:pPr>
    </w:p>
    <w:p w14:paraId="3A940939" w14:textId="77777777" w:rsidR="007F3679" w:rsidRDefault="00B6227A">
      <w:pPr>
        <w:spacing w:after="120"/>
        <w:jc w:val="right"/>
      </w:pPr>
      <w:r>
        <w:rPr>
          <w:rFonts w:ascii="Calibri" w:hAnsi="Calibri" w:cs="Calibri"/>
          <w:b/>
          <w:color w:val="1E3C5A"/>
          <w:sz w:val="24"/>
          <w:rtl/>
        </w:rPr>
        <w:t>تحليل النتائج:</w:t>
      </w:r>
    </w:p>
    <w:p w14:paraId="5C329491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◆  يوجد تحسن فعلي بعد التحسين الجيني</w:t>
      </w:r>
    </w:p>
    <w:p w14:paraId="1B7A55BF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 xml:space="preserve">◆  متوسط التحسن +2.7% يدل على أن الأوزان المتعلمة </w:t>
      </w:r>
      <w:r>
        <w:rPr>
          <w:rFonts w:ascii="Calibri" w:hAnsi="Calibri" w:cs="Calibri"/>
          <w:color w:val="3C3C3C"/>
          <w:rtl/>
        </w:rPr>
        <w:t>تتفوق على الأوزان الافتراضية</w:t>
      </w:r>
    </w:p>
    <w:p w14:paraId="3F383669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◆  التحسن يختلف من مستخدم لآخر بحسب كثافة السجل السلوكي وتنوع اهتماماته</w:t>
      </w:r>
    </w:p>
    <w:p w14:paraId="6A8C328F" w14:textId="77777777" w:rsidR="007F3679" w:rsidRDefault="007F3679">
      <w:pPr>
        <w:spacing w:after="320"/>
        <w:jc w:val="right"/>
      </w:pPr>
    </w:p>
    <w:p w14:paraId="1F7C7EAE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lastRenderedPageBreak/>
        <w:t>9.  القيود الحالية</w:t>
      </w:r>
    </w:p>
    <w:p w14:paraId="06148DD1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5D912BAB" w14:textId="77777777" w:rsidR="007F3679" w:rsidRDefault="007F3679">
      <w:pPr>
        <w:spacing w:after="80"/>
        <w:jc w:val="right"/>
      </w:pPr>
    </w:p>
    <w:p w14:paraId="2545276C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 xml:space="preserve">1.  النموذج يعتمد على بيانات ثابتة (offline) ولا يتعلم بشكل لحظي </w:t>
      </w:r>
      <w:r>
        <w:rPr>
          <w:rFonts w:ascii="Calibri" w:hAnsi="Calibri" w:cs="Calibri"/>
          <w:color w:val="3C3C3C"/>
          <w:rtl/>
        </w:rPr>
        <w:t>(online)</w:t>
      </w:r>
    </w:p>
    <w:p w14:paraId="69062E1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2.  لا توجد عوامل زمنية مثل الوقت والموسمية</w:t>
      </w:r>
    </w:p>
    <w:p w14:paraId="2D2298EC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3.  لا يوجد A/B testing مباشر على مستخدمين حقيقيين</w:t>
      </w:r>
    </w:p>
    <w:p w14:paraId="23515F8A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4.  لا يوجد نظام مصادقة/صلاحيات لأن المشروع أكاديمي تجريبي</w:t>
      </w:r>
    </w:p>
    <w:p w14:paraId="03CB07C1" w14:textId="77777777" w:rsidR="007F3679" w:rsidRDefault="007F3679">
      <w:pPr>
        <w:spacing w:after="320"/>
        <w:jc w:val="right"/>
      </w:pPr>
    </w:p>
    <w:p w14:paraId="1EF529B1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10.  تحسينات مقترحة مستقبلًا</w:t>
      </w:r>
    </w:p>
    <w:p w14:paraId="3E4D3614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332081BF" w14:textId="77777777" w:rsidR="007F3679" w:rsidRDefault="007F3679">
      <w:pPr>
        <w:spacing w:after="80"/>
        <w:jc w:val="right"/>
      </w:pPr>
    </w:p>
    <w:p w14:paraId="011E461F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1</w:t>
      </w:r>
      <w:r>
        <w:rPr>
          <w:rFonts w:ascii="Calibri" w:hAnsi="Calibri" w:cs="Calibri"/>
          <w:color w:val="3C3C3C"/>
          <w:rtl/>
        </w:rPr>
        <w:t>.  اعتماد خوارزميات متعددة الأهداف مثل NSGA-II</w:t>
      </w:r>
    </w:p>
    <w:p w14:paraId="0174BC8D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2.  إدخال عامل الوقت والسياق (Session-aware Recommendations)</w:t>
      </w:r>
    </w:p>
    <w:p w14:paraId="767223EB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3.  بناء pipeline تدريب دوري تلقائي</w:t>
      </w:r>
    </w:p>
    <w:p w14:paraId="13D8EAA4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4.  إضافة تتبع Conversion وCTR في لوحة تحكم تحليلية</w:t>
      </w:r>
    </w:p>
    <w:p w14:paraId="03AE4EE7" w14:textId="77777777" w:rsidR="007F3679" w:rsidRDefault="00B6227A">
      <w:pPr>
        <w:spacing w:after="80"/>
        <w:ind w:right="432"/>
        <w:jc w:val="right"/>
      </w:pPr>
      <w:r>
        <w:rPr>
          <w:rFonts w:ascii="Calibri" w:hAnsi="Calibri" w:cs="Calibri"/>
          <w:color w:val="3C3C3C"/>
          <w:rtl/>
        </w:rPr>
        <w:t>5.  دمج نموذج تعلم عميق هجين مع الخوارزمية الجينية</w:t>
      </w:r>
    </w:p>
    <w:p w14:paraId="5115A5AB" w14:textId="77777777" w:rsidR="007F3679" w:rsidRDefault="007F3679">
      <w:pPr>
        <w:spacing w:after="320"/>
        <w:jc w:val="right"/>
      </w:pPr>
    </w:p>
    <w:p w14:paraId="46818256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 xml:space="preserve">11.  </w:t>
      </w:r>
      <w:r>
        <w:rPr>
          <w:rFonts w:ascii="Calibri" w:hAnsi="Calibri" w:cs="Calibri"/>
          <w:b/>
          <w:color w:val="1E3C5A"/>
          <w:sz w:val="36"/>
          <w:rtl/>
        </w:rPr>
        <w:t>الخلاصة</w:t>
      </w:r>
    </w:p>
    <w:p w14:paraId="717208B0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3EC433E9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3FCEF688" w14:textId="77777777">
        <w:trPr>
          <w:jc w:val="center"/>
        </w:trPr>
        <w:tc>
          <w:tcPr>
            <w:tcW w:w="9072" w:type="dxa"/>
            <w:tcBorders>
              <w:top w:val="single" w:sz="10" w:space="0" w:color="648C64"/>
              <w:left w:val="single" w:sz="10" w:space="0" w:color="648C64"/>
              <w:bottom w:val="single" w:sz="10" w:space="0" w:color="648C64"/>
              <w:right w:val="single" w:sz="10" w:space="0" w:color="648C64"/>
            </w:tcBorders>
            <w:shd w:val="clear" w:color="auto" w:fill="648C64"/>
          </w:tcPr>
          <w:p w14:paraId="080841BF" w14:textId="77777777" w:rsidR="007F3679" w:rsidRDefault="00B6227A">
            <w:pPr>
              <w:spacing w:before="280" w:after="280"/>
              <w:jc w:val="center"/>
            </w:pPr>
            <w:r>
              <w:rPr>
                <w:rFonts w:ascii="Calibri" w:hAnsi="Calibri" w:cs="Calibri"/>
                <w:b/>
                <w:color w:val="FFFFFF"/>
                <w:sz w:val="26"/>
                <w:rtl/>
              </w:rPr>
              <w:t>✓  تم تصميم وتنفيذ نظام توصية لمتجر إلكتروني يعتمد على خوارزمية جينية لتحسين ترتيب المنتجات وفق معايير متعددة</w:t>
            </w:r>
          </w:p>
        </w:tc>
      </w:tr>
    </w:tbl>
    <w:p w14:paraId="01D49773" w14:textId="77777777" w:rsidR="007F3679" w:rsidRDefault="007F3679">
      <w:pPr>
        <w:spacing w:after="280"/>
        <w:jc w:val="right"/>
      </w:pPr>
    </w:p>
    <w:p w14:paraId="53C2DAA9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أثبتت النتائج العملية تحسنًا واضحًا مقارنة بالخط الأساس</w:t>
      </w:r>
    </w:p>
    <w:p w14:paraId="754B74F6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 xml:space="preserve">◆  </w:t>
      </w:r>
      <w:r>
        <w:rPr>
          <w:rFonts w:ascii="Calibri" w:hAnsi="Calibri" w:cs="Calibri"/>
          <w:color w:val="3C3C3C"/>
          <w:rtl/>
        </w:rPr>
        <w:t>الالتزام بالمرجع العلمي الحديث (2024)</w:t>
      </w:r>
    </w:p>
    <w:p w14:paraId="6AD303F7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تطبيق الفكرة على بيانات الواجب</w:t>
      </w:r>
    </w:p>
    <w:p w14:paraId="3C4C0BA6" w14:textId="77777777" w:rsidR="007F3679" w:rsidRDefault="00B6227A">
      <w:pPr>
        <w:spacing w:after="100"/>
        <w:ind w:right="432"/>
        <w:jc w:val="right"/>
      </w:pPr>
      <w:r>
        <w:rPr>
          <w:rFonts w:ascii="Calibri" w:hAnsi="Calibri" w:cs="Calibri"/>
          <w:color w:val="3C3C3C"/>
          <w:rtl/>
        </w:rPr>
        <w:t>◆  تقديم واجهة تشغيل وتقييم رقمي مباشر</w:t>
      </w:r>
    </w:p>
    <w:p w14:paraId="4C67AEF4" w14:textId="77777777" w:rsidR="007F3679" w:rsidRDefault="007F3679">
      <w:pPr>
        <w:spacing w:after="240"/>
        <w:jc w:val="right"/>
      </w:pPr>
    </w:p>
    <w:p w14:paraId="40AFA3B4" w14:textId="77777777" w:rsidR="007F3679" w:rsidRDefault="00B6227A">
      <w:pPr>
        <w:spacing w:after="320"/>
        <w:jc w:val="right"/>
      </w:pPr>
      <w:r>
        <w:rPr>
          <w:rFonts w:ascii="Calibri" w:hAnsi="Calibri" w:cs="Calibri"/>
          <w:b/>
          <w:color w:val="1E3C5A"/>
          <w:sz w:val="24"/>
          <w:rtl/>
        </w:rPr>
        <w:t>وبذلك يحقق المشروع الهدف الأكاديمي المطلوب: استخدام الخوارزميات الذكية لتحسين استخدام الموارد والقرار التوصيوي في سياق تجارة إلكترونية.</w:t>
      </w:r>
    </w:p>
    <w:p w14:paraId="2D27FACC" w14:textId="77777777" w:rsidR="007F3679" w:rsidRDefault="00B6227A">
      <w:pPr>
        <w:spacing w:before="360" w:after="80"/>
        <w:jc w:val="right"/>
      </w:pPr>
      <w:r>
        <w:rPr>
          <w:rFonts w:ascii="Calibri" w:hAnsi="Calibri" w:cs="Calibri"/>
          <w:b/>
          <w:color w:val="1E3C5A"/>
          <w:sz w:val="36"/>
          <w:rtl/>
        </w:rPr>
        <w:t>12.  الم</w:t>
      </w:r>
      <w:r>
        <w:rPr>
          <w:rFonts w:ascii="Calibri" w:hAnsi="Calibri" w:cs="Calibri"/>
          <w:b/>
          <w:color w:val="1E3C5A"/>
          <w:sz w:val="36"/>
          <w:rtl/>
        </w:rPr>
        <w:t>راجع</w:t>
      </w:r>
    </w:p>
    <w:p w14:paraId="71CD25BE" w14:textId="77777777" w:rsidR="007F3679" w:rsidRDefault="00B6227A">
      <w:pPr>
        <w:spacing w:before="40"/>
        <w:jc w:val="right"/>
      </w:pPr>
      <w:r>
        <w:rPr>
          <w:rFonts w:ascii="Calibri" w:hAnsi="Calibri" w:cs="Calibri"/>
          <w:color w:val="468282"/>
          <w:sz w:val="4"/>
          <w:rtl/>
        </w:rPr>
        <w:t>────────────────────────────────────────────────────────────</w:t>
      </w:r>
    </w:p>
    <w:p w14:paraId="662DEEB8" w14:textId="77777777" w:rsidR="007F3679" w:rsidRDefault="007F3679">
      <w:pPr>
        <w:spacing w:after="8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2"/>
      </w:tblGrid>
      <w:tr w:rsidR="007F3679" w14:paraId="3197F7B9" w14:textId="77777777">
        <w:trPr>
          <w:jc w:val="center"/>
        </w:trPr>
        <w:tc>
          <w:tcPr>
            <w:tcW w:w="9072" w:type="dxa"/>
            <w:tcBorders>
              <w:top w:val="single" w:sz="6" w:space="0" w:color="B48C50"/>
              <w:left w:val="single" w:sz="6" w:space="0" w:color="B48C50"/>
              <w:bottom w:val="single" w:sz="6" w:space="0" w:color="B48C50"/>
              <w:right w:val="single" w:sz="6" w:space="0" w:color="B48C50"/>
            </w:tcBorders>
            <w:shd w:val="clear" w:color="auto" w:fill="E6EBF5"/>
          </w:tcPr>
          <w:p w14:paraId="0B2BFD10" w14:textId="77777777" w:rsidR="007F3679" w:rsidRDefault="00B6227A">
            <w:pPr>
              <w:spacing w:before="200"/>
              <w:ind w:left="288" w:right="288"/>
              <w:jc w:val="right"/>
            </w:pPr>
            <w:r>
              <w:rPr>
                <w:rFonts w:ascii="Calibri" w:hAnsi="Calibri" w:cs="Calibri"/>
                <w:color w:val="3C3C3C"/>
                <w:rtl/>
              </w:rPr>
              <w:t>Zhang, W., &amp; Wu, Z. (2024). E-commerce recommender system based on improved K-means commodity information management model. Heliyon, 10(9), e29045. DOI: https://doi.org/10.1016/j.heliyon.20</w:t>
            </w:r>
            <w:r>
              <w:rPr>
                <w:rFonts w:ascii="Calibri" w:hAnsi="Calibri" w:cs="Calibri"/>
                <w:color w:val="3C3C3C"/>
                <w:rtl/>
              </w:rPr>
              <w:t>24.e29045</w:t>
            </w:r>
          </w:p>
        </w:tc>
      </w:tr>
    </w:tbl>
    <w:p w14:paraId="2E0754CB" w14:textId="77777777" w:rsidR="007F3679" w:rsidRDefault="007F3679">
      <w:pPr>
        <w:spacing w:after="240"/>
        <w:jc w:val="right"/>
      </w:pPr>
    </w:p>
    <w:p w14:paraId="6A4CA864" w14:textId="77777777" w:rsidR="007F3679" w:rsidRDefault="00B6227A">
      <w:pPr>
        <w:spacing w:before="240" w:after="120"/>
        <w:jc w:val="right"/>
      </w:pPr>
      <w:r>
        <w:rPr>
          <w:rFonts w:ascii="Calibri" w:hAnsi="Calibri" w:cs="Calibri"/>
          <w:b/>
          <w:color w:val="468282"/>
          <w:sz w:val="26"/>
          <w:rtl/>
        </w:rPr>
        <w:t>توثيق المشروع البرمجي الداخلي</w:t>
      </w:r>
    </w:p>
    <w:p w14:paraId="19E4EA75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src/services/recommendationEngine.js</w:t>
      </w:r>
    </w:p>
    <w:p w14:paraId="7E03541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src/services/dataLoader.js</w:t>
      </w:r>
    </w:p>
    <w:p w14:paraId="60BD91B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src/app.js</w:t>
      </w:r>
    </w:p>
    <w:p w14:paraId="638B8BC4" w14:textId="77777777" w:rsidR="007F3679" w:rsidRDefault="00B6227A">
      <w:pPr>
        <w:spacing w:after="60"/>
        <w:ind w:right="432"/>
        <w:jc w:val="right"/>
      </w:pPr>
      <w:r>
        <w:rPr>
          <w:rFonts w:ascii="Calibri" w:hAnsi="Calibri" w:cs="Calibri"/>
          <w:color w:val="3C3C3C"/>
          <w:sz w:val="20"/>
          <w:rtl/>
        </w:rPr>
        <w:t>• src/evaluate.js</w:t>
      </w:r>
    </w:p>
    <w:p w14:paraId="7B7DD530" w14:textId="77777777" w:rsidR="007F3679" w:rsidRDefault="007F3679">
      <w:pPr>
        <w:spacing w:after="400"/>
        <w:jc w:val="righ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7F3679" w14:paraId="349E140E" w14:textId="77777777">
        <w:trPr>
          <w:jc w:val="center"/>
        </w:trPr>
        <w:tc>
          <w:tcPr>
            <w:tcW w:w="9360" w:type="dxa"/>
            <w:tcBorders>
              <w:top w:val="single" w:sz="4" w:space="0" w:color="D5D0C8"/>
              <w:left w:val="single" w:sz="4" w:space="0" w:color="D5D0C8"/>
              <w:bottom w:val="single" w:sz="4" w:space="0" w:color="D5D0C8"/>
              <w:right w:val="single" w:sz="4" w:space="0" w:color="D5D0C8"/>
            </w:tcBorders>
            <w:shd w:val="clear" w:color="auto" w:fill="FAF8F5"/>
          </w:tcPr>
          <w:p w14:paraId="25687D5D" w14:textId="77777777" w:rsidR="007F3679" w:rsidRDefault="00B6227A">
            <w:pPr>
              <w:spacing w:before="200"/>
              <w:jc w:val="center"/>
            </w:pPr>
            <w:r>
              <w:rPr>
                <w:rFonts w:ascii="Calibri" w:hAnsi="Calibri" w:cs="Calibri"/>
                <w:color w:val="468282"/>
                <w:rtl/>
              </w:rPr>
              <w:t>Lynn Recommender  |  Genetic Recommendation Optimizer  |  2026</w:t>
            </w:r>
          </w:p>
        </w:tc>
      </w:tr>
    </w:tbl>
    <w:p w14:paraId="2F742A90" w14:textId="77777777" w:rsidR="00B6227A" w:rsidRDefault="00B6227A"/>
    <w:sectPr w:rsidR="00B6227A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7563"/>
    <w:rsid w:val="006A69E8"/>
    <w:rsid w:val="007F3679"/>
    <w:rsid w:val="00AA1D8D"/>
    <w:rsid w:val="00B47730"/>
    <w:rsid w:val="00B6227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165FE"/>
  <w14:defaultImageDpi w14:val="300"/>
  <w15:docId w15:val="{14D6DE21-3356-47AD-8E9C-F3BB6E1E8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91B853A-50D4-4C18-BD50-9545A6DD9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1008</Words>
  <Characters>5751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zinab alkadour</cp:lastModifiedBy>
  <cp:revision>2</cp:revision>
  <dcterms:created xsi:type="dcterms:W3CDTF">2013-12-23T23:15:00Z</dcterms:created>
  <dcterms:modified xsi:type="dcterms:W3CDTF">2026-04-26T21:59:00Z</dcterms:modified>
  <cp:category/>
</cp:coreProperties>
</file>