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D1742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D1742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D1742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D1742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D1742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D1742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D1742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D1742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D1742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雷米普利片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Ramipril Tablets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D17421" w:rsidRDefault="006B73BA" w:rsidP="00D1742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17421"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昆山龙灯瑞迪制药有限公司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江苏省昆山开发区黄浦江中路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2158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昆山龙灯瑞迪制药有限公司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1B7A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H20030725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D17421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D17421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D1742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RAT190802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昆山龙灯瑞迪制药有限公司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D1742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D1742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D1742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B201900306-01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郴州市第一人民医院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南通静远医药科技有限公司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随机、开放、两序列、两制剂、单剂量、两周期、双交叉生物等效性试验设计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D17421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17421"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雷米普利</w:t>
            </w:r>
            <w:r w:rsidR="00D17421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D17421"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雷米普利拉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D17421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D1742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D1742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1742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D17421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D17421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D17421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D17421" w:rsidRDefault="00D17421" w:rsidP="001A5C8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74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1742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17421">
        <w:rPr>
          <w:rFonts w:ascii="宋体" w:eastAsia="宋体" w:hAnsi="宋体" w:cs="Times New Roman" w:hint="eastAsia"/>
          <w:sz w:val="24"/>
          <w:szCs w:val="24"/>
        </w:rPr>
        <w:t>（</w:t>
      </w:r>
      <w:r w:rsidR="00D17421" w:rsidRPr="00D17421">
        <w:rPr>
          <w:rFonts w:ascii="Times New Roman" w:eastAsia="宋体" w:hAnsi="Times New Roman" w:cs="Times New Roman"/>
          <w:sz w:val="24"/>
          <w:szCs w:val="24"/>
        </w:rPr>
        <w:t>5</w:t>
      </w:r>
      <w:r w:rsidR="001A5C89" w:rsidRPr="00D17421">
        <w:rPr>
          <w:rFonts w:ascii="Times New Roman" w:eastAsia="宋体" w:hAnsi="Times New Roman" w:cs="Times New Roman"/>
          <w:sz w:val="24"/>
          <w:szCs w:val="24"/>
        </w:rPr>
        <w:t>m</w:t>
      </w:r>
      <w:r w:rsidRPr="00D17421">
        <w:rPr>
          <w:rFonts w:ascii="Times New Roman" w:eastAsia="宋体" w:hAnsi="Times New Roman" w:cs="Times New Roman"/>
          <w:sz w:val="24"/>
          <w:szCs w:val="24"/>
        </w:rPr>
        <w:t>g</w:t>
      </w:r>
      <w:r w:rsidRPr="00D17421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17421" w:rsidRPr="00D17421">
        <w:rPr>
          <w:rFonts w:ascii="宋体" w:eastAsia="宋体" w:hAnsi="宋体" w:cs="Times New Roman" w:hint="eastAsia"/>
          <w:sz w:val="24"/>
          <w:szCs w:val="24"/>
        </w:rPr>
        <w:t>雷米普利</w:t>
      </w:r>
      <w:r w:rsidR="001B1F31">
        <w:rPr>
          <w:rFonts w:ascii="宋体" w:eastAsia="宋体" w:hAnsi="宋体" w:cs="Times New Roman" w:hint="eastAsia"/>
          <w:sz w:val="24"/>
          <w:szCs w:val="24"/>
        </w:rPr>
        <w:t>和</w:t>
      </w:r>
      <w:r w:rsidR="001B1F31" w:rsidRPr="00D17421">
        <w:rPr>
          <w:rFonts w:ascii="Times New Roman" w:eastAsia="宋体" w:hAnsi="Times New Roman" w:cs="Times New Roman"/>
          <w:sz w:val="24"/>
          <w:szCs w:val="24"/>
        </w:rPr>
        <w:t>雷米普利拉</w:t>
      </w:r>
      <w:bookmarkStart w:id="0" w:name="_GoBack"/>
      <w:bookmarkEnd w:id="0"/>
      <w:r w:rsidRPr="00D17421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D17421" w:rsidRPr="00D17421" w:rsidRDefault="00D17421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17421">
        <w:rPr>
          <w:rFonts w:ascii="宋体" w:eastAsia="宋体" w:hAnsi="宋体" w:cs="Times New Roman" w:hint="eastAsia"/>
          <w:sz w:val="24"/>
          <w:szCs w:val="24"/>
        </w:rPr>
        <w:t>雷米普利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58"/>
        <w:gridCol w:w="1217"/>
        <w:gridCol w:w="1134"/>
        <w:gridCol w:w="1419"/>
        <w:gridCol w:w="1841"/>
      </w:tblGrid>
      <w:tr w:rsidR="00D17421" w:rsidRPr="00D17421" w:rsidTr="00D17421">
        <w:trPr>
          <w:cantSplit/>
          <w:trHeight w:val="204"/>
          <w:jc w:val="center"/>
        </w:trPr>
        <w:tc>
          <w:tcPr>
            <w:tcW w:w="621" w:type="pct"/>
            <w:vMerge w:val="restart"/>
            <w:vAlign w:val="center"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>n=48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3" w:type="pct"/>
            <w:vMerge w:val="restar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81" w:type="pct"/>
            <w:gridSpan w:val="3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17421" w:rsidRPr="00D17421" w:rsidTr="00D17421">
        <w:trPr>
          <w:cantSplit/>
          <w:trHeight w:val="420"/>
          <w:jc w:val="center"/>
        </w:trPr>
        <w:tc>
          <w:tcPr>
            <w:tcW w:w="621" w:type="pct"/>
            <w:vMerge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33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5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17421" w:rsidRPr="00D17421" w:rsidTr="00D17421">
        <w:trPr>
          <w:cantSplit/>
          <w:trHeight w:val="10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1742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15.68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17.37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  <w:t>90.29</w:t>
            </w:r>
          </w:p>
        </w:tc>
        <w:tc>
          <w:tcPr>
            <w:tcW w:w="1065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 w:eastAsia="zh-TW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82.21%~99.16%</w:t>
            </w:r>
          </w:p>
        </w:tc>
      </w:tr>
      <w:tr w:rsidR="00D17421" w:rsidRPr="00D17421" w:rsidTr="00D17421">
        <w:trPr>
          <w:cantSplit/>
          <w:trHeight w:val="420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10.20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10.41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  <w:t>98.03</w:t>
            </w:r>
          </w:p>
        </w:tc>
        <w:tc>
          <w:tcPr>
            <w:tcW w:w="1065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 w:eastAsia="zh-TW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93.76%~102.49%</w:t>
            </w:r>
          </w:p>
        </w:tc>
      </w:tr>
      <w:tr w:rsidR="00D17421" w:rsidRPr="00D17421" w:rsidTr="00D17421">
        <w:trPr>
          <w:cantSplit/>
          <w:trHeight w:val="414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10.39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10.59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  <w:t>98.09</w:t>
            </w:r>
          </w:p>
        </w:tc>
        <w:tc>
          <w:tcPr>
            <w:tcW w:w="1065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 w:eastAsia="zh-TW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93.78%~102.60%</w:t>
            </w:r>
          </w:p>
        </w:tc>
      </w:tr>
      <w:tr w:rsidR="00D17421" w:rsidRPr="00D17421" w:rsidTr="00D17421">
        <w:trPr>
          <w:cantSplit/>
          <w:trHeight w:val="127"/>
          <w:jc w:val="center"/>
        </w:trPr>
        <w:tc>
          <w:tcPr>
            <w:tcW w:w="621" w:type="pct"/>
            <w:vMerge w:val="restart"/>
            <w:vAlign w:val="center"/>
          </w:tcPr>
          <w:p w:rsidR="00D17421" w:rsidRPr="00D17421" w:rsidRDefault="00D17421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D17421" w:rsidRPr="00D17421" w:rsidRDefault="00D17421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>n=60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3" w:type="pct"/>
            <w:vMerge w:val="restart"/>
            <w:vAlign w:val="center"/>
            <w:hideMark/>
          </w:tcPr>
          <w:p w:rsidR="00D17421" w:rsidRPr="00D17421" w:rsidRDefault="00D17421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81" w:type="pct"/>
            <w:gridSpan w:val="3"/>
            <w:vAlign w:val="center"/>
            <w:hideMark/>
          </w:tcPr>
          <w:p w:rsidR="00D17421" w:rsidRPr="00D17421" w:rsidRDefault="00D17421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  <w:hideMark/>
          </w:tcPr>
          <w:p w:rsidR="00D17421" w:rsidRPr="00D17421" w:rsidRDefault="00D17421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D17421" w:rsidRPr="00D17421" w:rsidTr="00D17421">
        <w:trPr>
          <w:cantSplit/>
          <w:trHeight w:val="262"/>
          <w:jc w:val="center"/>
        </w:trPr>
        <w:tc>
          <w:tcPr>
            <w:tcW w:w="621" w:type="pct"/>
            <w:vMerge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33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5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17421" w:rsidRPr="00D17421" w:rsidTr="00D17421">
        <w:trPr>
          <w:cantSplit/>
          <w:trHeight w:val="6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1742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6.03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6.02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100.14</w:t>
            </w:r>
          </w:p>
        </w:tc>
        <w:tc>
          <w:tcPr>
            <w:tcW w:w="1065" w:type="pct"/>
            <w:vAlign w:val="center"/>
            <w:hideMark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 w:eastAsia="zh-TW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89.43%~112.13%</w:t>
            </w:r>
          </w:p>
        </w:tc>
      </w:tr>
      <w:tr w:rsidR="00D17421" w:rsidRPr="00D17421" w:rsidTr="00D17421">
        <w:trPr>
          <w:cantSplit/>
          <w:trHeight w:val="6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11.17</w:t>
            </w:r>
          </w:p>
        </w:tc>
        <w:tc>
          <w:tcPr>
            <w:tcW w:w="656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11.65</w:t>
            </w:r>
          </w:p>
        </w:tc>
        <w:tc>
          <w:tcPr>
            <w:tcW w:w="821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95.90</w:t>
            </w:r>
          </w:p>
        </w:tc>
        <w:tc>
          <w:tcPr>
            <w:tcW w:w="1065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 w:eastAsia="zh-TW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92.75%~99.15%</w:t>
            </w:r>
          </w:p>
        </w:tc>
      </w:tr>
      <w:tr w:rsidR="00D17421" w:rsidRPr="00D17421" w:rsidTr="00D17421">
        <w:trPr>
          <w:cantSplit/>
          <w:trHeight w:val="6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1742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11.35</w:t>
            </w:r>
          </w:p>
        </w:tc>
        <w:tc>
          <w:tcPr>
            <w:tcW w:w="656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11.87</w:t>
            </w:r>
          </w:p>
        </w:tc>
        <w:tc>
          <w:tcPr>
            <w:tcW w:w="821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95.61</w:t>
            </w:r>
          </w:p>
        </w:tc>
        <w:tc>
          <w:tcPr>
            <w:tcW w:w="1065" w:type="pct"/>
            <w:vAlign w:val="center"/>
          </w:tcPr>
          <w:p w:rsidR="00D17421" w:rsidRPr="00D17421" w:rsidRDefault="00D17421" w:rsidP="00D1742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GB" w:eastAsia="zh-TW"/>
              </w:rPr>
            </w:pPr>
            <w:r w:rsidRPr="00D17421">
              <w:rPr>
                <w:rFonts w:ascii="Times New Roman" w:eastAsia="宋体" w:hAnsi="Times New Roman" w:cs="Times New Roman"/>
                <w:color w:val="000000"/>
                <w:szCs w:val="21"/>
              </w:rPr>
              <w:t>92.42%~98.91%</w:t>
            </w:r>
          </w:p>
        </w:tc>
      </w:tr>
    </w:tbl>
    <w:p w:rsidR="00D17421" w:rsidRPr="00D17421" w:rsidRDefault="00D17421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17421">
        <w:rPr>
          <w:rFonts w:ascii="Times New Roman" w:eastAsia="宋体" w:hAnsi="Times New Roman" w:cs="Times New Roman"/>
          <w:sz w:val="24"/>
          <w:szCs w:val="24"/>
        </w:rPr>
        <w:t>雷米普利拉：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58"/>
        <w:gridCol w:w="1217"/>
        <w:gridCol w:w="1134"/>
        <w:gridCol w:w="1419"/>
        <w:gridCol w:w="1841"/>
      </w:tblGrid>
      <w:tr w:rsidR="00D17421" w:rsidRPr="00D17421" w:rsidTr="00016EE1">
        <w:trPr>
          <w:cantSplit/>
          <w:trHeight w:val="204"/>
          <w:jc w:val="center"/>
        </w:trPr>
        <w:tc>
          <w:tcPr>
            <w:tcW w:w="621" w:type="pct"/>
            <w:vMerge w:val="restart"/>
            <w:vAlign w:val="center"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空腹</w:t>
            </w:r>
          </w:p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BE</w:t>
            </w:r>
          </w:p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n=48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1133" w:type="pct"/>
            <w:vMerge w:val="restar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2181" w:type="pct"/>
            <w:gridSpan w:val="3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90%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置信区间</w:t>
            </w:r>
          </w:p>
        </w:tc>
      </w:tr>
      <w:tr w:rsidR="00D17421" w:rsidRPr="00D17421" w:rsidTr="00016EE1">
        <w:trPr>
          <w:cantSplit/>
          <w:trHeight w:val="420"/>
          <w:jc w:val="center"/>
        </w:trPr>
        <w:tc>
          <w:tcPr>
            <w:tcW w:w="621" w:type="pct"/>
            <w:vMerge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133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受试制剂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参比制剂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(T/R)%</w:t>
            </w:r>
          </w:p>
        </w:tc>
        <w:tc>
          <w:tcPr>
            <w:tcW w:w="1065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D17421" w:rsidRPr="00D17421" w:rsidTr="00FC41CC">
        <w:trPr>
          <w:cantSplit/>
          <w:trHeight w:val="10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vertAlign w:val="subscript"/>
              </w:rPr>
              <w:t>max</w:t>
            </w:r>
            <w:proofErr w:type="spellEnd"/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(ng/mL)</w:t>
            </w:r>
          </w:p>
        </w:tc>
        <w:tc>
          <w:tcPr>
            <w:tcW w:w="704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8.76</w:t>
            </w:r>
          </w:p>
        </w:tc>
        <w:tc>
          <w:tcPr>
            <w:tcW w:w="656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8.67</w:t>
            </w:r>
          </w:p>
        </w:tc>
        <w:tc>
          <w:tcPr>
            <w:tcW w:w="821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101.04</w:t>
            </w:r>
          </w:p>
        </w:tc>
        <w:tc>
          <w:tcPr>
            <w:tcW w:w="1065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95.70%~106.68%</w:t>
            </w:r>
          </w:p>
        </w:tc>
      </w:tr>
      <w:tr w:rsidR="00D17421" w:rsidRPr="00D17421" w:rsidTr="00FC41CC">
        <w:trPr>
          <w:cantSplit/>
          <w:trHeight w:val="420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  <w:vertAlign w:val="subscript"/>
              </w:rPr>
              <w:t>0-t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(h*ng/mL)</w:t>
            </w:r>
          </w:p>
        </w:tc>
        <w:tc>
          <w:tcPr>
            <w:tcW w:w="704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122.84</w:t>
            </w:r>
          </w:p>
        </w:tc>
        <w:tc>
          <w:tcPr>
            <w:tcW w:w="656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123.60</w:t>
            </w:r>
          </w:p>
        </w:tc>
        <w:tc>
          <w:tcPr>
            <w:tcW w:w="821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99.38</w:t>
            </w:r>
          </w:p>
        </w:tc>
        <w:tc>
          <w:tcPr>
            <w:tcW w:w="1065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96.95%~101.87%</w:t>
            </w:r>
          </w:p>
        </w:tc>
      </w:tr>
      <w:tr w:rsidR="00D17421" w:rsidRPr="00D17421" w:rsidTr="00FC41CC">
        <w:trPr>
          <w:cantSplit/>
          <w:trHeight w:val="414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  <w:vertAlign w:val="subscript"/>
              </w:rPr>
              <w:t>0-∞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(h*ng/mL)</w:t>
            </w:r>
          </w:p>
        </w:tc>
        <w:tc>
          <w:tcPr>
            <w:tcW w:w="704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183.79</w:t>
            </w:r>
          </w:p>
        </w:tc>
        <w:tc>
          <w:tcPr>
            <w:tcW w:w="656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186.58</w:t>
            </w:r>
          </w:p>
        </w:tc>
        <w:tc>
          <w:tcPr>
            <w:tcW w:w="821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98.50</w:t>
            </w:r>
          </w:p>
        </w:tc>
        <w:tc>
          <w:tcPr>
            <w:tcW w:w="1065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95.10%~102.03%</w:t>
            </w:r>
          </w:p>
        </w:tc>
      </w:tr>
      <w:tr w:rsidR="00D17421" w:rsidRPr="00D17421" w:rsidTr="00016EE1">
        <w:trPr>
          <w:cantSplit/>
          <w:trHeight w:val="127"/>
          <w:jc w:val="center"/>
        </w:trPr>
        <w:tc>
          <w:tcPr>
            <w:tcW w:w="621" w:type="pct"/>
            <w:vMerge w:val="restart"/>
            <w:vAlign w:val="center"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餐后</w:t>
            </w:r>
          </w:p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BE</w:t>
            </w:r>
          </w:p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n=60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）</w:t>
            </w:r>
          </w:p>
        </w:tc>
        <w:tc>
          <w:tcPr>
            <w:tcW w:w="1133" w:type="pct"/>
            <w:vMerge w:val="restar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2181" w:type="pct"/>
            <w:gridSpan w:val="3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90%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置信区间</w:t>
            </w:r>
          </w:p>
        </w:tc>
      </w:tr>
      <w:tr w:rsidR="00D17421" w:rsidRPr="00D17421" w:rsidTr="00016EE1">
        <w:trPr>
          <w:cantSplit/>
          <w:trHeight w:val="262"/>
          <w:jc w:val="center"/>
        </w:trPr>
        <w:tc>
          <w:tcPr>
            <w:tcW w:w="621" w:type="pct"/>
            <w:vMerge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133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704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受试制剂</w:t>
            </w:r>
          </w:p>
        </w:tc>
        <w:tc>
          <w:tcPr>
            <w:tcW w:w="656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参比制剂</w:t>
            </w:r>
          </w:p>
        </w:tc>
        <w:tc>
          <w:tcPr>
            <w:tcW w:w="821" w:type="pct"/>
            <w:vAlign w:val="center"/>
            <w:hideMark/>
          </w:tcPr>
          <w:p w:rsidR="00D17421" w:rsidRPr="00D17421" w:rsidRDefault="00D17421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(T/R)%</w:t>
            </w:r>
          </w:p>
        </w:tc>
        <w:tc>
          <w:tcPr>
            <w:tcW w:w="1065" w:type="pct"/>
            <w:vMerge/>
            <w:vAlign w:val="center"/>
            <w:hideMark/>
          </w:tcPr>
          <w:p w:rsidR="00D17421" w:rsidRPr="00D17421" w:rsidRDefault="00D17421" w:rsidP="00016EE1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D17421" w:rsidRPr="00D17421" w:rsidTr="00025A52">
        <w:trPr>
          <w:cantSplit/>
          <w:trHeight w:val="6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  <w:hideMark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  <w:vertAlign w:val="subscript"/>
              </w:rPr>
              <w:t>max</w:t>
            </w:r>
            <w:proofErr w:type="spellEnd"/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(ng/mL)</w:t>
            </w:r>
          </w:p>
        </w:tc>
        <w:tc>
          <w:tcPr>
            <w:tcW w:w="704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8.28</w:t>
            </w:r>
          </w:p>
        </w:tc>
        <w:tc>
          <w:tcPr>
            <w:tcW w:w="656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8.31</w:t>
            </w:r>
          </w:p>
        </w:tc>
        <w:tc>
          <w:tcPr>
            <w:tcW w:w="821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99.66</w:t>
            </w:r>
          </w:p>
        </w:tc>
        <w:tc>
          <w:tcPr>
            <w:tcW w:w="1065" w:type="pct"/>
            <w:hideMark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95.04%~104.52%</w:t>
            </w:r>
          </w:p>
        </w:tc>
      </w:tr>
      <w:tr w:rsidR="00D17421" w:rsidRPr="00D17421" w:rsidTr="00025A52">
        <w:trPr>
          <w:cantSplit/>
          <w:trHeight w:val="6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  <w:vertAlign w:val="subscript"/>
              </w:rPr>
              <w:t>0-t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(h*ng/mL)</w:t>
            </w:r>
          </w:p>
        </w:tc>
        <w:tc>
          <w:tcPr>
            <w:tcW w:w="704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123.45</w:t>
            </w:r>
          </w:p>
        </w:tc>
        <w:tc>
          <w:tcPr>
            <w:tcW w:w="656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124.26</w:t>
            </w:r>
          </w:p>
        </w:tc>
        <w:tc>
          <w:tcPr>
            <w:tcW w:w="821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99.35</w:t>
            </w:r>
          </w:p>
        </w:tc>
        <w:tc>
          <w:tcPr>
            <w:tcW w:w="1065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96.80%~101.96%</w:t>
            </w:r>
          </w:p>
        </w:tc>
      </w:tr>
      <w:tr w:rsidR="00D17421" w:rsidRPr="00D17421" w:rsidTr="00025A52">
        <w:trPr>
          <w:cantSplit/>
          <w:trHeight w:val="6"/>
          <w:jc w:val="center"/>
        </w:trPr>
        <w:tc>
          <w:tcPr>
            <w:tcW w:w="621" w:type="pct"/>
            <w:vMerge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133" w:type="pct"/>
            <w:vAlign w:val="center"/>
          </w:tcPr>
          <w:p w:rsidR="00D17421" w:rsidRPr="00D17421" w:rsidRDefault="00D17421" w:rsidP="00D1742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AUC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  <w:vertAlign w:val="subscript"/>
              </w:rPr>
              <w:t>0-∞</w:t>
            </w: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(h*ng/mL)</w:t>
            </w:r>
          </w:p>
        </w:tc>
        <w:tc>
          <w:tcPr>
            <w:tcW w:w="704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181.72</w:t>
            </w:r>
          </w:p>
        </w:tc>
        <w:tc>
          <w:tcPr>
            <w:tcW w:w="656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179.44</w:t>
            </w:r>
          </w:p>
        </w:tc>
        <w:tc>
          <w:tcPr>
            <w:tcW w:w="821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101.27</w:t>
            </w:r>
          </w:p>
        </w:tc>
        <w:tc>
          <w:tcPr>
            <w:tcW w:w="1065" w:type="pct"/>
          </w:tcPr>
          <w:p w:rsidR="00D17421" w:rsidRPr="00D17421" w:rsidRDefault="00D17421" w:rsidP="00D174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17421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98.57%~104.04%</w:t>
            </w:r>
          </w:p>
        </w:tc>
      </w:tr>
    </w:tbl>
    <w:p w:rsidR="00AE0A9F" w:rsidRPr="00D1742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174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D1742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17421" w:rsidRPr="00D17421">
        <w:rPr>
          <w:rFonts w:ascii="Times New Roman" w:eastAsia="宋体" w:hAnsi="Times New Roman" w:cs="Times New Roman" w:hint="eastAsia"/>
          <w:sz w:val="24"/>
          <w:szCs w:val="24"/>
        </w:rPr>
        <w:t>昆山龙灯瑞迪制药有限公司</w:t>
      </w:r>
      <w:r w:rsidRPr="00D17421">
        <w:rPr>
          <w:rFonts w:ascii="宋体" w:eastAsia="宋体" w:hAnsi="宋体" w:cs="Times New Roman" w:hint="eastAsia"/>
          <w:sz w:val="24"/>
          <w:szCs w:val="24"/>
        </w:rPr>
        <w:t>生产的</w:t>
      </w:r>
      <w:r w:rsidR="00D17421" w:rsidRPr="00D17421">
        <w:rPr>
          <w:rFonts w:ascii="宋体" w:eastAsia="宋体" w:hAnsi="宋体" w:cs="Times New Roman" w:hint="eastAsia"/>
          <w:sz w:val="24"/>
          <w:szCs w:val="24"/>
        </w:rPr>
        <w:t>雷米普利片</w:t>
      </w:r>
      <w:r w:rsidRPr="00D1742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D1742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17421" w:rsidRPr="00D17421">
        <w:rPr>
          <w:rFonts w:ascii="Times New Roman" w:eastAsia="宋体" w:hAnsi="Times New Roman" w:cs="Times New Roman"/>
          <w:sz w:val="24"/>
          <w:szCs w:val="24"/>
        </w:rPr>
        <w:t>5</w:t>
      </w:r>
      <w:r w:rsidR="001A5C89" w:rsidRPr="00D17421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D17421">
        <w:rPr>
          <w:rFonts w:ascii="Times New Roman" w:eastAsia="宋体" w:hAnsi="Times New Roman" w:cs="Times New Roman"/>
          <w:sz w:val="24"/>
          <w:szCs w:val="24"/>
        </w:rPr>
        <w:t>g</w:t>
      </w:r>
      <w:r w:rsidRPr="00D1742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D1742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17421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B5" w:rsidRDefault="00E70DB5" w:rsidP="00AE0A9F">
      <w:r>
        <w:separator/>
      </w:r>
    </w:p>
  </w:endnote>
  <w:endnote w:type="continuationSeparator" w:id="0">
    <w:p w:rsidR="00E70DB5" w:rsidRDefault="00E70DB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B1F31" w:rsidRPr="001B1F3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B5" w:rsidRDefault="00E70DB5" w:rsidP="00AE0A9F">
      <w:r>
        <w:separator/>
      </w:r>
    </w:p>
  </w:footnote>
  <w:footnote w:type="continuationSeparator" w:id="0">
    <w:p w:rsidR="00E70DB5" w:rsidRDefault="00E70DB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5C89"/>
    <w:rsid w:val="001B1F31"/>
    <w:rsid w:val="001B7A3B"/>
    <w:rsid w:val="001E5C0D"/>
    <w:rsid w:val="001F0902"/>
    <w:rsid w:val="002605CE"/>
    <w:rsid w:val="003D73D2"/>
    <w:rsid w:val="005939A2"/>
    <w:rsid w:val="005B5EB6"/>
    <w:rsid w:val="006111C0"/>
    <w:rsid w:val="006B73BA"/>
    <w:rsid w:val="00726918"/>
    <w:rsid w:val="007322CD"/>
    <w:rsid w:val="00742846"/>
    <w:rsid w:val="00770545"/>
    <w:rsid w:val="0081778F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A64B2"/>
    <w:rsid w:val="00CC320C"/>
    <w:rsid w:val="00CE4BB2"/>
    <w:rsid w:val="00D17421"/>
    <w:rsid w:val="00D5297B"/>
    <w:rsid w:val="00E70DB5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358F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213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29</cp:revision>
  <dcterms:created xsi:type="dcterms:W3CDTF">2022-10-30T10:21:00Z</dcterms:created>
  <dcterms:modified xsi:type="dcterms:W3CDTF">2024-04-12T06:51:00Z</dcterms:modified>
</cp:coreProperties>
</file>