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4F1" w:rsidRPr="00AE0A9F" w:rsidRDefault="003624F1" w:rsidP="003624F1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3624F1" w:rsidRPr="00AE0A9F" w:rsidRDefault="003624F1" w:rsidP="003624F1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3624F1" w:rsidRPr="00AE0A9F" w:rsidRDefault="003624F1" w:rsidP="003624F1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3624F1" w:rsidRPr="00AE0A9F" w:rsidRDefault="003624F1" w:rsidP="003624F1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3624F1" w:rsidRPr="00AE0A9F" w:rsidRDefault="00D13751" w:rsidP="00000DC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13751">
              <w:rPr>
                <w:rFonts w:ascii="宋体" w:eastAsia="宋体" w:hAnsi="宋体" w:cs="Times New Roman" w:hint="eastAsia"/>
                <w:sz w:val="24"/>
                <w:szCs w:val="24"/>
              </w:rPr>
              <w:t>氟康</w:t>
            </w:r>
            <w:proofErr w:type="gramStart"/>
            <w:r w:rsidRPr="00D13751">
              <w:rPr>
                <w:rFonts w:ascii="宋体" w:eastAsia="宋体" w:hAnsi="宋体" w:cs="Times New Roman" w:hint="eastAsia"/>
                <w:sz w:val="24"/>
                <w:szCs w:val="24"/>
              </w:rPr>
              <w:t>唑</w:t>
            </w:r>
            <w:proofErr w:type="gramEnd"/>
            <w:r w:rsidRPr="00D13751">
              <w:rPr>
                <w:rFonts w:ascii="宋体" w:eastAsia="宋体" w:hAnsi="宋体" w:cs="Times New Roman" w:hint="eastAsia"/>
                <w:sz w:val="24"/>
                <w:szCs w:val="24"/>
              </w:rPr>
              <w:t>胶囊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3624F1" w:rsidRPr="00AE0A9F" w:rsidRDefault="00D13751" w:rsidP="00000DC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13751">
              <w:rPr>
                <w:rFonts w:ascii="Times New Roman" w:eastAsia="宋体" w:hAnsi="Times New Roman" w:cs="Times New Roman"/>
                <w:sz w:val="24"/>
                <w:szCs w:val="24"/>
              </w:rPr>
              <w:t>Fluconazole Capsules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963AD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F090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963AD5">
              <w:rPr>
                <w:rFonts w:ascii="Times New Roman" w:eastAsia="宋体" w:hAnsi="Times New Roman" w:cs="Times New Roman"/>
                <w:sz w:val="24"/>
                <w:szCs w:val="24"/>
              </w:rPr>
              <w:t>50m</w:t>
            </w:r>
            <w:r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3624F1" w:rsidRPr="00AE0A9F" w:rsidRDefault="00474594" w:rsidP="00000DC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gramStart"/>
            <w:r w:rsidRPr="0047459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宜昌东阳光</w:t>
            </w:r>
            <w:proofErr w:type="gramEnd"/>
            <w:r w:rsidRPr="0047459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长江药业股份有限公司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3624F1" w:rsidRPr="00AE0A9F" w:rsidRDefault="003C32F4" w:rsidP="00000DC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C32F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湖北省宜昌宜都市东阳光</w:t>
            </w:r>
            <w:r w:rsidRPr="003C32F4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3C32F4">
              <w:rPr>
                <w:rFonts w:ascii="Times New Roman" w:eastAsia="宋体" w:hAnsi="Times New Roman" w:cs="Times New Roman"/>
                <w:sz w:val="24"/>
                <w:szCs w:val="24"/>
              </w:rPr>
              <w:t>号工业园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3624F1" w:rsidRPr="00AE0A9F" w:rsidRDefault="000C0A14" w:rsidP="00000DC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0C0A14">
              <w:rPr>
                <w:rFonts w:ascii="宋体" w:eastAsia="宋体" w:hAnsi="宋体" w:cs="Times New Roman" w:hint="eastAsia"/>
                <w:sz w:val="24"/>
                <w:szCs w:val="24"/>
              </w:rPr>
              <w:t>宜昌东阳光</w:t>
            </w:r>
            <w:proofErr w:type="gramEnd"/>
            <w:r w:rsidRPr="000C0A14">
              <w:rPr>
                <w:rFonts w:ascii="宋体" w:eastAsia="宋体" w:hAnsi="宋体" w:cs="Times New Roman" w:hint="eastAsia"/>
                <w:sz w:val="24"/>
                <w:szCs w:val="24"/>
              </w:rPr>
              <w:t>长江药业股份有限公司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3624F1" w:rsidRPr="00AE0A9F" w:rsidRDefault="00B506D8" w:rsidP="00000DC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506D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B506D8">
              <w:rPr>
                <w:rFonts w:ascii="Times New Roman" w:eastAsia="宋体" w:hAnsi="Times New Roman" w:cs="Times New Roman"/>
                <w:sz w:val="24"/>
                <w:szCs w:val="24"/>
              </w:rPr>
              <w:t>H20045719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624F1" w:rsidRPr="00AE0A9F" w:rsidTr="00000DC6">
        <w:trPr>
          <w:trHeight w:val="445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624F1" w:rsidRPr="00AE0A9F" w:rsidTr="00000DC6">
        <w:trPr>
          <w:trHeight w:val="397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3624F1" w:rsidRPr="00AE0A9F" w:rsidRDefault="00AE5DD2" w:rsidP="00000DC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5DD2">
              <w:rPr>
                <w:rFonts w:ascii="Times New Roman" w:eastAsia="宋体" w:hAnsi="Times New Roman" w:cs="Times New Roman"/>
                <w:sz w:val="24"/>
                <w:szCs w:val="24"/>
              </w:rPr>
              <w:t>2432107001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3624F1" w:rsidRPr="00AE0A9F" w:rsidRDefault="00AE5DD2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5DD2">
              <w:rPr>
                <w:rFonts w:ascii="宋体" w:eastAsia="宋体" w:hAnsi="宋体" w:cs="Times New Roman" w:hint="eastAsia"/>
                <w:sz w:val="24"/>
                <w:szCs w:val="24"/>
              </w:rPr>
              <w:t>宜昌东阳光长江药业股份有限公司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3624F1" w:rsidRPr="00AE0A9F" w:rsidTr="00000DC6">
        <w:trPr>
          <w:trHeight w:val="1077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3624F1" w:rsidRPr="00AE0A9F" w:rsidRDefault="004F7A72" w:rsidP="00000DC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F7A72">
              <w:rPr>
                <w:rFonts w:ascii="Times New Roman" w:eastAsia="宋体" w:hAnsi="Times New Roman" w:cs="Times New Roman"/>
                <w:sz w:val="24"/>
                <w:szCs w:val="24"/>
              </w:rPr>
              <w:t>B202100283-01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3624F1" w:rsidRPr="00AE0A9F" w:rsidRDefault="00290CBC" w:rsidP="00000DC6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90CBC">
              <w:rPr>
                <w:rFonts w:ascii="宋体" w:eastAsia="宋体" w:hAnsi="宋体" w:cs="Times New Roman" w:hint="eastAsia"/>
                <w:sz w:val="24"/>
                <w:szCs w:val="24"/>
              </w:rPr>
              <w:t>徐州市中心医院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3624F1" w:rsidRPr="00AE0A9F" w:rsidRDefault="002E1216" w:rsidP="00000DC6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E1216">
              <w:rPr>
                <w:rFonts w:ascii="宋体" w:eastAsia="宋体" w:hAnsi="宋体" w:cs="Times New Roman" w:hint="eastAsia"/>
                <w:sz w:val="24"/>
                <w:szCs w:val="24"/>
              </w:rPr>
              <w:t>北京信立达医药科技有限公司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3624F1" w:rsidRPr="00AE0A9F" w:rsidRDefault="002E1216" w:rsidP="00000DC6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E1216">
              <w:rPr>
                <w:rFonts w:ascii="宋体" w:eastAsia="宋体" w:hAnsi="宋体" w:cs="Times New Roman" w:hint="eastAsia"/>
                <w:sz w:val="24"/>
                <w:szCs w:val="24"/>
              </w:rPr>
              <w:t>苏州国辰生物科技股份有限公司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3624F1" w:rsidRPr="00AE0A9F" w:rsidRDefault="007A1EBE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A1EBE">
              <w:rPr>
                <w:rFonts w:ascii="宋体" w:eastAsia="宋体" w:hAnsi="宋体" w:cs="Times New Roman" w:hint="eastAsia"/>
                <w:sz w:val="24"/>
                <w:szCs w:val="24"/>
                <w:lang w:val="zh-TW"/>
              </w:rPr>
              <w:t>采用单中心、随机、开放、两制剂、单次给药、两周期、两交叉生物等效性试验设计，</w:t>
            </w:r>
            <w:r w:rsidRPr="007A1EBE">
              <w:rPr>
                <w:rFonts w:ascii="宋体" w:eastAsia="宋体" w:hAnsi="宋体" w:cs="Times New Roman" w:hint="eastAsia"/>
                <w:sz w:val="24"/>
                <w:szCs w:val="24"/>
              </w:rPr>
              <w:t>在中国健康受试者中进行空腹和餐后状态下的生物等效性试验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4479A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4479AF">
              <w:rPr>
                <w:rFonts w:ascii="宋体" w:eastAsia="宋体" w:hAnsi="宋体" w:cs="Times New Roman" w:hint="eastAsia"/>
                <w:sz w:val="24"/>
                <w:szCs w:val="24"/>
              </w:rPr>
              <w:t>氟康</w:t>
            </w:r>
            <w:proofErr w:type="gramStart"/>
            <w:r w:rsidR="004479AF">
              <w:rPr>
                <w:rFonts w:ascii="宋体" w:eastAsia="宋体" w:hAnsi="宋体" w:cs="Times New Roman" w:hint="eastAsia"/>
                <w:sz w:val="24"/>
                <w:szCs w:val="24"/>
              </w:rPr>
              <w:t>唑</w:t>
            </w:r>
            <w:proofErr w:type="gramEnd"/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3624F1" w:rsidRDefault="003624F1" w:rsidP="003624F1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5401F3">
        <w:rPr>
          <w:rFonts w:ascii="Times New Roman" w:eastAsia="宋体" w:hAnsi="Times New Roman" w:cs="Times New Roman"/>
          <w:sz w:val="24"/>
          <w:szCs w:val="24"/>
        </w:rPr>
        <w:t>50m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5401F3">
        <w:rPr>
          <w:rFonts w:ascii="宋体" w:eastAsia="宋体" w:hAnsi="宋体" w:cs="Times New Roman" w:hint="eastAsia"/>
          <w:sz w:val="24"/>
          <w:szCs w:val="24"/>
        </w:rPr>
        <w:t>氟康</w:t>
      </w:r>
      <w:proofErr w:type="gramStart"/>
      <w:r w:rsidR="005401F3">
        <w:rPr>
          <w:rFonts w:ascii="宋体" w:eastAsia="宋体" w:hAnsi="宋体" w:cs="Times New Roman" w:hint="eastAsia"/>
          <w:sz w:val="24"/>
          <w:szCs w:val="24"/>
        </w:rPr>
        <w:t>唑</w:t>
      </w:r>
      <w:proofErr w:type="gramEnd"/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1954"/>
        <w:gridCol w:w="1214"/>
        <w:gridCol w:w="1214"/>
        <w:gridCol w:w="1063"/>
        <w:gridCol w:w="1788"/>
      </w:tblGrid>
      <w:tr w:rsidR="003624F1" w:rsidRPr="001E5C0D" w:rsidTr="005401F3">
        <w:trPr>
          <w:cantSplit/>
          <w:jc w:val="center"/>
        </w:trPr>
        <w:tc>
          <w:tcPr>
            <w:tcW w:w="646" w:type="pct"/>
            <w:vMerge w:val="restart"/>
            <w:vAlign w:val="center"/>
          </w:tcPr>
          <w:p w:rsidR="003624F1" w:rsidRPr="001E5C0D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3624F1" w:rsidRPr="005401F3" w:rsidRDefault="003624F1" w:rsidP="005401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</w:tc>
        <w:tc>
          <w:tcPr>
            <w:tcW w:w="1176" w:type="pct"/>
            <w:vMerge w:val="restart"/>
            <w:vAlign w:val="center"/>
            <w:hideMark/>
          </w:tcPr>
          <w:p w:rsidR="003624F1" w:rsidRPr="001E5C0D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01" w:type="pct"/>
            <w:gridSpan w:val="3"/>
            <w:vAlign w:val="center"/>
            <w:hideMark/>
          </w:tcPr>
          <w:p w:rsidR="003624F1" w:rsidRPr="001E5C0D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76" w:type="pct"/>
            <w:vMerge w:val="restart"/>
            <w:vAlign w:val="center"/>
            <w:hideMark/>
          </w:tcPr>
          <w:p w:rsidR="003624F1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  <w:p w:rsidR="005401F3" w:rsidRPr="001E5C0D" w:rsidRDefault="005401F3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</w:tr>
      <w:tr w:rsidR="003624F1" w:rsidRPr="001E5C0D" w:rsidTr="005401F3">
        <w:trPr>
          <w:cantSplit/>
          <w:jc w:val="center"/>
        </w:trPr>
        <w:tc>
          <w:tcPr>
            <w:tcW w:w="646" w:type="pct"/>
            <w:vMerge/>
          </w:tcPr>
          <w:p w:rsidR="003624F1" w:rsidRPr="001E5C0D" w:rsidRDefault="003624F1" w:rsidP="00000DC6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76" w:type="pct"/>
            <w:vMerge/>
            <w:vAlign w:val="center"/>
            <w:hideMark/>
          </w:tcPr>
          <w:p w:rsidR="003624F1" w:rsidRPr="001E5C0D" w:rsidRDefault="003624F1" w:rsidP="00000DC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31" w:type="pct"/>
            <w:vAlign w:val="center"/>
            <w:hideMark/>
          </w:tcPr>
          <w:p w:rsidR="003624F1" w:rsidRPr="001E5C0D" w:rsidRDefault="003624F1" w:rsidP="00DF510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  <w:r w:rsidR="00DF510B"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="00DF510B"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DF510B"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DF510B">
              <w:rPr>
                <w:rFonts w:ascii="Times New Roman" w:eastAsia="宋体" w:hAnsi="Times New Roman" w:cs="Times New Roman"/>
                <w:szCs w:val="21"/>
              </w:rPr>
              <w:t>23</w:t>
            </w:r>
            <w:r w:rsidR="00DF510B"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731" w:type="pct"/>
            <w:vAlign w:val="center"/>
            <w:hideMark/>
          </w:tcPr>
          <w:p w:rsidR="003624F1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  <w:p w:rsidR="00DF510B" w:rsidRPr="001E5C0D" w:rsidRDefault="00DF510B" w:rsidP="00DF510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640" w:type="pct"/>
            <w:vAlign w:val="center"/>
            <w:hideMark/>
          </w:tcPr>
          <w:p w:rsidR="003624F1" w:rsidRPr="001E5C0D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76" w:type="pct"/>
            <w:vMerge/>
            <w:vAlign w:val="center"/>
            <w:hideMark/>
          </w:tcPr>
          <w:p w:rsidR="003624F1" w:rsidRPr="001E5C0D" w:rsidRDefault="003624F1" w:rsidP="00000DC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F510B" w:rsidRPr="001E5C0D" w:rsidTr="005401F3">
        <w:trPr>
          <w:cantSplit/>
          <w:trHeight w:val="20"/>
          <w:jc w:val="center"/>
        </w:trPr>
        <w:tc>
          <w:tcPr>
            <w:tcW w:w="646" w:type="pct"/>
            <w:vMerge/>
          </w:tcPr>
          <w:p w:rsidR="00DF510B" w:rsidRPr="001E5C0D" w:rsidRDefault="00DF510B" w:rsidP="00DF510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76" w:type="pct"/>
            <w:vAlign w:val="center"/>
            <w:hideMark/>
          </w:tcPr>
          <w:p w:rsidR="00DF510B" w:rsidRPr="001E5C0D" w:rsidRDefault="00DF510B" w:rsidP="00DF510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31" w:type="pct"/>
            <w:hideMark/>
          </w:tcPr>
          <w:p w:rsidR="00DF510B" w:rsidRPr="005401F3" w:rsidRDefault="00DF510B" w:rsidP="005401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01F3">
              <w:rPr>
                <w:rFonts w:ascii="Times New Roman" w:eastAsia="宋体" w:hAnsi="Times New Roman" w:cs="Times New Roman"/>
                <w:kern w:val="0"/>
                <w:szCs w:val="21"/>
              </w:rPr>
              <w:t>1728.3</w:t>
            </w:r>
          </w:p>
        </w:tc>
        <w:tc>
          <w:tcPr>
            <w:tcW w:w="731" w:type="pct"/>
            <w:hideMark/>
          </w:tcPr>
          <w:p w:rsidR="00DF510B" w:rsidRPr="005401F3" w:rsidRDefault="00DF510B" w:rsidP="005401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01F3">
              <w:rPr>
                <w:rFonts w:ascii="Times New Roman" w:eastAsia="宋体" w:hAnsi="Times New Roman" w:cs="Times New Roman"/>
                <w:kern w:val="0"/>
                <w:szCs w:val="21"/>
              </w:rPr>
              <w:t>1692.7</w:t>
            </w:r>
          </w:p>
        </w:tc>
        <w:tc>
          <w:tcPr>
            <w:tcW w:w="640" w:type="pct"/>
            <w:hideMark/>
          </w:tcPr>
          <w:p w:rsidR="00DF510B" w:rsidRPr="005401F3" w:rsidRDefault="00DF510B" w:rsidP="005401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01F3">
              <w:rPr>
                <w:rFonts w:ascii="Times New Roman" w:eastAsia="宋体" w:hAnsi="Times New Roman" w:cs="Times New Roman"/>
                <w:kern w:val="0"/>
                <w:szCs w:val="21"/>
              </w:rPr>
              <w:t>102.10</w:t>
            </w:r>
          </w:p>
        </w:tc>
        <w:tc>
          <w:tcPr>
            <w:tcW w:w="1076" w:type="pct"/>
            <w:hideMark/>
          </w:tcPr>
          <w:p w:rsidR="00DF510B" w:rsidRPr="005401F3" w:rsidRDefault="00DF510B" w:rsidP="005401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01F3">
              <w:rPr>
                <w:rFonts w:ascii="Times New Roman" w:eastAsia="宋体" w:hAnsi="Times New Roman" w:cs="Times New Roman"/>
                <w:kern w:val="0"/>
                <w:szCs w:val="21"/>
              </w:rPr>
              <w:t>[96.73</w:t>
            </w:r>
            <w:r w:rsidRPr="005401F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 w:rsidRPr="005401F3">
              <w:rPr>
                <w:rFonts w:ascii="Times New Roman" w:eastAsia="宋体" w:hAnsi="Times New Roman" w:cs="Times New Roman"/>
                <w:kern w:val="0"/>
                <w:szCs w:val="21"/>
              </w:rPr>
              <w:t>107.78]</w:t>
            </w:r>
          </w:p>
        </w:tc>
      </w:tr>
      <w:tr w:rsidR="00DF510B" w:rsidRPr="001E5C0D" w:rsidTr="005401F3">
        <w:trPr>
          <w:cantSplit/>
          <w:jc w:val="center"/>
        </w:trPr>
        <w:tc>
          <w:tcPr>
            <w:tcW w:w="646" w:type="pct"/>
            <w:vMerge/>
          </w:tcPr>
          <w:p w:rsidR="00DF510B" w:rsidRPr="001E5C0D" w:rsidRDefault="00DF510B" w:rsidP="00DF510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76" w:type="pct"/>
            <w:vAlign w:val="center"/>
            <w:hideMark/>
          </w:tcPr>
          <w:p w:rsidR="00DF510B" w:rsidRPr="001E5C0D" w:rsidRDefault="00DF510B" w:rsidP="00DF510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="002E6011">
              <w:rPr>
                <w:rFonts w:ascii="Times New Roman" w:eastAsia="宋体" w:hAnsi="Times New Roman" w:cs="Times New Roman"/>
                <w:szCs w:val="21"/>
                <w:vertAlign w:val="subscript"/>
              </w:rPr>
              <w:t>0-72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31" w:type="pct"/>
            <w:hideMark/>
          </w:tcPr>
          <w:p w:rsidR="00DF510B" w:rsidRPr="005401F3" w:rsidRDefault="00DF510B" w:rsidP="005401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01F3">
              <w:rPr>
                <w:rFonts w:ascii="Times New Roman" w:eastAsia="宋体" w:hAnsi="Times New Roman" w:cs="Times New Roman"/>
                <w:kern w:val="0"/>
                <w:szCs w:val="21"/>
              </w:rPr>
              <w:t>45867.3654</w:t>
            </w:r>
          </w:p>
        </w:tc>
        <w:tc>
          <w:tcPr>
            <w:tcW w:w="731" w:type="pct"/>
            <w:hideMark/>
          </w:tcPr>
          <w:p w:rsidR="00DF510B" w:rsidRPr="005401F3" w:rsidRDefault="00DF510B" w:rsidP="005401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01F3">
              <w:rPr>
                <w:rFonts w:ascii="Times New Roman" w:eastAsia="宋体" w:hAnsi="Times New Roman" w:cs="Times New Roman"/>
                <w:kern w:val="0"/>
                <w:szCs w:val="21"/>
              </w:rPr>
              <w:t>44703.9721</w:t>
            </w:r>
          </w:p>
        </w:tc>
        <w:tc>
          <w:tcPr>
            <w:tcW w:w="640" w:type="pct"/>
            <w:hideMark/>
          </w:tcPr>
          <w:p w:rsidR="00DF510B" w:rsidRPr="005401F3" w:rsidRDefault="00DF510B" w:rsidP="005401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01F3">
              <w:rPr>
                <w:rFonts w:ascii="Times New Roman" w:eastAsia="宋体" w:hAnsi="Times New Roman" w:cs="Times New Roman"/>
                <w:kern w:val="0"/>
                <w:szCs w:val="21"/>
              </w:rPr>
              <w:t>102.60</w:t>
            </w:r>
          </w:p>
        </w:tc>
        <w:tc>
          <w:tcPr>
            <w:tcW w:w="1076" w:type="pct"/>
            <w:hideMark/>
          </w:tcPr>
          <w:p w:rsidR="00DF510B" w:rsidRPr="005401F3" w:rsidRDefault="00DF510B" w:rsidP="005401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01F3">
              <w:rPr>
                <w:rFonts w:ascii="Times New Roman" w:eastAsia="宋体" w:hAnsi="Times New Roman" w:cs="Times New Roman"/>
                <w:kern w:val="0"/>
                <w:szCs w:val="21"/>
              </w:rPr>
              <w:t>[100.02</w:t>
            </w:r>
            <w:r w:rsidRPr="005401F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 w:rsidRPr="005401F3">
              <w:rPr>
                <w:rFonts w:ascii="Times New Roman" w:eastAsia="宋体" w:hAnsi="Times New Roman" w:cs="Times New Roman"/>
                <w:kern w:val="0"/>
                <w:szCs w:val="21"/>
              </w:rPr>
              <w:t>105.26]</w:t>
            </w:r>
          </w:p>
        </w:tc>
      </w:tr>
      <w:tr w:rsidR="005401F3" w:rsidRPr="001E5C0D" w:rsidTr="005401F3">
        <w:trPr>
          <w:cantSplit/>
          <w:jc w:val="center"/>
        </w:trPr>
        <w:tc>
          <w:tcPr>
            <w:tcW w:w="646" w:type="pct"/>
            <w:vMerge w:val="restart"/>
            <w:vAlign w:val="center"/>
          </w:tcPr>
          <w:p w:rsidR="005401F3" w:rsidRPr="001E5C0D" w:rsidRDefault="005401F3" w:rsidP="00A946C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5401F3" w:rsidRPr="005401F3" w:rsidRDefault="005401F3" w:rsidP="00A946C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</w:tc>
        <w:tc>
          <w:tcPr>
            <w:tcW w:w="1176" w:type="pct"/>
            <w:vMerge w:val="restart"/>
            <w:vAlign w:val="center"/>
            <w:hideMark/>
          </w:tcPr>
          <w:p w:rsidR="005401F3" w:rsidRPr="001E5C0D" w:rsidRDefault="005401F3" w:rsidP="00A946C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01" w:type="pct"/>
            <w:gridSpan w:val="3"/>
            <w:vAlign w:val="center"/>
            <w:hideMark/>
          </w:tcPr>
          <w:p w:rsidR="005401F3" w:rsidRPr="001E5C0D" w:rsidRDefault="005401F3" w:rsidP="00A946C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76" w:type="pct"/>
            <w:vMerge w:val="restart"/>
            <w:vAlign w:val="center"/>
            <w:hideMark/>
          </w:tcPr>
          <w:p w:rsidR="005401F3" w:rsidRPr="001E5C0D" w:rsidRDefault="005401F3" w:rsidP="00A946C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5401F3" w:rsidRPr="001E5C0D" w:rsidTr="005401F3">
        <w:trPr>
          <w:cantSplit/>
          <w:jc w:val="center"/>
        </w:trPr>
        <w:tc>
          <w:tcPr>
            <w:tcW w:w="646" w:type="pct"/>
            <w:vMerge/>
          </w:tcPr>
          <w:p w:rsidR="005401F3" w:rsidRPr="001E5C0D" w:rsidRDefault="005401F3" w:rsidP="00A946C5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76" w:type="pct"/>
            <w:vMerge/>
            <w:vAlign w:val="center"/>
            <w:hideMark/>
          </w:tcPr>
          <w:p w:rsidR="005401F3" w:rsidRPr="001E5C0D" w:rsidRDefault="005401F3" w:rsidP="00A946C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31" w:type="pct"/>
            <w:vAlign w:val="center"/>
            <w:hideMark/>
          </w:tcPr>
          <w:p w:rsidR="005401F3" w:rsidRPr="001E5C0D" w:rsidRDefault="005401F3" w:rsidP="005401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731" w:type="pct"/>
            <w:vAlign w:val="center"/>
            <w:hideMark/>
          </w:tcPr>
          <w:p w:rsidR="005401F3" w:rsidRDefault="005401F3" w:rsidP="00A946C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  <w:p w:rsidR="005401F3" w:rsidRPr="001E5C0D" w:rsidRDefault="005401F3" w:rsidP="00A946C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640" w:type="pct"/>
            <w:vAlign w:val="center"/>
            <w:hideMark/>
          </w:tcPr>
          <w:p w:rsidR="005401F3" w:rsidRPr="001E5C0D" w:rsidRDefault="005401F3" w:rsidP="00A946C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76" w:type="pct"/>
            <w:vMerge/>
            <w:vAlign w:val="center"/>
            <w:hideMark/>
          </w:tcPr>
          <w:p w:rsidR="005401F3" w:rsidRPr="001E5C0D" w:rsidRDefault="005401F3" w:rsidP="00A946C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401F3" w:rsidRPr="001E5C0D" w:rsidTr="005401F3">
        <w:trPr>
          <w:cantSplit/>
          <w:trHeight w:val="20"/>
          <w:jc w:val="center"/>
        </w:trPr>
        <w:tc>
          <w:tcPr>
            <w:tcW w:w="646" w:type="pct"/>
            <w:vMerge/>
          </w:tcPr>
          <w:p w:rsidR="005401F3" w:rsidRPr="001E5C0D" w:rsidRDefault="005401F3" w:rsidP="005401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76" w:type="pct"/>
            <w:vAlign w:val="center"/>
            <w:hideMark/>
          </w:tcPr>
          <w:p w:rsidR="005401F3" w:rsidRPr="001E5C0D" w:rsidRDefault="005401F3" w:rsidP="005401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31" w:type="pct"/>
            <w:vAlign w:val="center"/>
            <w:hideMark/>
          </w:tcPr>
          <w:p w:rsidR="005401F3" w:rsidRPr="00057480" w:rsidRDefault="005401F3" w:rsidP="005401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57480">
              <w:rPr>
                <w:rFonts w:ascii="Times New Roman" w:eastAsia="宋体" w:hAnsi="Times New Roman" w:cs="Times New Roman"/>
                <w:kern w:val="0"/>
                <w:szCs w:val="21"/>
              </w:rPr>
              <w:t>1192.6</w:t>
            </w:r>
          </w:p>
        </w:tc>
        <w:tc>
          <w:tcPr>
            <w:tcW w:w="731" w:type="pct"/>
            <w:vAlign w:val="center"/>
            <w:hideMark/>
          </w:tcPr>
          <w:p w:rsidR="005401F3" w:rsidRPr="00057480" w:rsidRDefault="005401F3" w:rsidP="005401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57480">
              <w:rPr>
                <w:rFonts w:ascii="Times New Roman" w:eastAsia="宋体" w:hAnsi="Times New Roman" w:cs="Times New Roman"/>
                <w:kern w:val="0"/>
                <w:szCs w:val="21"/>
              </w:rPr>
              <w:t>1200.4</w:t>
            </w:r>
          </w:p>
        </w:tc>
        <w:tc>
          <w:tcPr>
            <w:tcW w:w="640" w:type="pct"/>
            <w:vAlign w:val="center"/>
            <w:hideMark/>
          </w:tcPr>
          <w:p w:rsidR="005401F3" w:rsidRPr="00057480" w:rsidRDefault="005401F3" w:rsidP="005401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57480">
              <w:rPr>
                <w:rFonts w:ascii="Times New Roman" w:eastAsia="宋体" w:hAnsi="Times New Roman" w:cs="Times New Roman"/>
                <w:kern w:val="0"/>
                <w:szCs w:val="21"/>
              </w:rPr>
              <w:t>99.35</w:t>
            </w:r>
          </w:p>
        </w:tc>
        <w:tc>
          <w:tcPr>
            <w:tcW w:w="1076" w:type="pct"/>
            <w:vAlign w:val="center"/>
            <w:hideMark/>
          </w:tcPr>
          <w:p w:rsidR="005401F3" w:rsidRPr="00057480" w:rsidRDefault="005401F3" w:rsidP="005401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57480">
              <w:rPr>
                <w:rFonts w:ascii="Times New Roman" w:eastAsia="宋体" w:hAnsi="Times New Roman" w:cs="Times New Roman"/>
                <w:kern w:val="0"/>
                <w:szCs w:val="21"/>
              </w:rPr>
              <w:t>[95.46,103.39]</w:t>
            </w:r>
          </w:p>
        </w:tc>
      </w:tr>
      <w:tr w:rsidR="005401F3" w:rsidRPr="001E5C0D" w:rsidTr="005401F3">
        <w:trPr>
          <w:cantSplit/>
          <w:jc w:val="center"/>
        </w:trPr>
        <w:tc>
          <w:tcPr>
            <w:tcW w:w="646" w:type="pct"/>
            <w:vMerge/>
          </w:tcPr>
          <w:p w:rsidR="005401F3" w:rsidRPr="001E5C0D" w:rsidRDefault="005401F3" w:rsidP="005401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76" w:type="pct"/>
            <w:vAlign w:val="center"/>
            <w:hideMark/>
          </w:tcPr>
          <w:p w:rsidR="005401F3" w:rsidRPr="001E5C0D" w:rsidRDefault="005401F3" w:rsidP="005401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="002E6011">
              <w:rPr>
                <w:rFonts w:ascii="Times New Roman" w:eastAsia="宋体" w:hAnsi="Times New Roman" w:cs="Times New Roman"/>
                <w:szCs w:val="21"/>
                <w:vertAlign w:val="subscript"/>
              </w:rPr>
              <w:t>0-72</w:t>
            </w:r>
            <w:bookmarkStart w:id="0" w:name="_GoBack"/>
            <w:bookmarkEnd w:id="0"/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31" w:type="pct"/>
            <w:vAlign w:val="center"/>
            <w:hideMark/>
          </w:tcPr>
          <w:p w:rsidR="005401F3" w:rsidRPr="00057480" w:rsidRDefault="005401F3" w:rsidP="005401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57480">
              <w:rPr>
                <w:rFonts w:ascii="Times New Roman" w:eastAsia="宋体" w:hAnsi="Times New Roman" w:cs="Times New Roman"/>
                <w:kern w:val="0"/>
                <w:szCs w:val="21"/>
              </w:rPr>
              <w:t>40038.9679</w:t>
            </w:r>
          </w:p>
        </w:tc>
        <w:tc>
          <w:tcPr>
            <w:tcW w:w="731" w:type="pct"/>
            <w:vAlign w:val="center"/>
            <w:hideMark/>
          </w:tcPr>
          <w:p w:rsidR="005401F3" w:rsidRPr="00057480" w:rsidRDefault="005401F3" w:rsidP="005401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57480">
              <w:rPr>
                <w:rFonts w:ascii="Times New Roman" w:eastAsia="宋体" w:hAnsi="Times New Roman" w:cs="Times New Roman"/>
                <w:kern w:val="0"/>
                <w:szCs w:val="21"/>
              </w:rPr>
              <w:t>40466.3075</w:t>
            </w:r>
          </w:p>
        </w:tc>
        <w:tc>
          <w:tcPr>
            <w:tcW w:w="640" w:type="pct"/>
            <w:vAlign w:val="center"/>
            <w:hideMark/>
          </w:tcPr>
          <w:p w:rsidR="005401F3" w:rsidRPr="00057480" w:rsidRDefault="005401F3" w:rsidP="005401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57480">
              <w:rPr>
                <w:rFonts w:ascii="Times New Roman" w:eastAsia="宋体" w:hAnsi="Times New Roman" w:cs="Times New Roman"/>
                <w:kern w:val="0"/>
                <w:szCs w:val="21"/>
              </w:rPr>
              <w:t>98.94</w:t>
            </w:r>
          </w:p>
        </w:tc>
        <w:tc>
          <w:tcPr>
            <w:tcW w:w="1076" w:type="pct"/>
            <w:vAlign w:val="center"/>
            <w:hideMark/>
          </w:tcPr>
          <w:p w:rsidR="005401F3" w:rsidRPr="00057480" w:rsidRDefault="005401F3" w:rsidP="005401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57480">
              <w:rPr>
                <w:rFonts w:ascii="Times New Roman" w:eastAsia="宋体" w:hAnsi="Times New Roman" w:cs="Times New Roman"/>
                <w:kern w:val="0"/>
                <w:szCs w:val="21"/>
              </w:rPr>
              <w:t>[97.51,100.40]</w:t>
            </w:r>
          </w:p>
        </w:tc>
      </w:tr>
    </w:tbl>
    <w:p w:rsidR="003624F1" w:rsidRPr="00AE0A9F" w:rsidRDefault="003624F1" w:rsidP="003624F1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3624F1" w:rsidRDefault="003624F1" w:rsidP="003624F1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proofErr w:type="gramStart"/>
      <w:r w:rsidR="005401F3" w:rsidRPr="005401F3">
        <w:rPr>
          <w:rFonts w:ascii="Times New Roman" w:eastAsia="宋体" w:hAnsi="Times New Roman" w:cs="Times New Roman" w:hint="eastAsia"/>
          <w:sz w:val="24"/>
          <w:szCs w:val="24"/>
        </w:rPr>
        <w:t>宜昌东阳光</w:t>
      </w:r>
      <w:proofErr w:type="gramEnd"/>
      <w:r w:rsidR="005401F3" w:rsidRPr="005401F3">
        <w:rPr>
          <w:rFonts w:ascii="Times New Roman" w:eastAsia="宋体" w:hAnsi="Times New Roman" w:cs="Times New Roman" w:hint="eastAsia"/>
          <w:sz w:val="24"/>
          <w:szCs w:val="24"/>
        </w:rPr>
        <w:t>长江药业股份有限公司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5401F3" w:rsidRPr="005401F3">
        <w:rPr>
          <w:rFonts w:ascii="宋体" w:eastAsia="宋体" w:hAnsi="宋体" w:cs="Times New Roman" w:hint="eastAsia"/>
          <w:sz w:val="24"/>
          <w:szCs w:val="24"/>
        </w:rPr>
        <w:t>氟康</w:t>
      </w:r>
      <w:proofErr w:type="gramStart"/>
      <w:r w:rsidR="005401F3" w:rsidRPr="005401F3">
        <w:rPr>
          <w:rFonts w:ascii="宋体" w:eastAsia="宋体" w:hAnsi="宋体" w:cs="Times New Roman" w:hint="eastAsia"/>
          <w:sz w:val="24"/>
          <w:szCs w:val="24"/>
        </w:rPr>
        <w:t>唑</w:t>
      </w:r>
      <w:proofErr w:type="gramEnd"/>
      <w:r w:rsidR="005401F3" w:rsidRPr="005401F3">
        <w:rPr>
          <w:rFonts w:ascii="宋体" w:eastAsia="宋体" w:hAnsi="宋体" w:cs="Times New Roman" w:hint="eastAsia"/>
          <w:sz w:val="24"/>
          <w:szCs w:val="24"/>
        </w:rPr>
        <w:t>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401F3">
        <w:rPr>
          <w:rFonts w:ascii="Times New Roman" w:eastAsia="宋体" w:hAnsi="Times New Roman" w:cs="Times New Roman"/>
          <w:sz w:val="24"/>
          <w:szCs w:val="24"/>
        </w:rPr>
        <w:t>50m</w:t>
      </w:r>
      <w:r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9A1A76" w:rsidRPr="0056159F" w:rsidRDefault="009A1A76"/>
    <w:sectPr w:rsidR="009A1A76" w:rsidRPr="0056159F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73E" w:rsidRDefault="0087673E" w:rsidP="003624F1">
      <w:r>
        <w:separator/>
      </w:r>
    </w:p>
  </w:endnote>
  <w:endnote w:type="continuationSeparator" w:id="0">
    <w:p w:rsidR="0087673E" w:rsidRDefault="0087673E" w:rsidP="00362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F64BB2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E6011" w:rsidRPr="002E6011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73E" w:rsidRDefault="0087673E" w:rsidP="003624F1">
      <w:r>
        <w:separator/>
      </w:r>
    </w:p>
  </w:footnote>
  <w:footnote w:type="continuationSeparator" w:id="0">
    <w:p w:rsidR="0087673E" w:rsidRDefault="0087673E" w:rsidP="003624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86"/>
    <w:rsid w:val="000C0A14"/>
    <w:rsid w:val="00290CBC"/>
    <w:rsid w:val="002E1216"/>
    <w:rsid w:val="002E6011"/>
    <w:rsid w:val="003624F1"/>
    <w:rsid w:val="003C32F4"/>
    <w:rsid w:val="004479AF"/>
    <w:rsid w:val="00474594"/>
    <w:rsid w:val="004F7A72"/>
    <w:rsid w:val="005401F3"/>
    <w:rsid w:val="0056159F"/>
    <w:rsid w:val="007A1EBE"/>
    <w:rsid w:val="0087673E"/>
    <w:rsid w:val="008D7C86"/>
    <w:rsid w:val="00963AD5"/>
    <w:rsid w:val="009A1A76"/>
    <w:rsid w:val="00A44638"/>
    <w:rsid w:val="00AE5DD2"/>
    <w:rsid w:val="00B45502"/>
    <w:rsid w:val="00B506D8"/>
    <w:rsid w:val="00D13751"/>
    <w:rsid w:val="00DF510B"/>
    <w:rsid w:val="00F6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7280B"/>
  <w15:chartTrackingRefBased/>
  <w15:docId w15:val="{95280DC0-A0F3-444C-ADBE-7A0E7F12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4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24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2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24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147</Words>
  <Characters>839</Characters>
  <Application>Microsoft Office Word</Application>
  <DocSecurity>0</DocSecurity>
  <Lines>6</Lines>
  <Paragraphs>1</Paragraphs>
  <ScaleCrop>false</ScaleCrop>
  <Company>Microsoft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19</cp:revision>
  <dcterms:created xsi:type="dcterms:W3CDTF">2024-05-03T04:55:00Z</dcterms:created>
  <dcterms:modified xsi:type="dcterms:W3CDTF">2024-05-03T06:20:00Z</dcterms:modified>
</cp:coreProperties>
</file>