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440ED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440EDF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440EDF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440EDF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盐酸多奈</w:t>
            </w:r>
            <w:proofErr w:type="gramStart"/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哌</w:t>
            </w:r>
            <w:proofErr w:type="gramEnd"/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齐片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Donepezil Hydrochloride Tablets</w:t>
            </w:r>
          </w:p>
        </w:tc>
      </w:tr>
      <w:tr w:rsidR="00AE0A9F" w:rsidRPr="005C13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C13F0" w:rsidRDefault="001B27A3" w:rsidP="002201D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C13F0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="005C13F0"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（按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24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29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NO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·HCl</w:t>
            </w:r>
            <w:r w:rsidR="005C13F0" w:rsidRPr="005C13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AE0A9F" w:rsidRPr="005C13F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C13F0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重庆市九龙坡区高新大道</w:t>
            </w: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号金凤生物医药产业</w:t>
            </w:r>
            <w:proofErr w:type="gramStart"/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园标准</w:t>
            </w:r>
            <w:proofErr w:type="gramEnd"/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厂房</w:t>
            </w: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1-6</w:t>
            </w: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重庆锐恩医药有限公司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C13F0">
              <w:rPr>
                <w:rFonts w:ascii="Times New Roman" w:eastAsia="宋体" w:hAnsi="Times New Roman" w:cs="Times New Roman"/>
                <w:sz w:val="24"/>
                <w:szCs w:val="24"/>
              </w:rPr>
              <w:t>H20204034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40EDF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40ED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40ED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8D162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AE0A9F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1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40ED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40ED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40ED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40EDF" w:rsidRDefault="005C13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C13F0" w:rsidRPr="002A6857" w:rsidRDefault="005C13F0" w:rsidP="005C13F0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5C13F0">
              <w:rPr>
                <w:rFonts w:asciiTheme="minorEastAsia" w:eastAsia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5C13F0" w:rsidRPr="00F7673C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5C13F0" w:rsidRPr="00F7673C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5C13F0" w:rsidRPr="00F7673C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5C13F0" w:rsidRPr="00F02DE8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5C13F0" w:rsidRPr="004D2BB3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5C13F0" w:rsidRPr="004D2BB3" w:rsidRDefault="005C13F0" w:rsidP="005C13F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C13F0" w:rsidRPr="00440ED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5C13F0" w:rsidRPr="00440EDF" w:rsidRDefault="005C13F0" w:rsidP="005C13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40ED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C13F0" w:rsidRPr="004D2BB3" w:rsidRDefault="005C13F0" w:rsidP="005C13F0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DBA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C10DBA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5C13F0" w:rsidRDefault="00AE0A9F" w:rsidP="005C13F0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5C13F0" w:rsidRPr="005C13F0" w:rsidRDefault="005C13F0" w:rsidP="005C13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5C13F0">
        <w:rPr>
          <w:rFonts w:ascii="Times New Roman" w:eastAsia="宋体" w:hAnsi="Times New Roman" w:cs="Times New Roman" w:hint="eastAsia"/>
          <w:sz w:val="24"/>
          <w:szCs w:val="24"/>
        </w:rPr>
        <w:t>不适用。</w:t>
      </w:r>
    </w:p>
    <w:p w:rsidR="00AE0A9F" w:rsidRPr="00440EDF" w:rsidRDefault="00AE0A9F" w:rsidP="005C13F0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440ED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440ED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440EDF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proofErr w:type="gramStart"/>
      <w:r w:rsidRPr="00440ED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5C13F0" w:rsidRPr="005C13F0">
        <w:rPr>
          <w:rFonts w:ascii="Times New Roman" w:eastAsia="宋体" w:hAnsi="Times New Roman" w:cs="Times New Roman" w:hint="eastAsia"/>
          <w:sz w:val="24"/>
          <w:szCs w:val="24"/>
        </w:rPr>
        <w:t>植恩生物技术</w:t>
      </w:r>
      <w:proofErr w:type="gramEnd"/>
      <w:r w:rsidR="005C13F0" w:rsidRPr="005C13F0">
        <w:rPr>
          <w:rFonts w:ascii="Times New Roman" w:eastAsia="宋体" w:hAnsi="Times New Roman" w:cs="Times New Roman" w:hint="eastAsia"/>
          <w:sz w:val="24"/>
          <w:szCs w:val="24"/>
        </w:rPr>
        <w:t>股份有限公司</w:t>
      </w:r>
      <w:r w:rsidRPr="00440EDF">
        <w:rPr>
          <w:rFonts w:ascii="Times New Roman" w:eastAsia="宋体" w:hAnsi="Times New Roman" w:cs="Times New Roman"/>
          <w:sz w:val="24"/>
          <w:szCs w:val="24"/>
        </w:rPr>
        <w:t>生产的</w:t>
      </w:r>
      <w:r w:rsidR="005C13F0" w:rsidRPr="005C13F0">
        <w:rPr>
          <w:rFonts w:ascii="Times New Roman" w:eastAsia="宋体" w:hAnsi="Times New Roman" w:cs="Times New Roman" w:hint="eastAsia"/>
          <w:sz w:val="24"/>
          <w:szCs w:val="24"/>
        </w:rPr>
        <w:t>盐酸多奈</w:t>
      </w:r>
      <w:proofErr w:type="gramStart"/>
      <w:r w:rsidR="005C13F0" w:rsidRPr="005C13F0">
        <w:rPr>
          <w:rFonts w:ascii="Times New Roman" w:eastAsia="宋体" w:hAnsi="Times New Roman" w:cs="Times New Roman" w:hint="eastAsia"/>
          <w:sz w:val="24"/>
          <w:szCs w:val="24"/>
        </w:rPr>
        <w:t>哌</w:t>
      </w:r>
      <w:proofErr w:type="gramEnd"/>
      <w:r w:rsidR="005C13F0" w:rsidRPr="005C13F0">
        <w:rPr>
          <w:rFonts w:ascii="Times New Roman" w:eastAsia="宋体" w:hAnsi="Times New Roman" w:cs="Times New Roman" w:hint="eastAsia"/>
          <w:sz w:val="24"/>
          <w:szCs w:val="24"/>
        </w:rPr>
        <w:t>齐片</w:t>
      </w:r>
      <w:r w:rsidRPr="00440EDF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8D162F">
        <w:rPr>
          <w:rFonts w:ascii="Times New Roman" w:eastAsia="宋体" w:hAnsi="Times New Roman" w:cs="Times New Roman"/>
          <w:sz w:val="24"/>
          <w:szCs w:val="24"/>
        </w:rPr>
        <w:t>1</w:t>
      </w:r>
      <w:r w:rsidR="00440EDF" w:rsidRPr="00440EDF">
        <w:rPr>
          <w:rFonts w:ascii="Times New Roman" w:eastAsia="宋体" w:hAnsi="Times New Roman" w:cs="Times New Roman"/>
          <w:sz w:val="24"/>
          <w:szCs w:val="24"/>
        </w:rPr>
        <w:t>0m</w:t>
      </w:r>
      <w:r w:rsidR="005A2843" w:rsidRPr="00440EDF">
        <w:rPr>
          <w:rFonts w:ascii="Times New Roman" w:eastAsia="宋体" w:hAnsi="Times New Roman" w:cs="Times New Roman"/>
          <w:sz w:val="24"/>
          <w:szCs w:val="24"/>
        </w:rPr>
        <w:t>g</w:t>
      </w:r>
      <w:r w:rsidRPr="00440ED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40EDF">
        <w:rPr>
          <w:rFonts w:ascii="Times New Roman" w:eastAsia="宋体" w:hAnsi="Times New Roman" w:cs="Times New Roman"/>
          <w:sz w:val="24"/>
          <w:szCs w:val="24"/>
        </w:rPr>
        <w:t>和</w:t>
      </w:r>
      <w:r w:rsidRPr="00440ED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40ED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10" w:rsidRDefault="00AF2F10" w:rsidP="00AE0A9F">
      <w:r>
        <w:separator/>
      </w:r>
    </w:p>
  </w:endnote>
  <w:endnote w:type="continuationSeparator" w:id="0">
    <w:p w:rsidR="00AF2F10" w:rsidRDefault="00AF2F1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C13F0" w:rsidRPr="005C13F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10" w:rsidRDefault="00AF2F10" w:rsidP="00AE0A9F">
      <w:r>
        <w:separator/>
      </w:r>
    </w:p>
  </w:footnote>
  <w:footnote w:type="continuationSeparator" w:id="0">
    <w:p w:rsidR="00AF2F10" w:rsidRDefault="00AF2F1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B27A3"/>
    <w:rsid w:val="001C04AC"/>
    <w:rsid w:val="001E5C0D"/>
    <w:rsid w:val="001F0902"/>
    <w:rsid w:val="002201DC"/>
    <w:rsid w:val="002605CE"/>
    <w:rsid w:val="003D73D2"/>
    <w:rsid w:val="00440EDF"/>
    <w:rsid w:val="00491F56"/>
    <w:rsid w:val="004A08C9"/>
    <w:rsid w:val="00587530"/>
    <w:rsid w:val="005939A2"/>
    <w:rsid w:val="005A2843"/>
    <w:rsid w:val="005B5EB6"/>
    <w:rsid w:val="005C13F0"/>
    <w:rsid w:val="006111C0"/>
    <w:rsid w:val="00726918"/>
    <w:rsid w:val="00742846"/>
    <w:rsid w:val="00770545"/>
    <w:rsid w:val="007B4CCC"/>
    <w:rsid w:val="00850921"/>
    <w:rsid w:val="008D162F"/>
    <w:rsid w:val="008F5C16"/>
    <w:rsid w:val="009433C2"/>
    <w:rsid w:val="009F5577"/>
    <w:rsid w:val="00A64BA0"/>
    <w:rsid w:val="00AD728E"/>
    <w:rsid w:val="00AE0A9F"/>
    <w:rsid w:val="00AF2F10"/>
    <w:rsid w:val="00BD3892"/>
    <w:rsid w:val="00CC320C"/>
    <w:rsid w:val="00E73FD3"/>
    <w:rsid w:val="00EB2952"/>
    <w:rsid w:val="00EC12E8"/>
    <w:rsid w:val="00F91F52"/>
    <w:rsid w:val="00F93202"/>
    <w:rsid w:val="00FA090F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FCD7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4CC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34</cp:revision>
  <dcterms:created xsi:type="dcterms:W3CDTF">2022-10-30T10:21:00Z</dcterms:created>
  <dcterms:modified xsi:type="dcterms:W3CDTF">2024-04-19T02:35:00Z</dcterms:modified>
</cp:coreProperties>
</file>