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厄多司坦胶囊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A2843">
              <w:rPr>
                <w:rFonts w:ascii="Times New Roman" w:eastAsia="宋体" w:hAnsi="Times New Roman" w:cs="Times New Roman"/>
                <w:sz w:val="24"/>
                <w:szCs w:val="24"/>
              </w:rPr>
              <w:t>Erdosteine</w:t>
            </w:r>
            <w:proofErr w:type="spellEnd"/>
            <w:r w:rsidRPr="005A284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5A284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0.3</w:t>
            </w:r>
            <w:r w:rsidR="007B4CCC" w:rsidRPr="007B4CCC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浙江康乐药业股份有限公司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温州市经济技术开发区滨海园区滨海八路</w:t>
            </w:r>
            <w:r w:rsidRPr="005A2843">
              <w:rPr>
                <w:rFonts w:ascii="Times New Roman" w:eastAsia="宋体" w:hAnsi="Times New Roman" w:cs="Times New Roman"/>
                <w:sz w:val="24"/>
                <w:szCs w:val="24"/>
              </w:rPr>
              <w:t>555</w:t>
            </w:r>
            <w:r w:rsidRPr="005A284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浙江康乐药业股份有限公司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A2843">
              <w:rPr>
                <w:rFonts w:ascii="Times New Roman" w:eastAsia="宋体" w:hAnsi="Times New Roman" w:cs="Times New Roman"/>
                <w:sz w:val="24"/>
                <w:szCs w:val="24"/>
              </w:rPr>
              <w:t>H20010797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Times New Roman" w:eastAsia="宋体" w:hAnsi="Times New Roman" w:cs="Times New Roman"/>
                <w:sz w:val="24"/>
                <w:szCs w:val="24"/>
              </w:rPr>
              <w:t>200502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浙江康乐药业股份有限公司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Times New Roman" w:eastAsia="宋体" w:hAnsi="Times New Roman" w:cs="Times New Roman"/>
                <w:sz w:val="24"/>
                <w:szCs w:val="24"/>
              </w:rPr>
              <w:t>B202100304-01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杭州康</w:t>
            </w:r>
            <w:proofErr w:type="gramStart"/>
            <w:r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柏医院</w:t>
            </w:r>
            <w:proofErr w:type="gramEnd"/>
            <w:r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proofErr w:type="gramStart"/>
            <w:r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研究中心研究中心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南通静远医药科技有限公司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5A284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7B4CCC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7B4CCC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7B4CCC" w:rsidRPr="007B4CCC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</w:t>
            </w:r>
            <w:r w:rsidR="005A2843"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5A284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A2843"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厄多司坦</w:t>
            </w:r>
            <w:r w:rsidR="005A2843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5A2843"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厄多司坦</w:t>
            </w:r>
            <w:proofErr w:type="gramStart"/>
            <w:r w:rsidR="005A2843" w:rsidRPr="005A2843">
              <w:rPr>
                <w:rFonts w:ascii="宋体" w:eastAsia="宋体" w:hAnsi="宋体" w:cs="Times New Roman" w:hint="eastAsia"/>
                <w:sz w:val="24"/>
                <w:szCs w:val="24"/>
              </w:rPr>
              <w:t>硫化酸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5A2843" w:rsidRPr="005A2843">
        <w:rPr>
          <w:rFonts w:ascii="Times New Roman" w:eastAsia="宋体" w:hAnsi="Times New Roman" w:cs="Times New Roman"/>
          <w:sz w:val="24"/>
          <w:szCs w:val="24"/>
        </w:rPr>
        <w:t>0.3g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A2843" w:rsidRPr="005A2843">
        <w:rPr>
          <w:rFonts w:ascii="宋体" w:eastAsia="宋体" w:hAnsi="宋体" w:cs="Times New Roman" w:hint="eastAsia"/>
          <w:sz w:val="24"/>
          <w:szCs w:val="24"/>
        </w:rPr>
        <w:t>厄多司坦</w:t>
      </w:r>
      <w:r w:rsidR="005A2843">
        <w:rPr>
          <w:rFonts w:ascii="宋体" w:eastAsia="宋体" w:hAnsi="宋体" w:cs="Times New Roman" w:hint="eastAsia"/>
          <w:sz w:val="24"/>
          <w:szCs w:val="24"/>
        </w:rPr>
        <w:t>和</w:t>
      </w:r>
      <w:r w:rsidR="005A2843" w:rsidRPr="005A2843">
        <w:rPr>
          <w:rFonts w:ascii="宋体" w:eastAsia="宋体" w:hAnsi="宋体" w:cs="Times New Roman" w:hint="eastAsia"/>
          <w:sz w:val="24"/>
          <w:szCs w:val="24"/>
        </w:rPr>
        <w:t>厄多司坦硫化酸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435" w:type="pct"/>
        <w:jc w:val="center"/>
        <w:tblLook w:val="04A0" w:firstRow="1" w:lastRow="0" w:firstColumn="1" w:lastColumn="0" w:noHBand="0" w:noVBand="1"/>
      </w:tblPr>
      <w:tblGrid>
        <w:gridCol w:w="490"/>
        <w:gridCol w:w="1070"/>
        <w:gridCol w:w="2299"/>
        <w:gridCol w:w="1041"/>
        <w:gridCol w:w="1041"/>
        <w:gridCol w:w="1138"/>
        <w:gridCol w:w="1939"/>
      </w:tblGrid>
      <w:tr w:rsidR="005A2843" w:rsidRPr="005A2843" w:rsidTr="005A2843">
        <w:trPr>
          <w:trHeight w:val="20"/>
          <w:jc w:val="center"/>
        </w:trPr>
        <w:tc>
          <w:tcPr>
            <w:tcW w:w="272" w:type="pct"/>
            <w:vMerge w:val="restar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A2843">
              <w:rPr>
                <w:rFonts w:ascii="Times New Roman" w:hAnsi="Times New Roman"/>
                <w:b/>
                <w:sz w:val="21"/>
                <w:szCs w:val="21"/>
              </w:rPr>
              <w:t>厄多司坦</w:t>
            </w:r>
          </w:p>
        </w:tc>
        <w:tc>
          <w:tcPr>
            <w:tcW w:w="593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n=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29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75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785" w:type="pct"/>
            <w:gridSpan w:val="3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75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Merge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77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T/R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75" w:type="pct"/>
            <w:vMerge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A2843">
              <w:rPr>
                <w:rFonts w:ascii="Times New Roman" w:hAnsi="Times New Roman"/>
                <w:sz w:val="21"/>
                <w:szCs w:val="21"/>
              </w:rPr>
              <w:t>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1515.25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1611.09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94.05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86.51%~102.25%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3405.41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3369.84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101.06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94.72%~107.82%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3430.54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3391.24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101.16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94.89%~107.84%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593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n=30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75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785" w:type="pct"/>
            <w:gridSpan w:val="3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75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Merge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77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T/R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75" w:type="pct"/>
            <w:vMerge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A2843" w:rsidRPr="005A2843" w:rsidTr="007D6592">
        <w:trPr>
          <w:trHeight w:val="20"/>
          <w:jc w:val="center"/>
        </w:trPr>
        <w:tc>
          <w:tcPr>
            <w:tcW w:w="272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A2843">
              <w:rPr>
                <w:rFonts w:ascii="Times New Roman" w:hAnsi="Times New Roman"/>
                <w:sz w:val="21"/>
                <w:szCs w:val="21"/>
              </w:rPr>
              <w:t>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998.06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1006.21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99.19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95.51%~103.01%</w:t>
            </w:r>
          </w:p>
        </w:tc>
      </w:tr>
      <w:tr w:rsidR="005A2843" w:rsidRPr="005A2843" w:rsidTr="007D6592">
        <w:trPr>
          <w:trHeight w:val="20"/>
          <w:jc w:val="center"/>
        </w:trPr>
        <w:tc>
          <w:tcPr>
            <w:tcW w:w="272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3814.76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3565.74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106.98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102.64%~111.51%</w:t>
            </w:r>
          </w:p>
        </w:tc>
      </w:tr>
      <w:tr w:rsidR="005A2843" w:rsidRPr="005A2843" w:rsidTr="007D6592">
        <w:trPr>
          <w:trHeight w:val="20"/>
          <w:jc w:val="center"/>
        </w:trPr>
        <w:tc>
          <w:tcPr>
            <w:tcW w:w="272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3874.08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3595.63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107.74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103.13%~112.56%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 w:val="restar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A2843">
              <w:rPr>
                <w:rFonts w:ascii="Times New Roman" w:hAnsi="Times New Roman"/>
                <w:b/>
                <w:sz w:val="21"/>
                <w:szCs w:val="21"/>
              </w:rPr>
              <w:t>厄多司坦</w:t>
            </w:r>
            <w:proofErr w:type="gramStart"/>
            <w:r w:rsidRPr="005A2843">
              <w:rPr>
                <w:rFonts w:ascii="Times New Roman" w:hAnsi="Times New Roman"/>
                <w:b/>
                <w:sz w:val="21"/>
                <w:szCs w:val="21"/>
              </w:rPr>
              <w:t>硫化酸</w:t>
            </w:r>
            <w:proofErr w:type="gramEnd"/>
          </w:p>
        </w:tc>
        <w:tc>
          <w:tcPr>
            <w:tcW w:w="593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n=29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75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785" w:type="pct"/>
            <w:gridSpan w:val="3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75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Merge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77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T/R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75" w:type="pct"/>
            <w:vMerge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bookmarkStart w:id="0" w:name="_GoBack"/>
        <w:bookmarkEnd w:id="0"/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A2843">
              <w:rPr>
                <w:rFonts w:ascii="Times New Roman" w:hAnsi="Times New Roman"/>
                <w:sz w:val="21"/>
                <w:szCs w:val="21"/>
              </w:rPr>
              <w:t>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3270.66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3184.60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102.70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95.58%~110.36%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21128.22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20764.29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101.75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96.28%~107.54%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22145.22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21728.06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101.92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2843" w:rsidRPr="005A2843" w:rsidRDefault="005A2843" w:rsidP="005A2843">
            <w:pPr>
              <w:widowControl/>
              <w:jc w:val="center"/>
              <w:rPr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96.56%~107.58%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93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n=30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75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785" w:type="pct"/>
            <w:gridSpan w:val="3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75" w:type="pct"/>
            <w:vMerge w:val="restart"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A2843" w:rsidRPr="005A2843" w:rsidTr="005A2843">
        <w:trPr>
          <w:trHeight w:val="20"/>
          <w:jc w:val="center"/>
        </w:trPr>
        <w:tc>
          <w:tcPr>
            <w:tcW w:w="272" w:type="pct"/>
            <w:vMerge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Merge/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77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T/R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75" w:type="pct"/>
            <w:vMerge/>
            <w:tcBorders>
              <w:bottom w:val="single" w:sz="4" w:space="0" w:color="auto"/>
            </w:tcBorders>
            <w:vAlign w:val="center"/>
          </w:tcPr>
          <w:p w:rsidR="005A2843" w:rsidRPr="005A2843" w:rsidRDefault="005A2843" w:rsidP="002A5D9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A2843" w:rsidRPr="005A2843" w:rsidTr="00446214">
        <w:trPr>
          <w:trHeight w:val="20"/>
          <w:jc w:val="center"/>
        </w:trPr>
        <w:tc>
          <w:tcPr>
            <w:tcW w:w="272" w:type="pct"/>
            <w:vMerge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5A2843">
              <w:rPr>
                <w:rFonts w:ascii="Times New Roman" w:hAnsi="Times New Roman"/>
                <w:sz w:val="21"/>
                <w:szCs w:val="21"/>
              </w:rPr>
              <w:t>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3139.33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3085.61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101.74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98.69%~104.89%</w:t>
            </w:r>
          </w:p>
        </w:tc>
      </w:tr>
      <w:tr w:rsidR="005A2843" w:rsidRPr="005A2843" w:rsidTr="00446214">
        <w:trPr>
          <w:trHeight w:val="20"/>
          <w:jc w:val="center"/>
        </w:trPr>
        <w:tc>
          <w:tcPr>
            <w:tcW w:w="272" w:type="pct"/>
            <w:vMerge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23325.43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22401.33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104.13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101.09%~107.25%</w:t>
            </w:r>
          </w:p>
        </w:tc>
      </w:tr>
      <w:tr w:rsidR="005A2843" w:rsidRPr="005A2843" w:rsidTr="00446214">
        <w:trPr>
          <w:trHeight w:val="20"/>
          <w:jc w:val="center"/>
        </w:trPr>
        <w:tc>
          <w:tcPr>
            <w:tcW w:w="272" w:type="pct"/>
            <w:vMerge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93" w:type="pct"/>
            <w:vMerge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5" w:type="pct"/>
            <w:vAlign w:val="center"/>
          </w:tcPr>
          <w:p w:rsidR="005A2843" w:rsidRPr="005A2843" w:rsidRDefault="005A2843" w:rsidP="005A284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A2843">
              <w:rPr>
                <w:rFonts w:ascii="Times New Roman" w:hAnsi="Times New Roman"/>
                <w:sz w:val="21"/>
                <w:szCs w:val="21"/>
              </w:rPr>
              <w:t>AUC</w:t>
            </w:r>
            <w:r w:rsidRPr="005A2843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（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5A284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24329.52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23364.64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104.13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2843" w:rsidRPr="005A2843" w:rsidRDefault="005A2843" w:rsidP="005A2843">
            <w:pPr>
              <w:jc w:val="center"/>
              <w:rPr>
                <w:color w:val="000000"/>
                <w:sz w:val="21"/>
                <w:szCs w:val="21"/>
              </w:rPr>
            </w:pPr>
            <w:r w:rsidRPr="005A2843">
              <w:rPr>
                <w:color w:val="000000"/>
                <w:sz w:val="21"/>
                <w:szCs w:val="21"/>
              </w:rPr>
              <w:t>101.08%~107.28%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A2843" w:rsidRPr="005A2843">
        <w:rPr>
          <w:rFonts w:ascii="Times New Roman" w:eastAsia="宋体" w:hAnsi="Times New Roman" w:cs="Times New Roman" w:hint="eastAsia"/>
          <w:sz w:val="24"/>
          <w:szCs w:val="24"/>
        </w:rPr>
        <w:t>浙江康乐药业股份有限公司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A2843" w:rsidRPr="005A2843">
        <w:rPr>
          <w:rFonts w:ascii="宋体" w:eastAsia="宋体" w:hAnsi="宋体" w:cs="Times New Roman" w:hint="eastAsia"/>
          <w:sz w:val="24"/>
          <w:szCs w:val="24"/>
        </w:rPr>
        <w:t>厄多司坦胶囊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A2843" w:rsidRPr="005A2843">
        <w:rPr>
          <w:rFonts w:ascii="Times New Roman" w:eastAsia="宋体" w:hAnsi="Times New Roman" w:cs="Times New Roman"/>
          <w:sz w:val="24"/>
          <w:szCs w:val="24"/>
        </w:rPr>
        <w:t>0.3g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9F3" w:rsidRDefault="00FB29F3" w:rsidP="00AE0A9F">
      <w:r>
        <w:separator/>
      </w:r>
    </w:p>
  </w:endnote>
  <w:endnote w:type="continuationSeparator" w:id="0">
    <w:p w:rsidR="00FB29F3" w:rsidRDefault="00FB29F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A2843" w:rsidRPr="005A284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9F3" w:rsidRDefault="00FB29F3" w:rsidP="00AE0A9F">
      <w:r>
        <w:separator/>
      </w:r>
    </w:p>
  </w:footnote>
  <w:footnote w:type="continuationSeparator" w:id="0">
    <w:p w:rsidR="00FB29F3" w:rsidRDefault="00FB29F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C04AC"/>
    <w:rsid w:val="001E5C0D"/>
    <w:rsid w:val="001F0902"/>
    <w:rsid w:val="002605CE"/>
    <w:rsid w:val="003D73D2"/>
    <w:rsid w:val="00491F56"/>
    <w:rsid w:val="005939A2"/>
    <w:rsid w:val="005A2843"/>
    <w:rsid w:val="005B5EB6"/>
    <w:rsid w:val="006111C0"/>
    <w:rsid w:val="00726918"/>
    <w:rsid w:val="00742846"/>
    <w:rsid w:val="00770545"/>
    <w:rsid w:val="007B4CCC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5FF5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4CC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222</Words>
  <Characters>1268</Characters>
  <Application>Microsoft Office Word</Application>
  <DocSecurity>0</DocSecurity>
  <Lines>10</Lines>
  <Paragraphs>2</Paragraphs>
  <ScaleCrop>false</ScaleCrop>
  <Company>Microsoft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27</cp:revision>
  <dcterms:created xsi:type="dcterms:W3CDTF">2022-10-30T10:21:00Z</dcterms:created>
  <dcterms:modified xsi:type="dcterms:W3CDTF">2024-04-19T01:39:00Z</dcterms:modified>
</cp:coreProperties>
</file>