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9257A9" w:rsidRDefault="00AD728E" w:rsidP="009257A9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9257A9">
        <w:rPr>
          <w:rFonts w:ascii="宋体" w:eastAsia="宋体" w:hAnsi="宋体" w:cs="Times New Roman" w:hint="eastAsia"/>
          <w:b/>
          <w:sz w:val="24"/>
          <w:szCs w:val="24"/>
        </w:rPr>
        <w:t>1.</w:t>
      </w:r>
      <w:r w:rsidR="00AE0A9F" w:rsidRPr="009257A9">
        <w:rPr>
          <w:rFonts w:ascii="宋体" w:eastAsia="宋体" w:hAnsi="宋体" w:cs="Times New Roman" w:hint="eastAsia"/>
          <w:b/>
          <w:sz w:val="24"/>
          <w:szCs w:val="24"/>
        </w:rPr>
        <w:t>基本情况汇总</w:t>
      </w:r>
      <w:r w:rsidR="00AE0A9F" w:rsidRPr="009257A9">
        <w:rPr>
          <w:rFonts w:ascii="宋体" w:eastAsia="宋体" w:hAnsi="宋体" w:cs="Times New Roman"/>
          <w:b/>
          <w:sz w:val="24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阿普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  <w:r w:rsidR="00AB15A1" w:rsidRPr="00AB15A1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Alprazolam </w:t>
            </w:r>
            <w:r w:rsidR="005D46F9" w:rsidRPr="005D46F9">
              <w:rPr>
                <w:rFonts w:ascii="Times New Roman" w:eastAsia="宋体" w:hAnsi="Times New Roman" w:cs="Times New Roman"/>
                <w:sz w:val="24"/>
                <w:szCs w:val="24"/>
              </w:rPr>
              <w:t>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04ECE" w:rsidRDefault="00AB15A1" w:rsidP="009257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257A9">
              <w:rPr>
                <w:rFonts w:ascii="Times New Roman" w:eastAsia="宋体" w:hAnsi="Times New Roman" w:cs="Times New Roman"/>
                <w:sz w:val="24"/>
                <w:szCs w:val="24"/>
              </w:rPr>
              <w:t>0.4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257A9" w:rsidRDefault="009257A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宋体" w:eastAsia="宋体" w:hAnsi="宋体" w:cs="Times New Roman" w:hint="eastAsia"/>
                <w:sz w:val="24"/>
                <w:szCs w:val="24"/>
              </w:rPr>
              <w:t>上海市浦东新区川沙路</w:t>
            </w:r>
            <w:r w:rsidRPr="009257A9">
              <w:rPr>
                <w:rFonts w:ascii="宋体" w:eastAsia="宋体" w:hAnsi="宋体" w:cs="Times New Roman"/>
                <w:sz w:val="24"/>
                <w:szCs w:val="24"/>
              </w:rPr>
              <w:t>4398号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9257A9" w:rsidRDefault="009257A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9257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9257A9">
              <w:rPr>
                <w:rFonts w:ascii="Times New Roman" w:eastAsia="宋体" w:hAnsi="Times New Roman" w:cs="Times New Roman"/>
                <w:sz w:val="24"/>
                <w:szCs w:val="24"/>
              </w:rPr>
              <w:t>H31</w:t>
            </w:r>
            <w:r w:rsidR="00AB15A1"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02</w:t>
            </w:r>
            <w:r w:rsidR="009257A9">
              <w:rPr>
                <w:rFonts w:ascii="Times New Roman" w:eastAsia="宋体" w:hAnsi="Times New Roman" w:cs="Times New Roman"/>
                <w:sz w:val="24"/>
                <w:szCs w:val="24"/>
              </w:rPr>
              <w:t>1282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Times New Roman" w:eastAsia="宋体" w:hAnsi="Times New Roman" w:cs="Times New Roman"/>
                <w:sz w:val="24"/>
                <w:szCs w:val="24"/>
              </w:rPr>
              <w:t>66200701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上海上药信谊药厂有限公司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AB15A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B15A1">
              <w:rPr>
                <w:rFonts w:ascii="Times New Roman" w:eastAsia="宋体" w:hAnsi="Times New Roman" w:cs="Times New Roman"/>
                <w:sz w:val="24"/>
                <w:szCs w:val="24"/>
              </w:rPr>
              <w:t>B202100185-01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宋体" w:eastAsia="宋体" w:hAnsi="宋体" w:cs="Times New Roman" w:hint="eastAsia"/>
                <w:sz w:val="24"/>
                <w:szCs w:val="24"/>
              </w:rPr>
              <w:t>北京博之</w:t>
            </w:r>
            <w:proofErr w:type="gramStart"/>
            <w:r w:rsidRPr="009257A9">
              <w:rPr>
                <w:rFonts w:ascii="宋体" w:eastAsia="宋体" w:hAnsi="宋体" w:cs="Times New Roman" w:hint="eastAsia"/>
                <w:sz w:val="24"/>
                <w:szCs w:val="24"/>
              </w:rPr>
              <w:t>音科技</w:t>
            </w:r>
            <w:proofErr w:type="gramEnd"/>
            <w:r w:rsidRPr="009257A9">
              <w:rPr>
                <w:rFonts w:ascii="宋体" w:eastAsia="宋体" w:hAnsi="宋体" w:cs="Times New Roman" w:hint="eastAsia"/>
                <w:sz w:val="24"/>
                <w:szCs w:val="24"/>
              </w:rPr>
              <w:t>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257A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7A9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257A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257A9">
              <w:rPr>
                <w:rFonts w:ascii="宋体" w:eastAsia="宋体" w:hAnsi="宋体" w:cs="Times New Roman" w:hint="eastAsia"/>
                <w:sz w:val="24"/>
                <w:szCs w:val="24"/>
              </w:rPr>
              <w:t>阿普</w:t>
            </w:r>
            <w:proofErr w:type="gramStart"/>
            <w:r w:rsidR="009257A9">
              <w:rPr>
                <w:rFonts w:ascii="宋体" w:eastAsia="宋体" w:hAnsi="宋体" w:cs="Times New Roman" w:hint="eastAsia"/>
                <w:sz w:val="24"/>
                <w:szCs w:val="24"/>
              </w:rPr>
              <w:t>唑仑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B15A1" w:rsidRPr="009257A9" w:rsidRDefault="00AE0A9F" w:rsidP="0036136F">
      <w:pPr>
        <w:spacing w:before="240" w:line="360" w:lineRule="auto"/>
        <w:rPr>
          <w:rFonts w:ascii="宋体" w:eastAsia="宋体" w:hAnsi="宋体" w:cs="Times New Roman"/>
          <w:sz w:val="22"/>
          <w:szCs w:val="24"/>
        </w:rPr>
      </w:pPr>
      <w:r w:rsidRPr="009257A9">
        <w:rPr>
          <w:rFonts w:ascii="宋体" w:eastAsia="宋体" w:hAnsi="宋体" w:cs="Times New Roman" w:hint="eastAsia"/>
          <w:b/>
          <w:sz w:val="24"/>
          <w:szCs w:val="24"/>
        </w:rPr>
        <w:t>2.生物等效性研究结果</w:t>
      </w:r>
    </w:p>
    <w:p w:rsidR="00AE0A9F" w:rsidRDefault="00AE0A9F" w:rsidP="0036136F">
      <w:pPr>
        <w:spacing w:before="240" w:line="276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sz w:val="24"/>
          <w:szCs w:val="24"/>
        </w:rPr>
        <w:lastRenderedPageBreak/>
        <w:t>血浆中的</w:t>
      </w:r>
      <w:r w:rsidR="009257A9">
        <w:rPr>
          <w:rFonts w:ascii="宋体" w:eastAsia="宋体" w:hAnsi="宋体" w:cs="Times New Roman" w:hint="eastAsia"/>
          <w:sz w:val="24"/>
          <w:szCs w:val="24"/>
        </w:rPr>
        <w:t>阿普</w:t>
      </w:r>
      <w:proofErr w:type="gramStart"/>
      <w:r w:rsidR="009257A9">
        <w:rPr>
          <w:rFonts w:ascii="宋体" w:eastAsia="宋体" w:hAnsi="宋体" w:cs="Times New Roman" w:hint="eastAsia"/>
          <w:sz w:val="24"/>
          <w:szCs w:val="24"/>
        </w:rPr>
        <w:t>唑仑</w:t>
      </w:r>
      <w:proofErr w:type="gramEnd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76"/>
        <w:gridCol w:w="1182"/>
        <w:gridCol w:w="1182"/>
        <w:gridCol w:w="1186"/>
        <w:gridCol w:w="2187"/>
      </w:tblGrid>
      <w:tr w:rsidR="001E5C0D" w:rsidRPr="001E5C0D" w:rsidTr="009257A9">
        <w:trPr>
          <w:cantSplit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9257A9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9257A9">
        <w:trPr>
          <w:cantSplit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257A9" w:rsidRPr="001E5C0D" w:rsidTr="009257A9">
        <w:trPr>
          <w:cantSplit/>
          <w:trHeight w:val="20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9.21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8.41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109.49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99.06</w:t>
            </w:r>
            <w:r w:rsidRPr="009257A9">
              <w:rPr>
                <w:rFonts w:ascii="Times New Roman" w:hAnsi="Times New Roman" w:cs="Times New Roman"/>
              </w:rPr>
              <w:t>～</w:t>
            </w:r>
            <w:r w:rsidRPr="009257A9">
              <w:rPr>
                <w:rFonts w:ascii="Times New Roman" w:hAnsi="Times New Roman" w:cs="Times New Roman"/>
              </w:rPr>
              <w:t>121.02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9257A9" w:rsidRPr="001E5C0D" w:rsidTr="009257A9">
        <w:trPr>
          <w:cantSplit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129.43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131.51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98.42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94.54</w:t>
            </w:r>
            <w:r w:rsidRPr="009257A9">
              <w:rPr>
                <w:rFonts w:ascii="Times New Roman" w:hAnsi="Times New Roman" w:cs="Times New Roman"/>
              </w:rPr>
              <w:t>～</w:t>
            </w:r>
            <w:r w:rsidRPr="009257A9">
              <w:rPr>
                <w:rFonts w:ascii="Times New Roman" w:hAnsi="Times New Roman" w:cs="Times New Roman"/>
              </w:rPr>
              <w:t>102.45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9257A9" w:rsidRPr="001E5C0D" w:rsidTr="009257A9">
        <w:trPr>
          <w:cantSplit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137.03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140.09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97.82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</w:rPr>
              <w:t>93.81</w:t>
            </w:r>
            <w:r w:rsidRPr="009257A9">
              <w:rPr>
                <w:rFonts w:ascii="Times New Roman" w:hAnsi="Times New Roman" w:cs="Times New Roman"/>
              </w:rPr>
              <w:t>～</w:t>
            </w:r>
            <w:r w:rsidRPr="009257A9">
              <w:rPr>
                <w:rFonts w:ascii="Times New Roman" w:hAnsi="Times New Roman" w:cs="Times New Roman"/>
              </w:rPr>
              <w:t>102.00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004ECE" w:rsidRPr="001E5C0D" w:rsidTr="009257A9">
        <w:trPr>
          <w:cantSplit/>
          <w:jc w:val="center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4ECE" w:rsidRPr="001E5C0D" w:rsidRDefault="00004ECE" w:rsidP="00AB1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9257A9">
              <w:rPr>
                <w:rFonts w:ascii="Times New Roman" w:eastAsia="宋体" w:hAnsi="Times New Roman" w:cs="Times New Roman"/>
                <w:szCs w:val="21"/>
              </w:rPr>
              <w:t>=42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04ECE" w:rsidRPr="001E5C0D" w:rsidTr="009257A9">
        <w:trPr>
          <w:cantSplit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257A9" w:rsidRPr="001E5C0D" w:rsidTr="009257A9">
        <w:trPr>
          <w:cantSplit/>
          <w:trHeight w:val="20"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5.48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5.43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101.04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96.60</w:t>
            </w: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～</w:t>
            </w: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105.69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9257A9" w:rsidRPr="001E5C0D" w:rsidTr="009257A9">
        <w:trPr>
          <w:cantSplit/>
          <w:jc w:val="center"/>
        </w:trPr>
        <w:tc>
          <w:tcPr>
            <w:tcW w:w="6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122.31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125.77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97.25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95.00</w:t>
            </w: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～</w:t>
            </w: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99.55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  <w:tr w:rsidR="009257A9" w:rsidRPr="001E5C0D" w:rsidTr="009257A9">
        <w:trPr>
          <w:cantSplit/>
          <w:jc w:val="center"/>
        </w:trPr>
        <w:tc>
          <w:tcPr>
            <w:tcW w:w="6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1E5C0D" w:rsidRDefault="009257A9" w:rsidP="009257A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129.79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133.51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97.21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7A9" w:rsidRPr="009257A9" w:rsidRDefault="009257A9" w:rsidP="009257A9">
            <w:pPr>
              <w:jc w:val="center"/>
              <w:rPr>
                <w:rFonts w:ascii="Times New Roman" w:hAnsi="Times New Roman" w:cs="Times New Roman"/>
                <w:color w:val="000000"/>
                <w:szCs w:val="21"/>
                <w:lang w:bidi="ar"/>
              </w:rPr>
            </w:pP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94.79</w:t>
            </w: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～</w:t>
            </w:r>
            <w:r w:rsidRPr="009257A9">
              <w:rPr>
                <w:rFonts w:ascii="Times New Roman" w:hAnsi="Times New Roman" w:cs="Times New Roman"/>
                <w:color w:val="000000"/>
                <w:szCs w:val="21"/>
              </w:rPr>
              <w:t>99.70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AE0A9F" w:rsidRPr="009257A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9257A9">
        <w:rPr>
          <w:rFonts w:ascii="宋体" w:eastAsia="宋体" w:hAnsi="宋体" w:cs="Times New Roman" w:hint="eastAsia"/>
          <w:b/>
          <w:sz w:val="24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257A9" w:rsidRPr="009257A9">
        <w:rPr>
          <w:rFonts w:ascii="Times New Roman" w:eastAsia="宋体" w:hAnsi="Times New Roman" w:cs="Times New Roman" w:hint="eastAsia"/>
          <w:sz w:val="24"/>
          <w:szCs w:val="24"/>
        </w:rPr>
        <w:t>上海上药信谊药厂有限公司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257A9">
        <w:rPr>
          <w:rFonts w:ascii="宋体" w:eastAsia="宋体" w:hAnsi="宋体" w:cs="Times New Roman" w:hint="eastAsia"/>
          <w:sz w:val="24"/>
          <w:szCs w:val="24"/>
        </w:rPr>
        <w:t>阿普</w:t>
      </w:r>
      <w:proofErr w:type="gramStart"/>
      <w:r w:rsidR="009257A9">
        <w:rPr>
          <w:rFonts w:ascii="宋体" w:eastAsia="宋体" w:hAnsi="宋体" w:cs="Times New Roman" w:hint="eastAsia"/>
          <w:sz w:val="24"/>
          <w:szCs w:val="24"/>
        </w:rPr>
        <w:t>唑仑</w:t>
      </w:r>
      <w:proofErr w:type="gramEnd"/>
      <w:r w:rsidR="00AB15A1" w:rsidRPr="00AB15A1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257A9">
        <w:rPr>
          <w:rFonts w:ascii="Times New Roman" w:eastAsia="宋体" w:hAnsi="Times New Roman" w:cs="Times New Roman"/>
          <w:sz w:val="24"/>
          <w:szCs w:val="24"/>
        </w:rPr>
        <w:t>0.4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EDC" w:rsidRDefault="00CA0EDC" w:rsidP="00AE0A9F">
      <w:r>
        <w:separator/>
      </w:r>
    </w:p>
  </w:endnote>
  <w:endnote w:type="continuationSeparator" w:id="0">
    <w:p w:rsidR="00CA0EDC" w:rsidRDefault="00CA0ED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257A9" w:rsidRPr="009257A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EDC" w:rsidRDefault="00CA0EDC" w:rsidP="00AE0A9F">
      <w:r>
        <w:separator/>
      </w:r>
    </w:p>
  </w:footnote>
  <w:footnote w:type="continuationSeparator" w:id="0">
    <w:p w:rsidR="00CA0EDC" w:rsidRDefault="00CA0ED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E5C0D"/>
    <w:rsid w:val="001F0902"/>
    <w:rsid w:val="002605CE"/>
    <w:rsid w:val="0036136F"/>
    <w:rsid w:val="00361EB0"/>
    <w:rsid w:val="003D73D2"/>
    <w:rsid w:val="005939A2"/>
    <w:rsid w:val="005B5EB6"/>
    <w:rsid w:val="005D46F9"/>
    <w:rsid w:val="006111C0"/>
    <w:rsid w:val="00726918"/>
    <w:rsid w:val="00742846"/>
    <w:rsid w:val="0076183B"/>
    <w:rsid w:val="00770545"/>
    <w:rsid w:val="00850921"/>
    <w:rsid w:val="008F5C16"/>
    <w:rsid w:val="0090143D"/>
    <w:rsid w:val="009257A9"/>
    <w:rsid w:val="009433C2"/>
    <w:rsid w:val="009F5577"/>
    <w:rsid w:val="009F7143"/>
    <w:rsid w:val="00A64BA0"/>
    <w:rsid w:val="00AB15A1"/>
    <w:rsid w:val="00AD728E"/>
    <w:rsid w:val="00AE0A9F"/>
    <w:rsid w:val="00BB46FB"/>
    <w:rsid w:val="00BD3892"/>
    <w:rsid w:val="00CA0EDC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04D1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7</cp:revision>
  <dcterms:created xsi:type="dcterms:W3CDTF">2024-05-06T02:30:00Z</dcterms:created>
  <dcterms:modified xsi:type="dcterms:W3CDTF">2024-05-13T02:57:00Z</dcterms:modified>
</cp:coreProperties>
</file>