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2F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8D112F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:rsidR="006B371B" w:rsidRPr="008D112F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:rsidR="008A03A5" w:rsidRPr="008D112F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:rsidR="00825632" w:rsidRPr="001038EE" w:rsidRDefault="00E83CF1" w:rsidP="007278C4">
      <w:pPr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1038EE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1038EE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1038EE" w:rsidRDefault="000755E0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55E0">
              <w:rPr>
                <w:rFonts w:ascii="Times New Roman" w:hAnsi="Times New Roman" w:cs="Times New Roman" w:hint="eastAsia"/>
                <w:sz w:val="24"/>
                <w:szCs w:val="24"/>
              </w:rPr>
              <w:t>盐酸二甲双</w:t>
            </w:r>
            <w:proofErr w:type="gramStart"/>
            <w:r w:rsidRPr="000755E0">
              <w:rPr>
                <w:rFonts w:ascii="Times New Roman" w:hAnsi="Times New Roman" w:cs="Times New Roman" w:hint="eastAsia"/>
                <w:sz w:val="24"/>
                <w:szCs w:val="24"/>
              </w:rPr>
              <w:t>胍</w:t>
            </w:r>
            <w:proofErr w:type="gramEnd"/>
            <w:r w:rsidRPr="000755E0">
              <w:rPr>
                <w:rFonts w:ascii="Times New Roman" w:hAnsi="Times New Roman" w:cs="Times New Roman" w:hint="eastAsia"/>
                <w:sz w:val="24"/>
                <w:szCs w:val="24"/>
              </w:rPr>
              <w:t>缓释片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1038EE" w:rsidRDefault="000755E0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55E0">
              <w:rPr>
                <w:rFonts w:ascii="Times New Roman" w:hAnsi="Times New Roman" w:cs="Times New Roman"/>
                <w:sz w:val="24"/>
                <w:szCs w:val="24"/>
              </w:rPr>
              <w:t>Metformin Hydrochloride Extended-release Tablets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1038EE" w:rsidRDefault="009A020C" w:rsidP="000755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4A3089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A45753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="000755E0" w:rsidRPr="000755E0">
              <w:rPr>
                <w:rFonts w:ascii="Times New Roman" w:hAnsi="Times New Roman" w:cs="Times New Roman"/>
                <w:sz w:val="24"/>
                <w:szCs w:val="24"/>
              </w:rPr>
              <w:t>0.5g</w:t>
            </w:r>
            <w:r w:rsidR="000755E0" w:rsidRPr="001038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1038EE" w:rsidRDefault="000755E0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55E0">
              <w:rPr>
                <w:rFonts w:ascii="Times New Roman" w:hAnsi="Times New Roman" w:cs="Times New Roman" w:hint="eastAsia"/>
                <w:sz w:val="24"/>
                <w:szCs w:val="24"/>
              </w:rPr>
              <w:t>辽宁奥达制药有限公司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1038EE" w:rsidRDefault="000755E0" w:rsidP="00A45753">
            <w:pPr>
              <w:ind w:righ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0755E0">
              <w:rPr>
                <w:rFonts w:ascii="Times New Roman" w:hAnsi="Times New Roman" w:cs="Times New Roman" w:hint="eastAsia"/>
                <w:sz w:val="24"/>
                <w:szCs w:val="24"/>
              </w:rPr>
              <w:t>营口市路南高新技术产业开发区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1038EE" w:rsidRDefault="000755E0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55E0">
              <w:rPr>
                <w:rFonts w:ascii="Times New Roman" w:hAnsi="Times New Roman" w:cs="Times New Roman" w:hint="eastAsia"/>
                <w:sz w:val="24"/>
                <w:szCs w:val="24"/>
              </w:rPr>
              <w:t>辽宁奥达制药有限公司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1038EE" w:rsidRDefault="000755E0" w:rsidP="004A30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55E0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0755E0">
              <w:rPr>
                <w:rFonts w:ascii="Times New Roman" w:hAnsi="Times New Roman" w:cs="Times New Roman" w:hint="eastAsia"/>
                <w:sz w:val="24"/>
                <w:szCs w:val="24"/>
              </w:rPr>
              <w:t>H20070117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1038EE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1038EE" w:rsidTr="005B3429">
        <w:trPr>
          <w:trHeight w:val="893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无工艺变更</w:t>
            </w:r>
          </w:p>
          <w:p w:rsidR="00B11091" w:rsidRPr="001038EE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C80" w:rsidRPr="001038EE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1038EE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1038EE" w:rsidRDefault="000755E0" w:rsidP="00A4575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755E0">
              <w:rPr>
                <w:rFonts w:ascii="Times New Roman" w:hAnsi="Times New Roman" w:cs="Times New Roman"/>
                <w:sz w:val="24"/>
                <w:szCs w:val="24"/>
              </w:rPr>
              <w:t>S10201038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DB4C8D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4C8D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DB4C8D" w:rsidRPr="001038EE" w:rsidRDefault="000755E0" w:rsidP="00DB4C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55E0">
              <w:rPr>
                <w:rFonts w:ascii="Times New Roman" w:hAnsi="Times New Roman" w:cs="Times New Roman" w:hint="eastAsia"/>
                <w:sz w:val="24"/>
                <w:szCs w:val="24"/>
              </w:rPr>
              <w:t>辽宁奥达制药有限公司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DB4C8D" w:rsidRPr="001038EE" w:rsidRDefault="00DB4C8D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符合要求</w:t>
            </w:r>
          </w:p>
        </w:tc>
      </w:tr>
      <w:tr w:rsidR="00DB4C8D" w:rsidRPr="001038EE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5843" w:type="dxa"/>
            <w:vAlign w:val="center"/>
          </w:tcPr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0" w:name="OLE_LINK3"/>
            <w:bookmarkStart w:id="1" w:name="OLE_LINK4"/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DB4C8D" w:rsidRPr="001038EE" w:rsidRDefault="00DB4C8D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  <w:bookmarkEnd w:id="0"/>
            <w:bookmarkEnd w:id="1"/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AB57C6" w:rsidRPr="001038EE" w:rsidRDefault="000755E0" w:rsidP="00AB57C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755E0">
              <w:rPr>
                <w:rFonts w:ascii="Times New Roman" w:hAnsi="Times New Roman" w:cs="Times New Roman"/>
                <w:sz w:val="24"/>
                <w:szCs w:val="24"/>
              </w:rPr>
              <w:t>B202000277-01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5843" w:type="dxa"/>
            <w:vAlign w:val="center"/>
          </w:tcPr>
          <w:p w:rsidR="00AB57C6" w:rsidRPr="001038EE" w:rsidRDefault="000755E0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5E0">
              <w:rPr>
                <w:rFonts w:ascii="Times New Roman" w:hAnsi="Times New Roman" w:cs="Times New Roman" w:hint="eastAsia"/>
                <w:sz w:val="24"/>
                <w:szCs w:val="24"/>
              </w:rPr>
              <w:t>蚌埠医学院第一附属医院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5843" w:type="dxa"/>
            <w:vAlign w:val="center"/>
          </w:tcPr>
          <w:p w:rsidR="00AB57C6" w:rsidRPr="001038EE" w:rsidRDefault="000755E0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5E0">
              <w:rPr>
                <w:rFonts w:ascii="Times New Roman" w:hAnsi="Times New Roman" w:cs="Times New Roman" w:hint="eastAsia"/>
                <w:sz w:val="24"/>
                <w:szCs w:val="24"/>
              </w:rPr>
              <w:t>上海灿明医药科技有限公司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5843" w:type="dxa"/>
            <w:vAlign w:val="center"/>
          </w:tcPr>
          <w:p w:rsidR="00AB57C6" w:rsidRPr="001038EE" w:rsidRDefault="000755E0" w:rsidP="00AB57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55E0">
              <w:rPr>
                <w:rFonts w:ascii="Times New Roman" w:hAnsi="Times New Roman" w:cs="Times New Roman" w:hint="eastAsia"/>
                <w:sz w:val="24"/>
                <w:szCs w:val="24"/>
              </w:rPr>
              <w:t>苏州国辰生物科技股份有限公司</w:t>
            </w:r>
          </w:p>
        </w:tc>
      </w:tr>
      <w:tr w:rsidR="00AB57C6" w:rsidRPr="001038EE" w:rsidTr="00A45753">
        <w:trPr>
          <w:trHeight w:val="355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AB57C6" w:rsidRPr="001038EE" w:rsidRDefault="000755E0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5E0">
              <w:rPr>
                <w:rFonts w:ascii="Times New Roman" w:hAnsi="Times New Roman" w:cs="Times New Roman" w:hint="eastAsia"/>
                <w:sz w:val="24"/>
                <w:szCs w:val="24"/>
              </w:rPr>
              <w:t>随机、开放、两序列、两</w:t>
            </w:r>
            <w:proofErr w:type="gramStart"/>
            <w:r w:rsidRPr="000755E0">
              <w:rPr>
                <w:rFonts w:ascii="Times New Roman" w:hAnsi="Times New Roman" w:cs="Times New Roman" w:hint="eastAsia"/>
                <w:sz w:val="24"/>
                <w:szCs w:val="24"/>
              </w:rPr>
              <w:t>周期双</w:t>
            </w:r>
            <w:proofErr w:type="gramEnd"/>
            <w:r w:rsidRPr="000755E0">
              <w:rPr>
                <w:rFonts w:ascii="Times New Roman" w:hAnsi="Times New Roman" w:cs="Times New Roman" w:hint="eastAsia"/>
                <w:sz w:val="24"/>
                <w:szCs w:val="24"/>
              </w:rPr>
              <w:t>交叉、单次给药</w:t>
            </w:r>
            <w:r w:rsidR="00AB57C6">
              <w:rPr>
                <w:rFonts w:ascii="Times New Roman" w:hAnsi="Times New Roman" w:cs="Times New Roman" w:hint="eastAsia"/>
                <w:sz w:val="24"/>
                <w:szCs w:val="24"/>
              </w:rPr>
              <w:t>的</w:t>
            </w:r>
            <w:r w:rsidR="00AB57C6" w:rsidRPr="00F26694">
              <w:rPr>
                <w:rFonts w:ascii="Times New Roman" w:hAnsi="Times New Roman" w:cs="Times New Roman" w:hint="eastAsia"/>
                <w:sz w:val="24"/>
                <w:szCs w:val="24"/>
              </w:rPr>
              <w:t>空腹及餐后试验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AB57C6" w:rsidRPr="001038EE" w:rsidRDefault="00DC5804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804">
              <w:rPr>
                <w:rFonts w:ascii="Times New Roman" w:hAnsi="Times New Roman" w:cs="Times New Roman" w:hint="eastAsia"/>
                <w:sz w:val="24"/>
                <w:szCs w:val="24"/>
              </w:rPr>
              <w:t>二甲双</w:t>
            </w:r>
            <w:proofErr w:type="gramStart"/>
            <w:r w:rsidRPr="00DC5804">
              <w:rPr>
                <w:rFonts w:ascii="Times New Roman" w:hAnsi="Times New Roman" w:cs="Times New Roman" w:hint="eastAsia"/>
                <w:sz w:val="24"/>
                <w:szCs w:val="24"/>
              </w:rPr>
              <w:t>胍</w:t>
            </w:r>
            <w:proofErr w:type="gramEnd"/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AB57C6" w:rsidRPr="001038EE" w:rsidRDefault="00AB57C6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A4B">
              <w:rPr>
                <w:rFonts w:ascii="Times New Roman" w:hAnsi="Times New Roman" w:cs="Times New Roman" w:hint="eastAsia"/>
                <w:sz w:val="24"/>
                <w:szCs w:val="24"/>
              </w:rPr>
              <w:t>LC-MS/MS</w:t>
            </w:r>
            <w:r w:rsidRPr="000F6A4B">
              <w:rPr>
                <w:rFonts w:ascii="Times New Roman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5843" w:type="dxa"/>
            <w:vAlign w:val="center"/>
          </w:tcPr>
          <w:p w:rsidR="00AB57C6" w:rsidRPr="001038EE" w:rsidRDefault="00140424" w:rsidP="002B6F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Default="00825632" w:rsidP="007278C4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1038EE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1038EE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1038EE">
        <w:rPr>
          <w:rFonts w:ascii="Times New Roman" w:hAnsi="Times New Roman" w:cs="Times New Roman"/>
          <w:b/>
          <w:sz w:val="28"/>
          <w:szCs w:val="24"/>
        </w:rPr>
        <w:t>结果</w:t>
      </w:r>
    </w:p>
    <w:p w:rsidR="00A45753" w:rsidRPr="00A45753" w:rsidRDefault="00A45753" w:rsidP="00A4575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06067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D06067">
        <w:rPr>
          <w:rFonts w:ascii="Times New Roman" w:eastAsia="宋体" w:hAnsi="Times New Roman" w:cs="Times New Roman" w:hint="eastAsia"/>
          <w:sz w:val="24"/>
          <w:szCs w:val="24"/>
        </w:rPr>
        <w:t xml:space="preserve">1. </w:t>
      </w:r>
      <w:r w:rsidR="00DC5804" w:rsidRPr="00DC5804">
        <w:rPr>
          <w:rFonts w:ascii="Times New Roman" w:eastAsia="宋体" w:hAnsi="Times New Roman" w:cs="Times New Roman" w:hint="eastAsia"/>
          <w:sz w:val="24"/>
          <w:szCs w:val="24"/>
        </w:rPr>
        <w:t>盐酸二甲双</w:t>
      </w:r>
      <w:proofErr w:type="gramStart"/>
      <w:r w:rsidR="00DC5804" w:rsidRPr="00DC5804">
        <w:rPr>
          <w:rFonts w:ascii="Times New Roman" w:eastAsia="宋体" w:hAnsi="Times New Roman" w:cs="Times New Roman" w:hint="eastAsia"/>
          <w:sz w:val="24"/>
          <w:szCs w:val="24"/>
        </w:rPr>
        <w:t>胍</w:t>
      </w:r>
      <w:proofErr w:type="gramEnd"/>
      <w:r w:rsidR="00DC5804" w:rsidRPr="00DC5804">
        <w:rPr>
          <w:rFonts w:ascii="Times New Roman" w:eastAsia="宋体" w:hAnsi="Times New Roman" w:cs="Times New Roman" w:hint="eastAsia"/>
          <w:sz w:val="24"/>
          <w:szCs w:val="24"/>
        </w:rPr>
        <w:t>缓释片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（</w:t>
      </w:r>
      <w:r w:rsidR="00DC5804">
        <w:rPr>
          <w:rFonts w:ascii="Times New Roman" w:eastAsia="宋体" w:hAnsi="Times New Roman" w:cs="Times New Roman"/>
          <w:sz w:val="24"/>
          <w:szCs w:val="24"/>
        </w:rPr>
        <w:t>0.5</w:t>
      </w:r>
      <w:r w:rsidR="00AB57C6" w:rsidRPr="00AB57C6">
        <w:rPr>
          <w:rFonts w:ascii="Times New Roman" w:eastAsia="宋体" w:hAnsi="Times New Roman" w:cs="Times New Roman"/>
          <w:sz w:val="24"/>
          <w:szCs w:val="24"/>
        </w:rPr>
        <w:t>g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）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体内</w:t>
      </w:r>
      <w:r w:rsidR="00DC5804" w:rsidRPr="00DC5804">
        <w:rPr>
          <w:rFonts w:ascii="Times New Roman" w:eastAsia="宋体" w:hAnsi="Times New Roman" w:cs="Times New Roman" w:hint="eastAsia"/>
          <w:sz w:val="24"/>
          <w:szCs w:val="24"/>
        </w:rPr>
        <w:t>二甲双</w:t>
      </w:r>
      <w:proofErr w:type="gramStart"/>
      <w:r w:rsidR="00DC5804" w:rsidRPr="00DC5804">
        <w:rPr>
          <w:rFonts w:ascii="Times New Roman" w:eastAsia="宋体" w:hAnsi="Times New Roman" w:cs="Times New Roman" w:hint="eastAsia"/>
          <w:sz w:val="24"/>
          <w:szCs w:val="24"/>
        </w:rPr>
        <w:t>胍</w:t>
      </w:r>
      <w:proofErr w:type="gramEnd"/>
      <w:r w:rsidR="00D442B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平均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生物等效性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统计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结果</w:t>
      </w:r>
    </w:p>
    <w:tbl>
      <w:tblPr>
        <w:tblStyle w:val="a7"/>
        <w:tblW w:w="4885" w:type="pct"/>
        <w:jc w:val="center"/>
        <w:tblLook w:val="04A0" w:firstRow="1" w:lastRow="0" w:firstColumn="1" w:lastColumn="0" w:noHBand="0" w:noVBand="1"/>
      </w:tblPr>
      <w:tblGrid>
        <w:gridCol w:w="697"/>
        <w:gridCol w:w="2019"/>
        <w:gridCol w:w="946"/>
        <w:gridCol w:w="947"/>
        <w:gridCol w:w="1661"/>
        <w:gridCol w:w="1835"/>
      </w:tblGrid>
      <w:tr w:rsidR="007221C7" w:rsidRPr="001038EE" w:rsidTr="007221C7">
        <w:trPr>
          <w:trHeight w:val="425"/>
          <w:jc w:val="center"/>
        </w:trPr>
        <w:tc>
          <w:tcPr>
            <w:tcW w:w="430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0B6459" w:rsidRPr="001038EE" w:rsidRDefault="000B6459" w:rsidP="000102F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750636" w:rsidRPr="001038EE" w:rsidRDefault="00AB57C6" w:rsidP="000755E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 w:rsidR="000755E0">
              <w:rPr>
                <w:rFonts w:ascii="Times New Roman" w:eastAsiaTheme="minorEastAsia" w:hAnsi="Times New Roman"/>
                <w:sz w:val="21"/>
                <w:szCs w:val="21"/>
              </w:rPr>
              <w:t>31</w:t>
            </w:r>
          </w:p>
        </w:tc>
        <w:tc>
          <w:tcPr>
            <w:tcW w:w="1262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241" w:type="pct"/>
            <w:gridSpan w:val="3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67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7221C7" w:rsidRPr="001038EE" w:rsidTr="007221C7">
        <w:trPr>
          <w:trHeight w:val="425"/>
          <w:jc w:val="center"/>
        </w:trPr>
        <w:tc>
          <w:tcPr>
            <w:tcW w:w="430" w:type="pct"/>
            <w:vMerge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62" w:type="pct"/>
            <w:vMerge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00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00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1041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67" w:type="pct"/>
            <w:vMerge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0755E0" w:rsidRPr="001038EE" w:rsidTr="000755E0">
        <w:trPr>
          <w:trHeight w:val="425"/>
          <w:jc w:val="center"/>
        </w:trPr>
        <w:tc>
          <w:tcPr>
            <w:tcW w:w="430" w:type="pct"/>
            <w:vMerge/>
          </w:tcPr>
          <w:p w:rsidR="000755E0" w:rsidRPr="001038EE" w:rsidRDefault="000755E0" w:rsidP="000755E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62" w:type="pct"/>
            <w:vAlign w:val="center"/>
          </w:tcPr>
          <w:p w:rsidR="000755E0" w:rsidRPr="00D7147B" w:rsidRDefault="000755E0" w:rsidP="000755E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0F6A4B">
              <w:rPr>
                <w:rFonts w:ascii="Times New Roman" w:hAnsi="Times New Roman"/>
                <w:sz w:val="21"/>
                <w:szCs w:val="21"/>
              </w:rPr>
              <w:t>ng∙h</w:t>
            </w:r>
            <w:proofErr w:type="spellEnd"/>
            <w:r w:rsidRPr="000F6A4B">
              <w:rPr>
                <w:rFonts w:ascii="Times New Roman" w:hAnsi="Times New Roman"/>
                <w:sz w:val="21"/>
                <w:szCs w:val="21"/>
              </w:rPr>
              <w:t>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0755E0" w:rsidRPr="000755E0" w:rsidRDefault="000755E0" w:rsidP="000755E0">
            <w:pPr>
              <w:keepNext/>
              <w:adjustRightInd w:val="0"/>
              <w:spacing w:before="10" w:after="10"/>
              <w:jc w:val="center"/>
              <w:rPr>
                <w:sz w:val="21"/>
              </w:rPr>
            </w:pPr>
            <w:r w:rsidRPr="000755E0">
              <w:rPr>
                <w:sz w:val="21"/>
              </w:rPr>
              <w:t>4664.60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0755E0" w:rsidRPr="000755E0" w:rsidRDefault="000755E0" w:rsidP="000755E0">
            <w:pPr>
              <w:keepNext/>
              <w:adjustRightInd w:val="0"/>
              <w:spacing w:before="10" w:after="10"/>
              <w:jc w:val="center"/>
              <w:rPr>
                <w:sz w:val="21"/>
              </w:rPr>
            </w:pPr>
            <w:r w:rsidRPr="000755E0">
              <w:rPr>
                <w:sz w:val="21"/>
              </w:rPr>
              <w:t>4493.16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0755E0" w:rsidRPr="000755E0" w:rsidRDefault="000755E0" w:rsidP="000755E0">
            <w:pPr>
              <w:keepNext/>
              <w:adjustRightInd w:val="0"/>
              <w:spacing w:before="10" w:after="10"/>
              <w:jc w:val="center"/>
              <w:rPr>
                <w:sz w:val="21"/>
              </w:rPr>
            </w:pPr>
            <w:r w:rsidRPr="000755E0">
              <w:rPr>
                <w:sz w:val="21"/>
              </w:rPr>
              <w:t>103.82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5E0" w:rsidRPr="000755E0" w:rsidRDefault="000755E0" w:rsidP="000755E0">
            <w:pPr>
              <w:keepNext/>
              <w:adjustRightInd w:val="0"/>
              <w:spacing w:before="10" w:after="10"/>
              <w:jc w:val="center"/>
              <w:rPr>
                <w:sz w:val="21"/>
              </w:rPr>
            </w:pPr>
            <w:r w:rsidRPr="000755E0">
              <w:rPr>
                <w:sz w:val="21"/>
              </w:rPr>
              <w:t>94.26</w:t>
            </w:r>
            <w:r>
              <w:rPr>
                <w:sz w:val="21"/>
              </w:rPr>
              <w:t>%~</w:t>
            </w:r>
            <w:r w:rsidRPr="000755E0">
              <w:rPr>
                <w:sz w:val="21"/>
              </w:rPr>
              <w:t>114.34</w:t>
            </w:r>
            <w:r>
              <w:rPr>
                <w:sz w:val="21"/>
              </w:rPr>
              <w:t>%</w:t>
            </w:r>
          </w:p>
        </w:tc>
      </w:tr>
      <w:tr w:rsidR="000755E0" w:rsidRPr="001038EE" w:rsidTr="000755E0">
        <w:trPr>
          <w:trHeight w:val="425"/>
          <w:jc w:val="center"/>
        </w:trPr>
        <w:tc>
          <w:tcPr>
            <w:tcW w:w="430" w:type="pct"/>
            <w:vMerge/>
          </w:tcPr>
          <w:p w:rsidR="000755E0" w:rsidRPr="001038EE" w:rsidRDefault="000755E0" w:rsidP="000755E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62" w:type="pct"/>
            <w:vAlign w:val="center"/>
          </w:tcPr>
          <w:p w:rsidR="000755E0" w:rsidRPr="00D7147B" w:rsidRDefault="000755E0" w:rsidP="000755E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0F6A4B">
              <w:rPr>
                <w:rFonts w:ascii="Times New Roman" w:hAnsi="Times New Roman"/>
                <w:sz w:val="21"/>
                <w:szCs w:val="21"/>
              </w:rPr>
              <w:t>ng∙h</w:t>
            </w:r>
            <w:proofErr w:type="spellEnd"/>
            <w:r w:rsidRPr="000F6A4B">
              <w:rPr>
                <w:rFonts w:ascii="Times New Roman" w:hAnsi="Times New Roman"/>
                <w:sz w:val="21"/>
                <w:szCs w:val="21"/>
              </w:rPr>
              <w:t>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0755E0" w:rsidRPr="000755E0" w:rsidRDefault="000755E0" w:rsidP="000755E0">
            <w:pPr>
              <w:adjustRightInd w:val="0"/>
              <w:spacing w:before="10" w:after="10"/>
              <w:jc w:val="center"/>
              <w:rPr>
                <w:sz w:val="21"/>
              </w:rPr>
            </w:pPr>
            <w:r w:rsidRPr="000755E0">
              <w:rPr>
                <w:sz w:val="21"/>
              </w:rPr>
              <w:t>4876.21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0755E0" w:rsidRPr="000755E0" w:rsidRDefault="000755E0" w:rsidP="000755E0">
            <w:pPr>
              <w:adjustRightInd w:val="0"/>
              <w:spacing w:before="10" w:after="10"/>
              <w:jc w:val="center"/>
              <w:rPr>
                <w:sz w:val="21"/>
              </w:rPr>
            </w:pPr>
            <w:r w:rsidRPr="000755E0">
              <w:rPr>
                <w:sz w:val="21"/>
              </w:rPr>
              <w:t>4685.12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0755E0" w:rsidRPr="000755E0" w:rsidRDefault="000755E0" w:rsidP="000755E0">
            <w:pPr>
              <w:adjustRightInd w:val="0"/>
              <w:spacing w:before="10" w:after="10"/>
              <w:jc w:val="center"/>
              <w:rPr>
                <w:sz w:val="21"/>
              </w:rPr>
            </w:pPr>
            <w:r w:rsidRPr="000755E0">
              <w:rPr>
                <w:sz w:val="21"/>
              </w:rPr>
              <w:t>104.08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5E0" w:rsidRPr="000755E0" w:rsidRDefault="000755E0" w:rsidP="000755E0">
            <w:pPr>
              <w:adjustRightInd w:val="0"/>
              <w:spacing w:before="10" w:after="10"/>
              <w:jc w:val="center"/>
              <w:rPr>
                <w:sz w:val="21"/>
              </w:rPr>
            </w:pPr>
            <w:r>
              <w:rPr>
                <w:sz w:val="21"/>
              </w:rPr>
              <w:t>94.32%~114.85%</w:t>
            </w:r>
          </w:p>
        </w:tc>
      </w:tr>
      <w:tr w:rsidR="000755E0" w:rsidRPr="001038EE" w:rsidTr="000755E0">
        <w:trPr>
          <w:trHeight w:val="425"/>
          <w:jc w:val="center"/>
        </w:trPr>
        <w:tc>
          <w:tcPr>
            <w:tcW w:w="430" w:type="pct"/>
            <w:vMerge/>
          </w:tcPr>
          <w:p w:rsidR="000755E0" w:rsidRPr="001038EE" w:rsidRDefault="000755E0" w:rsidP="000755E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62" w:type="pct"/>
            <w:vAlign w:val="center"/>
          </w:tcPr>
          <w:p w:rsidR="000755E0" w:rsidRPr="00D7147B" w:rsidRDefault="000755E0" w:rsidP="000755E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0755E0" w:rsidRPr="000755E0" w:rsidRDefault="000755E0" w:rsidP="000755E0">
            <w:pPr>
              <w:adjustRightInd w:val="0"/>
              <w:spacing w:before="10" w:after="10"/>
              <w:jc w:val="center"/>
              <w:rPr>
                <w:sz w:val="21"/>
              </w:rPr>
            </w:pPr>
            <w:r w:rsidRPr="000755E0">
              <w:rPr>
                <w:sz w:val="21"/>
              </w:rPr>
              <w:t>435.17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0755E0" w:rsidRPr="000755E0" w:rsidRDefault="000755E0" w:rsidP="000755E0">
            <w:pPr>
              <w:adjustRightInd w:val="0"/>
              <w:spacing w:before="10" w:after="10"/>
              <w:jc w:val="center"/>
              <w:rPr>
                <w:sz w:val="21"/>
              </w:rPr>
            </w:pPr>
            <w:r w:rsidRPr="000755E0">
              <w:rPr>
                <w:sz w:val="21"/>
              </w:rPr>
              <w:t>390.76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0755E0" w:rsidRPr="000755E0" w:rsidRDefault="000755E0" w:rsidP="000755E0">
            <w:pPr>
              <w:adjustRightInd w:val="0"/>
              <w:spacing w:before="10" w:after="10"/>
              <w:jc w:val="center"/>
              <w:rPr>
                <w:sz w:val="21"/>
              </w:rPr>
            </w:pPr>
            <w:r w:rsidRPr="000755E0">
              <w:rPr>
                <w:sz w:val="21"/>
              </w:rPr>
              <w:t>111.37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55E0" w:rsidRPr="000755E0" w:rsidRDefault="000755E0" w:rsidP="000755E0">
            <w:pPr>
              <w:adjustRightInd w:val="0"/>
              <w:spacing w:before="10" w:after="10"/>
              <w:jc w:val="center"/>
              <w:rPr>
                <w:sz w:val="21"/>
              </w:rPr>
            </w:pPr>
            <w:r w:rsidRPr="000755E0">
              <w:rPr>
                <w:sz w:val="21"/>
              </w:rPr>
              <w:t>101.97</w:t>
            </w:r>
            <w:r>
              <w:rPr>
                <w:sz w:val="21"/>
              </w:rPr>
              <w:t>%~</w:t>
            </w:r>
            <w:r w:rsidRPr="000755E0">
              <w:rPr>
                <w:sz w:val="21"/>
              </w:rPr>
              <w:t>121.62</w:t>
            </w:r>
            <w:r>
              <w:rPr>
                <w:sz w:val="21"/>
              </w:rPr>
              <w:t>%</w:t>
            </w:r>
          </w:p>
        </w:tc>
      </w:tr>
      <w:tr w:rsidR="000755E0" w:rsidRPr="001038EE" w:rsidTr="007221C7">
        <w:trPr>
          <w:trHeight w:val="425"/>
          <w:jc w:val="center"/>
        </w:trPr>
        <w:tc>
          <w:tcPr>
            <w:tcW w:w="430" w:type="pct"/>
            <w:vMerge w:val="restart"/>
            <w:vAlign w:val="center"/>
          </w:tcPr>
          <w:p w:rsidR="000755E0" w:rsidRPr="001038EE" w:rsidRDefault="000755E0" w:rsidP="000755E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0755E0" w:rsidRPr="001038EE" w:rsidRDefault="000755E0" w:rsidP="000755E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0755E0" w:rsidRPr="001038EE" w:rsidRDefault="000755E0" w:rsidP="000755E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0755E0" w:rsidRPr="001038EE" w:rsidRDefault="000755E0" w:rsidP="000755E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B57C6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31</w:t>
            </w:r>
          </w:p>
        </w:tc>
        <w:tc>
          <w:tcPr>
            <w:tcW w:w="1262" w:type="pct"/>
            <w:vMerge w:val="restart"/>
            <w:vAlign w:val="center"/>
          </w:tcPr>
          <w:p w:rsidR="000755E0" w:rsidRPr="001038EE" w:rsidRDefault="000755E0" w:rsidP="000755E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241" w:type="pct"/>
            <w:gridSpan w:val="3"/>
            <w:tcBorders>
              <w:top w:val="single" w:sz="4" w:space="0" w:color="auto"/>
            </w:tcBorders>
            <w:vAlign w:val="center"/>
          </w:tcPr>
          <w:p w:rsidR="000755E0" w:rsidRPr="001038EE" w:rsidRDefault="000755E0" w:rsidP="000755E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67" w:type="pct"/>
            <w:vMerge w:val="restart"/>
            <w:tcBorders>
              <w:top w:val="single" w:sz="4" w:space="0" w:color="auto"/>
            </w:tcBorders>
            <w:vAlign w:val="center"/>
          </w:tcPr>
          <w:p w:rsidR="000755E0" w:rsidRPr="000755E0" w:rsidRDefault="000755E0" w:rsidP="000755E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755E0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0755E0" w:rsidRPr="001038EE" w:rsidTr="007221C7">
        <w:trPr>
          <w:trHeight w:val="425"/>
          <w:jc w:val="center"/>
        </w:trPr>
        <w:tc>
          <w:tcPr>
            <w:tcW w:w="430" w:type="pct"/>
            <w:vMerge/>
          </w:tcPr>
          <w:p w:rsidR="000755E0" w:rsidRPr="001038EE" w:rsidRDefault="000755E0" w:rsidP="000755E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62" w:type="pct"/>
            <w:vMerge/>
            <w:vAlign w:val="center"/>
          </w:tcPr>
          <w:p w:rsidR="000755E0" w:rsidRPr="001038EE" w:rsidRDefault="000755E0" w:rsidP="000755E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00" w:type="pct"/>
            <w:tcBorders>
              <w:bottom w:val="single" w:sz="4" w:space="0" w:color="auto"/>
            </w:tcBorders>
            <w:vAlign w:val="center"/>
          </w:tcPr>
          <w:p w:rsidR="000755E0" w:rsidRPr="001038EE" w:rsidRDefault="000755E0" w:rsidP="000755E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00" w:type="pct"/>
            <w:tcBorders>
              <w:bottom w:val="single" w:sz="4" w:space="0" w:color="auto"/>
            </w:tcBorders>
            <w:vAlign w:val="center"/>
          </w:tcPr>
          <w:p w:rsidR="000755E0" w:rsidRPr="001038EE" w:rsidRDefault="000755E0" w:rsidP="000755E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1041" w:type="pct"/>
            <w:tcBorders>
              <w:bottom w:val="single" w:sz="4" w:space="0" w:color="auto"/>
            </w:tcBorders>
            <w:vAlign w:val="center"/>
          </w:tcPr>
          <w:p w:rsidR="000755E0" w:rsidRPr="001038EE" w:rsidRDefault="000755E0" w:rsidP="000755E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67" w:type="pct"/>
            <w:vMerge/>
            <w:tcBorders>
              <w:bottom w:val="single" w:sz="4" w:space="0" w:color="auto"/>
            </w:tcBorders>
            <w:vAlign w:val="center"/>
          </w:tcPr>
          <w:p w:rsidR="000755E0" w:rsidRPr="000755E0" w:rsidRDefault="000755E0" w:rsidP="000755E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0755E0" w:rsidRPr="001038EE" w:rsidTr="000755E0">
        <w:trPr>
          <w:trHeight w:val="425"/>
          <w:jc w:val="center"/>
        </w:trPr>
        <w:tc>
          <w:tcPr>
            <w:tcW w:w="430" w:type="pct"/>
            <w:vMerge/>
          </w:tcPr>
          <w:p w:rsidR="000755E0" w:rsidRPr="001038EE" w:rsidRDefault="000755E0" w:rsidP="000755E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62" w:type="pct"/>
            <w:vAlign w:val="center"/>
          </w:tcPr>
          <w:p w:rsidR="000755E0" w:rsidRPr="00D7147B" w:rsidRDefault="000755E0" w:rsidP="000755E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0F6A4B">
              <w:rPr>
                <w:rFonts w:ascii="Times New Roman" w:hAnsi="Times New Roman"/>
                <w:sz w:val="21"/>
                <w:szCs w:val="21"/>
              </w:rPr>
              <w:t>ng∙h</w:t>
            </w:r>
            <w:proofErr w:type="spellEnd"/>
            <w:r w:rsidRPr="000F6A4B">
              <w:rPr>
                <w:rFonts w:ascii="Times New Roman" w:hAnsi="Times New Roman"/>
                <w:sz w:val="21"/>
                <w:szCs w:val="21"/>
              </w:rPr>
              <w:t>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0755E0" w:rsidRPr="000755E0" w:rsidRDefault="000755E0" w:rsidP="000755E0">
            <w:pPr>
              <w:keepNext/>
              <w:adjustRightInd w:val="0"/>
              <w:spacing w:before="10" w:after="10"/>
              <w:jc w:val="center"/>
              <w:rPr>
                <w:sz w:val="21"/>
              </w:rPr>
            </w:pPr>
            <w:r w:rsidRPr="000755E0">
              <w:rPr>
                <w:sz w:val="21"/>
              </w:rPr>
              <w:t>4652.08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0755E0" w:rsidRPr="000755E0" w:rsidRDefault="000755E0" w:rsidP="000755E0">
            <w:pPr>
              <w:keepNext/>
              <w:adjustRightInd w:val="0"/>
              <w:spacing w:before="10" w:after="10"/>
              <w:jc w:val="center"/>
              <w:rPr>
                <w:sz w:val="21"/>
              </w:rPr>
            </w:pPr>
            <w:r w:rsidRPr="000755E0">
              <w:rPr>
                <w:sz w:val="21"/>
              </w:rPr>
              <w:t>4767.84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0755E0" w:rsidRPr="000755E0" w:rsidRDefault="000755E0" w:rsidP="000755E0">
            <w:pPr>
              <w:keepNext/>
              <w:adjustRightInd w:val="0"/>
              <w:spacing w:before="10" w:after="10"/>
              <w:jc w:val="center"/>
              <w:rPr>
                <w:sz w:val="21"/>
              </w:rPr>
            </w:pPr>
            <w:r w:rsidRPr="000755E0">
              <w:rPr>
                <w:sz w:val="21"/>
              </w:rPr>
              <w:t>97.57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5E0" w:rsidRPr="000755E0" w:rsidRDefault="000755E0" w:rsidP="000755E0">
            <w:pPr>
              <w:keepNext/>
              <w:adjustRightInd w:val="0"/>
              <w:spacing w:before="10" w:after="10"/>
              <w:jc w:val="center"/>
              <w:rPr>
                <w:sz w:val="21"/>
              </w:rPr>
            </w:pPr>
            <w:r>
              <w:rPr>
                <w:sz w:val="21"/>
              </w:rPr>
              <w:t>90.45%~105.26%</w:t>
            </w:r>
          </w:p>
        </w:tc>
      </w:tr>
      <w:tr w:rsidR="000755E0" w:rsidRPr="001038EE" w:rsidTr="000755E0">
        <w:trPr>
          <w:trHeight w:val="425"/>
          <w:jc w:val="center"/>
        </w:trPr>
        <w:tc>
          <w:tcPr>
            <w:tcW w:w="430" w:type="pct"/>
            <w:vMerge/>
          </w:tcPr>
          <w:p w:rsidR="000755E0" w:rsidRPr="001038EE" w:rsidRDefault="000755E0" w:rsidP="000755E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62" w:type="pct"/>
            <w:vAlign w:val="center"/>
          </w:tcPr>
          <w:p w:rsidR="000755E0" w:rsidRPr="00D7147B" w:rsidRDefault="000755E0" w:rsidP="000755E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0F6A4B">
              <w:rPr>
                <w:rFonts w:ascii="Times New Roman" w:hAnsi="Times New Roman"/>
                <w:sz w:val="21"/>
                <w:szCs w:val="21"/>
              </w:rPr>
              <w:t>ng∙h</w:t>
            </w:r>
            <w:proofErr w:type="spellEnd"/>
            <w:r w:rsidRPr="000F6A4B">
              <w:rPr>
                <w:rFonts w:ascii="Times New Roman" w:hAnsi="Times New Roman"/>
                <w:sz w:val="21"/>
                <w:szCs w:val="21"/>
              </w:rPr>
              <w:t>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0755E0" w:rsidRPr="000755E0" w:rsidRDefault="000755E0" w:rsidP="000755E0">
            <w:pPr>
              <w:adjustRightInd w:val="0"/>
              <w:spacing w:before="10" w:after="10"/>
              <w:jc w:val="center"/>
              <w:rPr>
                <w:sz w:val="21"/>
              </w:rPr>
            </w:pPr>
            <w:r w:rsidRPr="000755E0">
              <w:rPr>
                <w:sz w:val="21"/>
              </w:rPr>
              <w:t>4860.50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0755E0" w:rsidRPr="000755E0" w:rsidRDefault="000755E0" w:rsidP="000755E0">
            <w:pPr>
              <w:adjustRightInd w:val="0"/>
              <w:spacing w:before="10" w:after="10"/>
              <w:jc w:val="center"/>
              <w:rPr>
                <w:sz w:val="21"/>
              </w:rPr>
            </w:pPr>
            <w:r w:rsidRPr="000755E0">
              <w:rPr>
                <w:sz w:val="21"/>
              </w:rPr>
              <w:t>5009.87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0755E0" w:rsidRPr="000755E0" w:rsidRDefault="000755E0" w:rsidP="000755E0">
            <w:pPr>
              <w:adjustRightInd w:val="0"/>
              <w:spacing w:before="10" w:after="10"/>
              <w:jc w:val="center"/>
              <w:rPr>
                <w:sz w:val="21"/>
              </w:rPr>
            </w:pPr>
            <w:r w:rsidRPr="000755E0">
              <w:rPr>
                <w:sz w:val="21"/>
              </w:rPr>
              <w:t>97.02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5E0" w:rsidRPr="000755E0" w:rsidRDefault="000755E0" w:rsidP="000755E0">
            <w:pPr>
              <w:adjustRightInd w:val="0"/>
              <w:spacing w:before="10" w:after="10"/>
              <w:jc w:val="center"/>
              <w:rPr>
                <w:sz w:val="21"/>
              </w:rPr>
            </w:pPr>
            <w:r>
              <w:rPr>
                <w:sz w:val="21"/>
              </w:rPr>
              <w:t>89.98%~104.61%</w:t>
            </w:r>
          </w:p>
        </w:tc>
      </w:tr>
      <w:tr w:rsidR="000755E0" w:rsidRPr="001038EE" w:rsidTr="000755E0">
        <w:trPr>
          <w:trHeight w:val="425"/>
          <w:jc w:val="center"/>
        </w:trPr>
        <w:tc>
          <w:tcPr>
            <w:tcW w:w="430" w:type="pct"/>
            <w:vMerge/>
          </w:tcPr>
          <w:p w:rsidR="000755E0" w:rsidRPr="001038EE" w:rsidRDefault="000755E0" w:rsidP="000755E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62" w:type="pct"/>
            <w:vAlign w:val="center"/>
          </w:tcPr>
          <w:p w:rsidR="000755E0" w:rsidRPr="00D7147B" w:rsidRDefault="000755E0" w:rsidP="000755E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0755E0" w:rsidRPr="000755E0" w:rsidRDefault="000755E0" w:rsidP="000755E0">
            <w:pPr>
              <w:adjustRightInd w:val="0"/>
              <w:spacing w:before="10" w:after="10"/>
              <w:jc w:val="center"/>
              <w:rPr>
                <w:sz w:val="21"/>
              </w:rPr>
            </w:pPr>
            <w:r w:rsidRPr="000755E0">
              <w:rPr>
                <w:sz w:val="21"/>
              </w:rPr>
              <w:t>441.74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0755E0" w:rsidRPr="000755E0" w:rsidRDefault="000755E0" w:rsidP="000755E0">
            <w:pPr>
              <w:adjustRightInd w:val="0"/>
              <w:spacing w:before="10" w:after="10"/>
              <w:jc w:val="center"/>
              <w:rPr>
                <w:sz w:val="21"/>
              </w:rPr>
            </w:pPr>
            <w:r w:rsidRPr="000755E0">
              <w:rPr>
                <w:sz w:val="21"/>
              </w:rPr>
              <w:t>402.07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0755E0" w:rsidRPr="000755E0" w:rsidRDefault="000755E0" w:rsidP="000755E0">
            <w:pPr>
              <w:adjustRightInd w:val="0"/>
              <w:spacing w:before="10" w:after="10"/>
              <w:jc w:val="center"/>
              <w:rPr>
                <w:sz w:val="21"/>
              </w:rPr>
            </w:pPr>
            <w:r w:rsidRPr="000755E0">
              <w:rPr>
                <w:sz w:val="21"/>
              </w:rPr>
              <w:t>109.87</w:t>
            </w:r>
          </w:p>
        </w:tc>
        <w:tc>
          <w:tcPr>
            <w:tcW w:w="1067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55E0" w:rsidRPr="000755E0" w:rsidRDefault="000755E0" w:rsidP="000755E0">
            <w:pPr>
              <w:adjustRightInd w:val="0"/>
              <w:spacing w:before="10" w:after="10"/>
              <w:jc w:val="center"/>
              <w:rPr>
                <w:sz w:val="21"/>
              </w:rPr>
            </w:pPr>
            <w:r>
              <w:rPr>
                <w:sz w:val="21"/>
              </w:rPr>
              <w:t>102.65%~117.59%</w:t>
            </w:r>
          </w:p>
        </w:tc>
      </w:tr>
    </w:tbl>
    <w:p w:rsidR="00B11091" w:rsidRPr="001038EE" w:rsidRDefault="00825632" w:rsidP="00E83CF1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3.</w:t>
      </w:r>
      <w:r w:rsidRPr="001038EE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7A6237" w:rsidRPr="00A45753" w:rsidRDefault="009A7401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45753">
        <w:rPr>
          <w:rFonts w:ascii="Times New Roman" w:eastAsia="宋体" w:hAnsi="Times New Roman" w:cs="Times New Roman"/>
          <w:sz w:val="24"/>
          <w:szCs w:val="24"/>
        </w:rPr>
        <w:t>建议</w:t>
      </w:r>
      <w:r w:rsidR="004E58C6" w:rsidRPr="004E58C6">
        <w:rPr>
          <w:rFonts w:ascii="Times New Roman" w:eastAsia="宋体" w:hAnsi="Times New Roman" w:cs="Times New Roman" w:hint="eastAsia"/>
          <w:sz w:val="24"/>
          <w:szCs w:val="24"/>
        </w:rPr>
        <w:t>辽宁奥达制药有限公司</w:t>
      </w:r>
      <w:r w:rsidRPr="00A45753">
        <w:rPr>
          <w:rFonts w:ascii="Times New Roman" w:eastAsia="宋体" w:hAnsi="Times New Roman" w:cs="Times New Roman"/>
          <w:sz w:val="24"/>
          <w:szCs w:val="24"/>
        </w:rPr>
        <w:t>生产的</w:t>
      </w:r>
      <w:r w:rsidR="00DC5804" w:rsidRPr="00DC5804">
        <w:rPr>
          <w:rFonts w:ascii="Times New Roman" w:eastAsia="宋体" w:hAnsi="Times New Roman" w:cs="Times New Roman" w:hint="eastAsia"/>
          <w:sz w:val="24"/>
          <w:szCs w:val="24"/>
        </w:rPr>
        <w:t>盐酸二甲双胍缓释片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2B6F23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="002B6F23">
        <w:rPr>
          <w:rFonts w:ascii="Times New Roman" w:eastAsia="宋体" w:hAnsi="Times New Roman" w:cs="Times New Roman"/>
          <w:sz w:val="24"/>
          <w:szCs w:val="24"/>
        </w:rPr>
        <w:t>：</w:t>
      </w:r>
      <w:r w:rsidR="007221C7" w:rsidRPr="007221C7">
        <w:rPr>
          <w:rFonts w:ascii="Times New Roman" w:eastAsia="宋体" w:hAnsi="Times New Roman" w:cs="Times New Roman" w:hint="eastAsia"/>
          <w:sz w:val="24"/>
          <w:szCs w:val="24"/>
        </w:rPr>
        <w:t>0.5g</w:t>
      </w:r>
      <w:bookmarkStart w:id="2" w:name="_GoBack"/>
      <w:bookmarkEnd w:id="2"/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45753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</w:p>
    <w:sectPr w:rsidR="007A6237" w:rsidRPr="00A45753" w:rsidSect="0014042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A04" w:rsidRDefault="00B22A04" w:rsidP="00D45C81">
      <w:r>
        <w:separator/>
      </w:r>
    </w:p>
  </w:endnote>
  <w:endnote w:type="continuationSeparator" w:id="0">
    <w:p w:rsidR="00B22A04" w:rsidRDefault="00B22A04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A92DA9" w:rsidRPr="00A92DA9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A04" w:rsidRDefault="00B22A04" w:rsidP="00D45C81">
      <w:r>
        <w:separator/>
      </w:r>
    </w:p>
  </w:footnote>
  <w:footnote w:type="continuationSeparator" w:id="0">
    <w:p w:rsidR="00B22A04" w:rsidRDefault="00B22A04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02FB"/>
    <w:rsid w:val="00014E5E"/>
    <w:rsid w:val="00017BF7"/>
    <w:rsid w:val="00021EB0"/>
    <w:rsid w:val="000237DE"/>
    <w:rsid w:val="000259AC"/>
    <w:rsid w:val="00025D61"/>
    <w:rsid w:val="00043064"/>
    <w:rsid w:val="00052A6C"/>
    <w:rsid w:val="000566B2"/>
    <w:rsid w:val="00066740"/>
    <w:rsid w:val="000676B7"/>
    <w:rsid w:val="000755E0"/>
    <w:rsid w:val="000826CB"/>
    <w:rsid w:val="00086BAF"/>
    <w:rsid w:val="00087468"/>
    <w:rsid w:val="00092402"/>
    <w:rsid w:val="00093E39"/>
    <w:rsid w:val="000A6D15"/>
    <w:rsid w:val="000B1B1F"/>
    <w:rsid w:val="000B2F37"/>
    <w:rsid w:val="000B30C5"/>
    <w:rsid w:val="000B52F3"/>
    <w:rsid w:val="000B6459"/>
    <w:rsid w:val="000B7EF9"/>
    <w:rsid w:val="000C2394"/>
    <w:rsid w:val="000C2492"/>
    <w:rsid w:val="000C2845"/>
    <w:rsid w:val="000C344B"/>
    <w:rsid w:val="000D1A23"/>
    <w:rsid w:val="000D2E0E"/>
    <w:rsid w:val="000E4063"/>
    <w:rsid w:val="000F534C"/>
    <w:rsid w:val="000F6A4B"/>
    <w:rsid w:val="000F7095"/>
    <w:rsid w:val="00100620"/>
    <w:rsid w:val="001006D3"/>
    <w:rsid w:val="001038EE"/>
    <w:rsid w:val="00110EFE"/>
    <w:rsid w:val="001136E7"/>
    <w:rsid w:val="00115A37"/>
    <w:rsid w:val="00117F5E"/>
    <w:rsid w:val="00120B1D"/>
    <w:rsid w:val="00121F0E"/>
    <w:rsid w:val="00130DB7"/>
    <w:rsid w:val="00140424"/>
    <w:rsid w:val="00142C4E"/>
    <w:rsid w:val="00143F6F"/>
    <w:rsid w:val="001460F9"/>
    <w:rsid w:val="0015186D"/>
    <w:rsid w:val="001567E7"/>
    <w:rsid w:val="00162F3F"/>
    <w:rsid w:val="001634D2"/>
    <w:rsid w:val="001677CA"/>
    <w:rsid w:val="00170E81"/>
    <w:rsid w:val="001748A2"/>
    <w:rsid w:val="00176DD2"/>
    <w:rsid w:val="00183B78"/>
    <w:rsid w:val="00187CB5"/>
    <w:rsid w:val="00190E5A"/>
    <w:rsid w:val="001A4598"/>
    <w:rsid w:val="001B103B"/>
    <w:rsid w:val="001C08EA"/>
    <w:rsid w:val="001C57D6"/>
    <w:rsid w:val="001D05F1"/>
    <w:rsid w:val="001D0C53"/>
    <w:rsid w:val="001D1DDC"/>
    <w:rsid w:val="001D2CBD"/>
    <w:rsid w:val="001D5BC6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50E1"/>
    <w:rsid w:val="0020730D"/>
    <w:rsid w:val="00210279"/>
    <w:rsid w:val="00214CE2"/>
    <w:rsid w:val="00215067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431A0"/>
    <w:rsid w:val="00243206"/>
    <w:rsid w:val="00243BB4"/>
    <w:rsid w:val="00251073"/>
    <w:rsid w:val="00254432"/>
    <w:rsid w:val="00256223"/>
    <w:rsid w:val="00262AA8"/>
    <w:rsid w:val="0026766F"/>
    <w:rsid w:val="002742D8"/>
    <w:rsid w:val="00274F34"/>
    <w:rsid w:val="00276F08"/>
    <w:rsid w:val="00281F58"/>
    <w:rsid w:val="00282794"/>
    <w:rsid w:val="00282F97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B55"/>
    <w:rsid w:val="002A54FC"/>
    <w:rsid w:val="002A6A46"/>
    <w:rsid w:val="002A7C8D"/>
    <w:rsid w:val="002B0544"/>
    <w:rsid w:val="002B6F23"/>
    <w:rsid w:val="002B76F3"/>
    <w:rsid w:val="002C04B1"/>
    <w:rsid w:val="002C10A0"/>
    <w:rsid w:val="002C4E1D"/>
    <w:rsid w:val="002C7C9E"/>
    <w:rsid w:val="002C7DCE"/>
    <w:rsid w:val="002D3190"/>
    <w:rsid w:val="002D31CF"/>
    <w:rsid w:val="002D5C31"/>
    <w:rsid w:val="002E170E"/>
    <w:rsid w:val="002E31FC"/>
    <w:rsid w:val="002E58BD"/>
    <w:rsid w:val="002E76F9"/>
    <w:rsid w:val="002F76B2"/>
    <w:rsid w:val="00302CF5"/>
    <w:rsid w:val="003078F4"/>
    <w:rsid w:val="0031295C"/>
    <w:rsid w:val="00312AC0"/>
    <w:rsid w:val="003141C7"/>
    <w:rsid w:val="00324E69"/>
    <w:rsid w:val="0033165A"/>
    <w:rsid w:val="00333123"/>
    <w:rsid w:val="00334514"/>
    <w:rsid w:val="00337717"/>
    <w:rsid w:val="00337F3C"/>
    <w:rsid w:val="00340543"/>
    <w:rsid w:val="00343F28"/>
    <w:rsid w:val="00351BBF"/>
    <w:rsid w:val="0035233B"/>
    <w:rsid w:val="00356BE1"/>
    <w:rsid w:val="0036347C"/>
    <w:rsid w:val="00364E30"/>
    <w:rsid w:val="00365344"/>
    <w:rsid w:val="00367F9C"/>
    <w:rsid w:val="00371695"/>
    <w:rsid w:val="0038167D"/>
    <w:rsid w:val="00381D44"/>
    <w:rsid w:val="003821D6"/>
    <w:rsid w:val="00384A53"/>
    <w:rsid w:val="00384C40"/>
    <w:rsid w:val="003853E5"/>
    <w:rsid w:val="003953CF"/>
    <w:rsid w:val="003A711C"/>
    <w:rsid w:val="003B2084"/>
    <w:rsid w:val="003B2C7E"/>
    <w:rsid w:val="003D46C2"/>
    <w:rsid w:val="003E47D9"/>
    <w:rsid w:val="003E72BA"/>
    <w:rsid w:val="003E77E7"/>
    <w:rsid w:val="00402EEA"/>
    <w:rsid w:val="0040654D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5B3D"/>
    <w:rsid w:val="00447CDF"/>
    <w:rsid w:val="00453A35"/>
    <w:rsid w:val="004623FC"/>
    <w:rsid w:val="00471404"/>
    <w:rsid w:val="00474F53"/>
    <w:rsid w:val="00475093"/>
    <w:rsid w:val="00476B6B"/>
    <w:rsid w:val="00480D74"/>
    <w:rsid w:val="00481516"/>
    <w:rsid w:val="00484329"/>
    <w:rsid w:val="00492BFB"/>
    <w:rsid w:val="00493494"/>
    <w:rsid w:val="0049494C"/>
    <w:rsid w:val="00496BC5"/>
    <w:rsid w:val="004979B8"/>
    <w:rsid w:val="004A15E9"/>
    <w:rsid w:val="004A3089"/>
    <w:rsid w:val="004A553E"/>
    <w:rsid w:val="004B20FE"/>
    <w:rsid w:val="004B2A1E"/>
    <w:rsid w:val="004B32D5"/>
    <w:rsid w:val="004B45F8"/>
    <w:rsid w:val="004C3223"/>
    <w:rsid w:val="004C3D56"/>
    <w:rsid w:val="004C63E9"/>
    <w:rsid w:val="004D650A"/>
    <w:rsid w:val="004E58B6"/>
    <w:rsid w:val="004E58C6"/>
    <w:rsid w:val="00500AAE"/>
    <w:rsid w:val="00501F97"/>
    <w:rsid w:val="005025B1"/>
    <w:rsid w:val="00504C26"/>
    <w:rsid w:val="00505583"/>
    <w:rsid w:val="00511384"/>
    <w:rsid w:val="0051200F"/>
    <w:rsid w:val="00512701"/>
    <w:rsid w:val="0051544E"/>
    <w:rsid w:val="00515CDD"/>
    <w:rsid w:val="005205D5"/>
    <w:rsid w:val="00535775"/>
    <w:rsid w:val="005447C9"/>
    <w:rsid w:val="00545D98"/>
    <w:rsid w:val="00551692"/>
    <w:rsid w:val="0055190A"/>
    <w:rsid w:val="005623CE"/>
    <w:rsid w:val="005657E1"/>
    <w:rsid w:val="00571A98"/>
    <w:rsid w:val="005817DD"/>
    <w:rsid w:val="00585502"/>
    <w:rsid w:val="00585BF4"/>
    <w:rsid w:val="00587924"/>
    <w:rsid w:val="0059389B"/>
    <w:rsid w:val="00593F9E"/>
    <w:rsid w:val="00597AF5"/>
    <w:rsid w:val="005A0E2D"/>
    <w:rsid w:val="005A247A"/>
    <w:rsid w:val="005A61A7"/>
    <w:rsid w:val="005B09CE"/>
    <w:rsid w:val="005B2C18"/>
    <w:rsid w:val="005B3429"/>
    <w:rsid w:val="005B3BFC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604A"/>
    <w:rsid w:val="005E38D7"/>
    <w:rsid w:val="005E5A0C"/>
    <w:rsid w:val="005F4B1A"/>
    <w:rsid w:val="005F5D90"/>
    <w:rsid w:val="006043A3"/>
    <w:rsid w:val="00611D81"/>
    <w:rsid w:val="00614477"/>
    <w:rsid w:val="006145AE"/>
    <w:rsid w:val="006152B4"/>
    <w:rsid w:val="00615AB1"/>
    <w:rsid w:val="00620FA9"/>
    <w:rsid w:val="00630BDF"/>
    <w:rsid w:val="00631599"/>
    <w:rsid w:val="006324B0"/>
    <w:rsid w:val="00633483"/>
    <w:rsid w:val="00634099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4293"/>
    <w:rsid w:val="0068793C"/>
    <w:rsid w:val="00691B18"/>
    <w:rsid w:val="0069276D"/>
    <w:rsid w:val="00694C8B"/>
    <w:rsid w:val="00696AAE"/>
    <w:rsid w:val="00697C39"/>
    <w:rsid w:val="006A32BF"/>
    <w:rsid w:val="006A330D"/>
    <w:rsid w:val="006A786B"/>
    <w:rsid w:val="006B371B"/>
    <w:rsid w:val="006B58EF"/>
    <w:rsid w:val="006B7641"/>
    <w:rsid w:val="006C1D14"/>
    <w:rsid w:val="006C24EC"/>
    <w:rsid w:val="006D4791"/>
    <w:rsid w:val="006E260C"/>
    <w:rsid w:val="006E547E"/>
    <w:rsid w:val="006E7106"/>
    <w:rsid w:val="006F48EF"/>
    <w:rsid w:val="006F519B"/>
    <w:rsid w:val="006F6829"/>
    <w:rsid w:val="00700072"/>
    <w:rsid w:val="00703BE2"/>
    <w:rsid w:val="00706C2F"/>
    <w:rsid w:val="00707F2C"/>
    <w:rsid w:val="00711544"/>
    <w:rsid w:val="00714A5D"/>
    <w:rsid w:val="007221C7"/>
    <w:rsid w:val="00725FF4"/>
    <w:rsid w:val="007278C4"/>
    <w:rsid w:val="00741412"/>
    <w:rsid w:val="00746218"/>
    <w:rsid w:val="00747ED6"/>
    <w:rsid w:val="00750142"/>
    <w:rsid w:val="00750636"/>
    <w:rsid w:val="007520E3"/>
    <w:rsid w:val="00753FCA"/>
    <w:rsid w:val="007556E3"/>
    <w:rsid w:val="0075584F"/>
    <w:rsid w:val="0076083E"/>
    <w:rsid w:val="007700B2"/>
    <w:rsid w:val="007718A8"/>
    <w:rsid w:val="00783C92"/>
    <w:rsid w:val="00786029"/>
    <w:rsid w:val="00786A8F"/>
    <w:rsid w:val="00787879"/>
    <w:rsid w:val="007954B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3165"/>
    <w:rsid w:val="007D3206"/>
    <w:rsid w:val="007F1374"/>
    <w:rsid w:val="007F5C9E"/>
    <w:rsid w:val="00806A5C"/>
    <w:rsid w:val="008134A0"/>
    <w:rsid w:val="008142C5"/>
    <w:rsid w:val="00816614"/>
    <w:rsid w:val="00817C10"/>
    <w:rsid w:val="00824937"/>
    <w:rsid w:val="00825632"/>
    <w:rsid w:val="00827FCE"/>
    <w:rsid w:val="00830FCD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5AAB"/>
    <w:rsid w:val="0086110C"/>
    <w:rsid w:val="008615B7"/>
    <w:rsid w:val="008653AF"/>
    <w:rsid w:val="00867250"/>
    <w:rsid w:val="00874C50"/>
    <w:rsid w:val="00882365"/>
    <w:rsid w:val="008849C4"/>
    <w:rsid w:val="00884BBB"/>
    <w:rsid w:val="0088568F"/>
    <w:rsid w:val="00890A9A"/>
    <w:rsid w:val="008913ED"/>
    <w:rsid w:val="00894357"/>
    <w:rsid w:val="008946BD"/>
    <w:rsid w:val="00897CDF"/>
    <w:rsid w:val="008A03A5"/>
    <w:rsid w:val="008A59A0"/>
    <w:rsid w:val="008A630E"/>
    <w:rsid w:val="008B2127"/>
    <w:rsid w:val="008B2B17"/>
    <w:rsid w:val="008B43E8"/>
    <w:rsid w:val="008B4E7F"/>
    <w:rsid w:val="008C78F7"/>
    <w:rsid w:val="008C7A00"/>
    <w:rsid w:val="008D112F"/>
    <w:rsid w:val="008D3AC6"/>
    <w:rsid w:val="008D4699"/>
    <w:rsid w:val="008D4DB9"/>
    <w:rsid w:val="008D502C"/>
    <w:rsid w:val="008D5FC7"/>
    <w:rsid w:val="008D618E"/>
    <w:rsid w:val="008E0280"/>
    <w:rsid w:val="008E33A4"/>
    <w:rsid w:val="008E3BC7"/>
    <w:rsid w:val="008E7993"/>
    <w:rsid w:val="008F5544"/>
    <w:rsid w:val="009035F8"/>
    <w:rsid w:val="00923948"/>
    <w:rsid w:val="0093170A"/>
    <w:rsid w:val="00937338"/>
    <w:rsid w:val="009427A3"/>
    <w:rsid w:val="009462EB"/>
    <w:rsid w:val="00946501"/>
    <w:rsid w:val="00950AEC"/>
    <w:rsid w:val="009623A1"/>
    <w:rsid w:val="009658F6"/>
    <w:rsid w:val="009674A4"/>
    <w:rsid w:val="00970EC0"/>
    <w:rsid w:val="009710C3"/>
    <w:rsid w:val="00971B50"/>
    <w:rsid w:val="00971E75"/>
    <w:rsid w:val="00974068"/>
    <w:rsid w:val="00982B6C"/>
    <w:rsid w:val="00986095"/>
    <w:rsid w:val="00986CFB"/>
    <w:rsid w:val="0098731D"/>
    <w:rsid w:val="0098759A"/>
    <w:rsid w:val="00992CD5"/>
    <w:rsid w:val="00993C21"/>
    <w:rsid w:val="00995B8A"/>
    <w:rsid w:val="00996607"/>
    <w:rsid w:val="009971AA"/>
    <w:rsid w:val="009A020C"/>
    <w:rsid w:val="009A169D"/>
    <w:rsid w:val="009A7401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D57F2"/>
    <w:rsid w:val="009E1794"/>
    <w:rsid w:val="009E2BA3"/>
    <w:rsid w:val="009E633F"/>
    <w:rsid w:val="009E7FF8"/>
    <w:rsid w:val="009F3DCB"/>
    <w:rsid w:val="009F4A68"/>
    <w:rsid w:val="009F5040"/>
    <w:rsid w:val="009F5E83"/>
    <w:rsid w:val="00A00222"/>
    <w:rsid w:val="00A063C8"/>
    <w:rsid w:val="00A11C58"/>
    <w:rsid w:val="00A12773"/>
    <w:rsid w:val="00A137AC"/>
    <w:rsid w:val="00A1634C"/>
    <w:rsid w:val="00A170E7"/>
    <w:rsid w:val="00A17C0E"/>
    <w:rsid w:val="00A2005B"/>
    <w:rsid w:val="00A22516"/>
    <w:rsid w:val="00A31359"/>
    <w:rsid w:val="00A411EC"/>
    <w:rsid w:val="00A44AE4"/>
    <w:rsid w:val="00A44C5E"/>
    <w:rsid w:val="00A45753"/>
    <w:rsid w:val="00A47E44"/>
    <w:rsid w:val="00A50194"/>
    <w:rsid w:val="00A72AA1"/>
    <w:rsid w:val="00A7445F"/>
    <w:rsid w:val="00A84C25"/>
    <w:rsid w:val="00A92DA9"/>
    <w:rsid w:val="00AA1805"/>
    <w:rsid w:val="00AB57C6"/>
    <w:rsid w:val="00AC2396"/>
    <w:rsid w:val="00AC3DC3"/>
    <w:rsid w:val="00AD53D8"/>
    <w:rsid w:val="00AD5469"/>
    <w:rsid w:val="00AD78A1"/>
    <w:rsid w:val="00AE37F1"/>
    <w:rsid w:val="00AE799C"/>
    <w:rsid w:val="00AE7F8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2A04"/>
    <w:rsid w:val="00B2354A"/>
    <w:rsid w:val="00B242FD"/>
    <w:rsid w:val="00B26E83"/>
    <w:rsid w:val="00B32CDA"/>
    <w:rsid w:val="00B33670"/>
    <w:rsid w:val="00B356FC"/>
    <w:rsid w:val="00B368DA"/>
    <w:rsid w:val="00B425B5"/>
    <w:rsid w:val="00B47F92"/>
    <w:rsid w:val="00B50ED6"/>
    <w:rsid w:val="00B51521"/>
    <w:rsid w:val="00B60269"/>
    <w:rsid w:val="00B70365"/>
    <w:rsid w:val="00B71C3F"/>
    <w:rsid w:val="00B720E1"/>
    <w:rsid w:val="00B827EF"/>
    <w:rsid w:val="00B87F5F"/>
    <w:rsid w:val="00B9458F"/>
    <w:rsid w:val="00B94DA7"/>
    <w:rsid w:val="00B95238"/>
    <w:rsid w:val="00B9745A"/>
    <w:rsid w:val="00B97D42"/>
    <w:rsid w:val="00B97E0E"/>
    <w:rsid w:val="00BA153C"/>
    <w:rsid w:val="00BA3173"/>
    <w:rsid w:val="00BA635F"/>
    <w:rsid w:val="00BB1DE6"/>
    <w:rsid w:val="00BB31AF"/>
    <w:rsid w:val="00BB3ADD"/>
    <w:rsid w:val="00BB4A07"/>
    <w:rsid w:val="00BB5C6A"/>
    <w:rsid w:val="00BC3762"/>
    <w:rsid w:val="00BC5330"/>
    <w:rsid w:val="00BC7BD4"/>
    <w:rsid w:val="00BD427C"/>
    <w:rsid w:val="00BE1660"/>
    <w:rsid w:val="00BE2496"/>
    <w:rsid w:val="00BE3AC4"/>
    <w:rsid w:val="00BE5BC3"/>
    <w:rsid w:val="00BE5DF8"/>
    <w:rsid w:val="00BF342E"/>
    <w:rsid w:val="00BF5E74"/>
    <w:rsid w:val="00BF7A2F"/>
    <w:rsid w:val="00C01D5D"/>
    <w:rsid w:val="00C055B6"/>
    <w:rsid w:val="00C117D9"/>
    <w:rsid w:val="00C16011"/>
    <w:rsid w:val="00C213F2"/>
    <w:rsid w:val="00C21BBC"/>
    <w:rsid w:val="00C23305"/>
    <w:rsid w:val="00C236B5"/>
    <w:rsid w:val="00C35E0B"/>
    <w:rsid w:val="00C36C7F"/>
    <w:rsid w:val="00C45F44"/>
    <w:rsid w:val="00C47940"/>
    <w:rsid w:val="00C47DB4"/>
    <w:rsid w:val="00C47F3A"/>
    <w:rsid w:val="00C526F3"/>
    <w:rsid w:val="00C55022"/>
    <w:rsid w:val="00C55B3E"/>
    <w:rsid w:val="00C565E9"/>
    <w:rsid w:val="00C57806"/>
    <w:rsid w:val="00C62784"/>
    <w:rsid w:val="00C63F0A"/>
    <w:rsid w:val="00C6439E"/>
    <w:rsid w:val="00C76C0C"/>
    <w:rsid w:val="00C81A6F"/>
    <w:rsid w:val="00C838EC"/>
    <w:rsid w:val="00C83ED0"/>
    <w:rsid w:val="00C85150"/>
    <w:rsid w:val="00C87A2B"/>
    <w:rsid w:val="00C90EB6"/>
    <w:rsid w:val="00C930F6"/>
    <w:rsid w:val="00C95B45"/>
    <w:rsid w:val="00C97FDB"/>
    <w:rsid w:val="00CA0424"/>
    <w:rsid w:val="00CA1A0D"/>
    <w:rsid w:val="00CB1058"/>
    <w:rsid w:val="00CB375C"/>
    <w:rsid w:val="00CB4146"/>
    <w:rsid w:val="00CB78D5"/>
    <w:rsid w:val="00CC285F"/>
    <w:rsid w:val="00CC479B"/>
    <w:rsid w:val="00CC4B00"/>
    <w:rsid w:val="00CC624E"/>
    <w:rsid w:val="00CD2F81"/>
    <w:rsid w:val="00CE485B"/>
    <w:rsid w:val="00CE5A73"/>
    <w:rsid w:val="00CF1225"/>
    <w:rsid w:val="00CF3ECA"/>
    <w:rsid w:val="00CF4522"/>
    <w:rsid w:val="00D06067"/>
    <w:rsid w:val="00D06132"/>
    <w:rsid w:val="00D065EA"/>
    <w:rsid w:val="00D1109D"/>
    <w:rsid w:val="00D110FA"/>
    <w:rsid w:val="00D11B8C"/>
    <w:rsid w:val="00D13B75"/>
    <w:rsid w:val="00D16E24"/>
    <w:rsid w:val="00D245BD"/>
    <w:rsid w:val="00D30BE9"/>
    <w:rsid w:val="00D35AE6"/>
    <w:rsid w:val="00D41AE6"/>
    <w:rsid w:val="00D41FDC"/>
    <w:rsid w:val="00D442B1"/>
    <w:rsid w:val="00D454DB"/>
    <w:rsid w:val="00D45C81"/>
    <w:rsid w:val="00D50865"/>
    <w:rsid w:val="00D50C25"/>
    <w:rsid w:val="00D518BF"/>
    <w:rsid w:val="00D5257B"/>
    <w:rsid w:val="00D563A7"/>
    <w:rsid w:val="00D57499"/>
    <w:rsid w:val="00D57575"/>
    <w:rsid w:val="00D575AA"/>
    <w:rsid w:val="00D57DBE"/>
    <w:rsid w:val="00D57F62"/>
    <w:rsid w:val="00D6498F"/>
    <w:rsid w:val="00D65897"/>
    <w:rsid w:val="00D65D40"/>
    <w:rsid w:val="00D72079"/>
    <w:rsid w:val="00D727CE"/>
    <w:rsid w:val="00D840A4"/>
    <w:rsid w:val="00D849FF"/>
    <w:rsid w:val="00D870FB"/>
    <w:rsid w:val="00D91CF3"/>
    <w:rsid w:val="00D94794"/>
    <w:rsid w:val="00D95BE8"/>
    <w:rsid w:val="00DA3EBA"/>
    <w:rsid w:val="00DA4287"/>
    <w:rsid w:val="00DA4F74"/>
    <w:rsid w:val="00DA4FED"/>
    <w:rsid w:val="00DA7E99"/>
    <w:rsid w:val="00DB4C8D"/>
    <w:rsid w:val="00DC07E0"/>
    <w:rsid w:val="00DC4241"/>
    <w:rsid w:val="00DC5804"/>
    <w:rsid w:val="00DC5B9E"/>
    <w:rsid w:val="00DC7162"/>
    <w:rsid w:val="00DD670E"/>
    <w:rsid w:val="00DD6E5F"/>
    <w:rsid w:val="00DE5E8F"/>
    <w:rsid w:val="00DE78E4"/>
    <w:rsid w:val="00DF06BA"/>
    <w:rsid w:val="00DF145D"/>
    <w:rsid w:val="00DF2115"/>
    <w:rsid w:val="00DF33D7"/>
    <w:rsid w:val="00E01BEC"/>
    <w:rsid w:val="00E02597"/>
    <w:rsid w:val="00E02AEF"/>
    <w:rsid w:val="00E07989"/>
    <w:rsid w:val="00E13036"/>
    <w:rsid w:val="00E130DE"/>
    <w:rsid w:val="00E2045F"/>
    <w:rsid w:val="00E26D2F"/>
    <w:rsid w:val="00E314F8"/>
    <w:rsid w:val="00E41BD7"/>
    <w:rsid w:val="00E46E17"/>
    <w:rsid w:val="00E52524"/>
    <w:rsid w:val="00E564E6"/>
    <w:rsid w:val="00E6285C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84835"/>
    <w:rsid w:val="00E92A88"/>
    <w:rsid w:val="00EA7245"/>
    <w:rsid w:val="00EB2F59"/>
    <w:rsid w:val="00EB5597"/>
    <w:rsid w:val="00EB5F40"/>
    <w:rsid w:val="00EC22DA"/>
    <w:rsid w:val="00EC3A29"/>
    <w:rsid w:val="00EC53A8"/>
    <w:rsid w:val="00EC7247"/>
    <w:rsid w:val="00ED046D"/>
    <w:rsid w:val="00ED06F5"/>
    <w:rsid w:val="00ED284F"/>
    <w:rsid w:val="00ED30A6"/>
    <w:rsid w:val="00ED3434"/>
    <w:rsid w:val="00ED6DA5"/>
    <w:rsid w:val="00ED71F2"/>
    <w:rsid w:val="00EE4FD2"/>
    <w:rsid w:val="00EE582A"/>
    <w:rsid w:val="00EF027E"/>
    <w:rsid w:val="00EF34B2"/>
    <w:rsid w:val="00EF7CD9"/>
    <w:rsid w:val="00F06C45"/>
    <w:rsid w:val="00F06F91"/>
    <w:rsid w:val="00F21B5B"/>
    <w:rsid w:val="00F24846"/>
    <w:rsid w:val="00F25234"/>
    <w:rsid w:val="00F26609"/>
    <w:rsid w:val="00F26694"/>
    <w:rsid w:val="00F33214"/>
    <w:rsid w:val="00F3597E"/>
    <w:rsid w:val="00F36267"/>
    <w:rsid w:val="00F43214"/>
    <w:rsid w:val="00F441D0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65403"/>
    <w:rsid w:val="00F73071"/>
    <w:rsid w:val="00F74A73"/>
    <w:rsid w:val="00F760A3"/>
    <w:rsid w:val="00F7610D"/>
    <w:rsid w:val="00F81D03"/>
    <w:rsid w:val="00F8639F"/>
    <w:rsid w:val="00F903E3"/>
    <w:rsid w:val="00F90C12"/>
    <w:rsid w:val="00F9213A"/>
    <w:rsid w:val="00F97BE0"/>
    <w:rsid w:val="00FA13CF"/>
    <w:rsid w:val="00FA1740"/>
    <w:rsid w:val="00FA1988"/>
    <w:rsid w:val="00FA56A3"/>
    <w:rsid w:val="00FB07D3"/>
    <w:rsid w:val="00FC3226"/>
    <w:rsid w:val="00FC6587"/>
    <w:rsid w:val="00FD139A"/>
    <w:rsid w:val="00FD3A19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5CBAC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2">
    <w:name w:val="无间隔2"/>
    <w:qFormat/>
    <w:rsid w:val="00AB57C6"/>
    <w:rPr>
      <w:rFonts w:ascii="Calibri" w:eastAsia="宋体" w:hAnsi="Calibri" w:cs="Times New Roman"/>
      <w:kern w:val="0"/>
      <w:sz w:val="22"/>
    </w:rPr>
  </w:style>
  <w:style w:type="paragraph" w:customStyle="1" w:styleId="ae">
    <w:name w:val="！正文"/>
    <w:link w:val="CharChar"/>
    <w:qFormat/>
    <w:rsid w:val="00D5257B"/>
    <w:pPr>
      <w:widowControl w:val="0"/>
      <w:spacing w:line="360" w:lineRule="auto"/>
      <w:ind w:firstLine="200"/>
      <w:jc w:val="both"/>
    </w:pPr>
    <w:rPr>
      <w:rFonts w:ascii="Times New Roman" w:eastAsia="宋体" w:hAnsi="Times New Roman" w:cs="Times New Roman"/>
      <w:color w:val="000000"/>
      <w:sz w:val="24"/>
      <w:szCs w:val="24"/>
      <w:u w:color="000000"/>
    </w:rPr>
  </w:style>
  <w:style w:type="character" w:customStyle="1" w:styleId="CharChar">
    <w:name w:val="！正文 Char Char"/>
    <w:link w:val="ae"/>
    <w:locked/>
    <w:rsid w:val="00D5257B"/>
    <w:rPr>
      <w:rFonts w:ascii="Times New Roman" w:eastAsia="宋体" w:hAnsi="Times New Roman" w:cs="Times New Roman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15932-88F2-49B9-88E1-401F8C3EC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翟颖奇</cp:lastModifiedBy>
  <cp:revision>6</cp:revision>
  <dcterms:created xsi:type="dcterms:W3CDTF">2022-09-01T06:36:00Z</dcterms:created>
  <dcterms:modified xsi:type="dcterms:W3CDTF">2023-11-28T04:09:00Z</dcterms:modified>
</cp:coreProperties>
</file>