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193" w:rsidRPr="00BD64E1" w:rsidRDefault="00124193" w:rsidP="00124193">
      <w:pPr>
        <w:widowControl/>
        <w:jc w:val="center"/>
        <w:rPr>
          <w:b/>
          <w:sz w:val="36"/>
          <w:szCs w:val="30"/>
        </w:rPr>
      </w:pPr>
      <w:r w:rsidRPr="00BD64E1">
        <w:rPr>
          <w:b/>
          <w:sz w:val="36"/>
          <w:szCs w:val="30"/>
        </w:rPr>
        <w:t>一致性评价企业研究报告及生物等效性试验数据</w:t>
      </w:r>
    </w:p>
    <w:p w:rsidR="00124193" w:rsidRPr="00BD64E1" w:rsidRDefault="00124193" w:rsidP="00124193">
      <w:pPr>
        <w:widowControl/>
        <w:jc w:val="center"/>
        <w:rPr>
          <w:b/>
          <w:sz w:val="36"/>
          <w:szCs w:val="30"/>
        </w:rPr>
      </w:pPr>
      <w:r w:rsidRPr="00BD64E1">
        <w:rPr>
          <w:b/>
          <w:sz w:val="36"/>
          <w:szCs w:val="30"/>
        </w:rPr>
        <w:t>信息公开</w:t>
      </w:r>
    </w:p>
    <w:p w:rsidR="00124193" w:rsidRPr="00BD64E1" w:rsidRDefault="00124193" w:rsidP="00124193">
      <w:pPr>
        <w:widowControl/>
        <w:jc w:val="center"/>
        <w:rPr>
          <w:sz w:val="20"/>
          <w:szCs w:val="30"/>
        </w:rPr>
      </w:pPr>
    </w:p>
    <w:p w:rsidR="00124193" w:rsidRPr="00BD64E1" w:rsidRDefault="00124193" w:rsidP="00124193">
      <w:pPr>
        <w:rPr>
          <w:b/>
          <w:sz w:val="28"/>
          <w:szCs w:val="24"/>
        </w:rPr>
      </w:pPr>
      <w:r w:rsidRPr="00BD64E1">
        <w:rPr>
          <w:b/>
          <w:sz w:val="28"/>
          <w:szCs w:val="24"/>
        </w:rPr>
        <w:t>1.</w:t>
      </w:r>
      <w:r w:rsidRPr="00BD64E1">
        <w:rPr>
          <w:b/>
          <w:sz w:val="28"/>
          <w:szCs w:val="24"/>
        </w:rPr>
        <w:t>基本情况汇总表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124193" w:rsidRPr="00BD64E1" w:rsidTr="00F42477">
        <w:trPr>
          <w:trHeight w:val="454"/>
          <w:jc w:val="center"/>
        </w:trPr>
        <w:tc>
          <w:tcPr>
            <w:tcW w:w="1870" w:type="pct"/>
            <w:vAlign w:val="center"/>
          </w:tcPr>
          <w:p w:rsidR="00124193" w:rsidRPr="00BD64E1" w:rsidRDefault="00124193" w:rsidP="00F42477">
            <w:pPr>
              <w:jc w:val="right"/>
              <w:rPr>
                <w:szCs w:val="24"/>
              </w:rPr>
            </w:pPr>
            <w:bookmarkStart w:id="0" w:name="_GoBack"/>
            <w:r w:rsidRPr="00BD64E1">
              <w:rPr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124193" w:rsidRPr="00BD64E1" w:rsidRDefault="00124193" w:rsidP="00F42477">
            <w:pPr>
              <w:ind w:firstLineChars="50" w:firstLine="123"/>
              <w:rPr>
                <w:szCs w:val="24"/>
              </w:rPr>
            </w:pPr>
            <w:r w:rsidRPr="00BD64E1">
              <w:rPr>
                <w:spacing w:val="3"/>
                <w:kern w:val="0"/>
                <w:szCs w:val="24"/>
              </w:rPr>
              <w:t>诺氟沙星胶囊</w:t>
            </w:r>
          </w:p>
        </w:tc>
      </w:tr>
      <w:tr w:rsidR="00124193" w:rsidRPr="00BD64E1" w:rsidTr="00F42477">
        <w:trPr>
          <w:trHeight w:val="454"/>
          <w:jc w:val="center"/>
        </w:trPr>
        <w:tc>
          <w:tcPr>
            <w:tcW w:w="1870" w:type="pct"/>
            <w:vAlign w:val="center"/>
          </w:tcPr>
          <w:p w:rsidR="00124193" w:rsidRPr="00BD64E1" w:rsidRDefault="00124193" w:rsidP="00F42477">
            <w:pPr>
              <w:jc w:val="right"/>
              <w:rPr>
                <w:szCs w:val="24"/>
              </w:rPr>
            </w:pPr>
            <w:r w:rsidRPr="00BD64E1">
              <w:rPr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124193" w:rsidRPr="00BD64E1" w:rsidRDefault="00124193" w:rsidP="00F42477">
            <w:pPr>
              <w:ind w:firstLineChars="50" w:firstLine="123"/>
              <w:rPr>
                <w:szCs w:val="24"/>
              </w:rPr>
            </w:pPr>
            <w:r w:rsidRPr="00BD64E1">
              <w:rPr>
                <w:spacing w:val="3"/>
                <w:kern w:val="0"/>
                <w:szCs w:val="24"/>
              </w:rPr>
              <w:t>Norfloxacin Capsules</w:t>
            </w:r>
          </w:p>
        </w:tc>
      </w:tr>
      <w:tr w:rsidR="00124193" w:rsidRPr="00BD64E1" w:rsidTr="00F42477">
        <w:trPr>
          <w:trHeight w:val="454"/>
          <w:jc w:val="center"/>
        </w:trPr>
        <w:tc>
          <w:tcPr>
            <w:tcW w:w="1870" w:type="pct"/>
            <w:vAlign w:val="center"/>
          </w:tcPr>
          <w:p w:rsidR="00124193" w:rsidRPr="00BD64E1" w:rsidRDefault="00124193" w:rsidP="00F42477">
            <w:pPr>
              <w:jc w:val="right"/>
              <w:rPr>
                <w:szCs w:val="24"/>
              </w:rPr>
            </w:pPr>
            <w:r w:rsidRPr="00BD64E1">
              <w:rPr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124193" w:rsidRPr="00BD64E1" w:rsidRDefault="00124193" w:rsidP="00F42477">
            <w:pPr>
              <w:tabs>
                <w:tab w:val="left" w:pos="11430"/>
              </w:tabs>
              <w:autoSpaceDE w:val="0"/>
              <w:autoSpaceDN w:val="0"/>
              <w:adjustRightInd w:val="0"/>
              <w:spacing w:line="360" w:lineRule="auto"/>
              <w:textAlignment w:val="center"/>
              <w:rPr>
                <w:spacing w:val="3"/>
                <w:kern w:val="0"/>
                <w:szCs w:val="24"/>
              </w:rPr>
            </w:pPr>
            <w:r w:rsidRPr="00BD64E1">
              <w:rPr>
                <w:bCs/>
                <w:szCs w:val="24"/>
              </w:rPr>
              <w:t>胶囊</w:t>
            </w:r>
            <w:r w:rsidRPr="00BD64E1">
              <w:rPr>
                <w:szCs w:val="24"/>
              </w:rPr>
              <w:t>剂</w:t>
            </w:r>
            <w:r w:rsidRPr="00BD64E1">
              <w:rPr>
                <w:szCs w:val="24"/>
              </w:rPr>
              <w:t xml:space="preserve">   </w:t>
            </w:r>
            <w:r w:rsidRPr="00BD64E1">
              <w:rPr>
                <w:szCs w:val="24"/>
              </w:rPr>
              <w:t>规格</w:t>
            </w:r>
            <w:r w:rsidRPr="00BD64E1">
              <w:rPr>
                <w:szCs w:val="24"/>
              </w:rPr>
              <w:t xml:space="preserve"> </w:t>
            </w:r>
            <w:r w:rsidRPr="00BD64E1">
              <w:rPr>
                <w:spacing w:val="3"/>
                <w:kern w:val="0"/>
                <w:szCs w:val="24"/>
              </w:rPr>
              <w:t>0.1g</w:t>
            </w:r>
          </w:p>
        </w:tc>
      </w:tr>
      <w:tr w:rsidR="00124193" w:rsidRPr="00BD64E1" w:rsidTr="00F42477">
        <w:trPr>
          <w:trHeight w:val="454"/>
          <w:jc w:val="center"/>
        </w:trPr>
        <w:tc>
          <w:tcPr>
            <w:tcW w:w="1870" w:type="pct"/>
            <w:vAlign w:val="center"/>
          </w:tcPr>
          <w:p w:rsidR="00124193" w:rsidRPr="00BD64E1" w:rsidRDefault="00124193" w:rsidP="00F42477">
            <w:pPr>
              <w:jc w:val="right"/>
              <w:rPr>
                <w:szCs w:val="24"/>
              </w:rPr>
            </w:pPr>
            <w:r w:rsidRPr="00BD64E1">
              <w:rPr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124193" w:rsidRPr="00BD64E1" w:rsidRDefault="00BD64E1" w:rsidP="00F42477">
            <w:pPr>
              <w:ind w:firstLineChars="50" w:firstLine="120"/>
              <w:rPr>
                <w:szCs w:val="24"/>
              </w:rPr>
            </w:pPr>
            <w:r w:rsidRPr="00BD64E1">
              <w:rPr>
                <w:szCs w:val="24"/>
              </w:rPr>
              <w:t>亚宝药业太原制药有限公司</w:t>
            </w:r>
          </w:p>
        </w:tc>
      </w:tr>
      <w:tr w:rsidR="00124193" w:rsidRPr="00BD64E1" w:rsidTr="00F42477">
        <w:trPr>
          <w:trHeight w:val="454"/>
          <w:jc w:val="center"/>
        </w:trPr>
        <w:tc>
          <w:tcPr>
            <w:tcW w:w="1870" w:type="pct"/>
            <w:vAlign w:val="center"/>
          </w:tcPr>
          <w:p w:rsidR="00124193" w:rsidRPr="00BD64E1" w:rsidRDefault="00124193" w:rsidP="00F42477">
            <w:pPr>
              <w:jc w:val="right"/>
              <w:rPr>
                <w:szCs w:val="24"/>
              </w:rPr>
            </w:pPr>
            <w:r w:rsidRPr="00BD64E1">
              <w:rPr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124193" w:rsidRPr="00BD64E1" w:rsidRDefault="00BD64E1" w:rsidP="00F42477">
            <w:pPr>
              <w:adjustRightInd w:val="0"/>
              <w:snapToGrid w:val="0"/>
              <w:rPr>
                <w:color w:val="000000"/>
                <w:szCs w:val="24"/>
              </w:rPr>
            </w:pPr>
            <w:r w:rsidRPr="00BD64E1">
              <w:rPr>
                <w:szCs w:val="24"/>
              </w:rPr>
              <w:t>太原经济技术开发区大运路</w:t>
            </w:r>
            <w:r w:rsidRPr="00BD64E1">
              <w:rPr>
                <w:szCs w:val="24"/>
              </w:rPr>
              <w:t>20</w:t>
            </w:r>
            <w:r w:rsidRPr="00BD64E1">
              <w:rPr>
                <w:szCs w:val="24"/>
              </w:rPr>
              <w:t>号</w:t>
            </w:r>
          </w:p>
        </w:tc>
      </w:tr>
      <w:tr w:rsidR="00124193" w:rsidRPr="00BD64E1" w:rsidTr="00F42477">
        <w:trPr>
          <w:trHeight w:val="454"/>
          <w:jc w:val="center"/>
        </w:trPr>
        <w:tc>
          <w:tcPr>
            <w:tcW w:w="1870" w:type="pct"/>
            <w:vAlign w:val="center"/>
          </w:tcPr>
          <w:p w:rsidR="00124193" w:rsidRPr="00BD64E1" w:rsidRDefault="00124193" w:rsidP="00F42477">
            <w:pPr>
              <w:jc w:val="right"/>
              <w:rPr>
                <w:szCs w:val="24"/>
              </w:rPr>
            </w:pPr>
            <w:r w:rsidRPr="00BD64E1">
              <w:rPr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124193" w:rsidRPr="00BD64E1" w:rsidRDefault="00BD64E1" w:rsidP="00F4247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bCs/>
                <w:kern w:val="0"/>
                <w:szCs w:val="24"/>
              </w:rPr>
            </w:pPr>
            <w:r w:rsidRPr="00BD64E1">
              <w:rPr>
                <w:szCs w:val="24"/>
              </w:rPr>
              <w:t>亚宝药业太原制药有限公司</w:t>
            </w:r>
          </w:p>
        </w:tc>
      </w:tr>
      <w:tr w:rsidR="00124193" w:rsidRPr="00BD64E1" w:rsidTr="00F42477">
        <w:trPr>
          <w:trHeight w:val="454"/>
          <w:jc w:val="center"/>
        </w:trPr>
        <w:tc>
          <w:tcPr>
            <w:tcW w:w="1870" w:type="pct"/>
            <w:vAlign w:val="center"/>
          </w:tcPr>
          <w:p w:rsidR="00124193" w:rsidRPr="00BD64E1" w:rsidRDefault="00124193" w:rsidP="00F42477">
            <w:pPr>
              <w:jc w:val="right"/>
              <w:rPr>
                <w:szCs w:val="24"/>
              </w:rPr>
            </w:pPr>
            <w:r w:rsidRPr="00BD64E1">
              <w:rPr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124193" w:rsidRPr="00BD64E1" w:rsidRDefault="00BD64E1" w:rsidP="00BD64E1">
            <w:pPr>
              <w:adjustRightInd w:val="0"/>
              <w:snapToGrid w:val="0"/>
              <w:spacing w:line="360" w:lineRule="auto"/>
              <w:rPr>
                <w:noProof/>
                <w:szCs w:val="24"/>
              </w:rPr>
            </w:pPr>
            <w:r w:rsidRPr="00BD64E1">
              <w:rPr>
                <w:noProof/>
                <w:szCs w:val="24"/>
              </w:rPr>
              <w:t>国药准字</w:t>
            </w:r>
            <w:r w:rsidRPr="00BD64E1">
              <w:rPr>
                <w:noProof/>
                <w:szCs w:val="24"/>
              </w:rPr>
              <w:t>H14023995</w:t>
            </w:r>
          </w:p>
        </w:tc>
      </w:tr>
      <w:tr w:rsidR="00124193" w:rsidRPr="00BD64E1" w:rsidTr="00F42477">
        <w:trPr>
          <w:trHeight w:val="454"/>
          <w:jc w:val="center"/>
        </w:trPr>
        <w:tc>
          <w:tcPr>
            <w:tcW w:w="1870" w:type="pct"/>
            <w:vAlign w:val="center"/>
          </w:tcPr>
          <w:p w:rsidR="00124193" w:rsidRPr="00BD64E1" w:rsidRDefault="00124193" w:rsidP="00F42477">
            <w:pPr>
              <w:jc w:val="right"/>
              <w:rPr>
                <w:szCs w:val="24"/>
              </w:rPr>
            </w:pPr>
            <w:r w:rsidRPr="00BD64E1">
              <w:rPr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124193" w:rsidRPr="00BD64E1" w:rsidRDefault="00124193" w:rsidP="00F42477">
            <w:pPr>
              <w:ind w:firstLineChars="50" w:firstLine="120"/>
              <w:rPr>
                <w:szCs w:val="24"/>
              </w:rPr>
            </w:pPr>
            <w:r w:rsidRPr="00BD64E1">
              <w:rPr>
                <w:szCs w:val="24"/>
              </w:rPr>
              <w:t>不适用</w:t>
            </w:r>
          </w:p>
        </w:tc>
      </w:tr>
      <w:tr w:rsidR="00124193" w:rsidRPr="00BD64E1" w:rsidTr="00F42477">
        <w:trPr>
          <w:trHeight w:val="445"/>
          <w:jc w:val="center"/>
        </w:trPr>
        <w:tc>
          <w:tcPr>
            <w:tcW w:w="1870" w:type="pct"/>
            <w:vAlign w:val="center"/>
          </w:tcPr>
          <w:p w:rsidR="00124193" w:rsidRPr="00BD64E1" w:rsidRDefault="00124193" w:rsidP="00F42477">
            <w:pPr>
              <w:jc w:val="right"/>
              <w:rPr>
                <w:szCs w:val="24"/>
              </w:rPr>
            </w:pPr>
            <w:r w:rsidRPr="00BD64E1">
              <w:rPr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124193" w:rsidRPr="00BD64E1" w:rsidRDefault="00124193" w:rsidP="00F42477">
            <w:pPr>
              <w:ind w:firstLineChars="100" w:firstLine="240"/>
              <w:rPr>
                <w:szCs w:val="24"/>
              </w:rPr>
            </w:pPr>
            <w:r w:rsidRPr="00BD64E1">
              <w:rPr>
                <w:szCs w:val="24"/>
              </w:rPr>
              <w:t>■</w:t>
            </w:r>
            <w:r w:rsidRPr="00BD64E1">
              <w:rPr>
                <w:szCs w:val="24"/>
              </w:rPr>
              <w:t>有工艺变更</w:t>
            </w:r>
          </w:p>
          <w:p w:rsidR="00124193" w:rsidRPr="00BD64E1" w:rsidRDefault="00124193" w:rsidP="00F42477">
            <w:pPr>
              <w:ind w:firstLineChars="100" w:firstLine="240"/>
              <w:rPr>
                <w:szCs w:val="24"/>
              </w:rPr>
            </w:pPr>
            <w:r w:rsidRPr="00BD64E1">
              <w:rPr>
                <w:szCs w:val="24"/>
              </w:rPr>
              <w:t>□</w:t>
            </w:r>
            <w:r w:rsidRPr="00BD64E1">
              <w:rPr>
                <w:szCs w:val="24"/>
              </w:rPr>
              <w:t>无工艺变更</w:t>
            </w:r>
          </w:p>
          <w:p w:rsidR="00124193" w:rsidRPr="00BD64E1" w:rsidRDefault="00124193" w:rsidP="00F42477">
            <w:pPr>
              <w:ind w:firstLineChars="100" w:firstLine="240"/>
              <w:rPr>
                <w:szCs w:val="24"/>
              </w:rPr>
            </w:pPr>
            <w:r w:rsidRPr="00BD64E1">
              <w:rPr>
                <w:szCs w:val="24"/>
              </w:rPr>
              <w:t>□</w:t>
            </w:r>
            <w:r w:rsidRPr="00BD64E1">
              <w:rPr>
                <w:szCs w:val="24"/>
              </w:rPr>
              <w:t>其它</w:t>
            </w:r>
          </w:p>
        </w:tc>
      </w:tr>
      <w:tr w:rsidR="00124193" w:rsidRPr="00BD64E1" w:rsidTr="00F42477">
        <w:trPr>
          <w:trHeight w:val="397"/>
          <w:jc w:val="center"/>
        </w:trPr>
        <w:tc>
          <w:tcPr>
            <w:tcW w:w="1870" w:type="pct"/>
            <w:vAlign w:val="center"/>
          </w:tcPr>
          <w:p w:rsidR="00124193" w:rsidRPr="00BD64E1" w:rsidRDefault="00124193" w:rsidP="00F42477">
            <w:pPr>
              <w:jc w:val="right"/>
              <w:rPr>
                <w:szCs w:val="24"/>
              </w:rPr>
            </w:pPr>
            <w:r w:rsidRPr="00BD64E1">
              <w:rPr>
                <w:szCs w:val="24"/>
              </w:rPr>
              <w:t>BE</w:t>
            </w:r>
            <w:r w:rsidRPr="00BD64E1">
              <w:rPr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124193" w:rsidRPr="00BD64E1" w:rsidRDefault="00BD64E1" w:rsidP="00F42477">
            <w:pPr>
              <w:ind w:firstLineChars="100" w:firstLine="240"/>
              <w:rPr>
                <w:szCs w:val="24"/>
              </w:rPr>
            </w:pPr>
            <w:r w:rsidRPr="00BD64E1">
              <w:rPr>
                <w:kern w:val="0"/>
                <w:szCs w:val="24"/>
              </w:rPr>
              <w:t>211103</w:t>
            </w:r>
          </w:p>
        </w:tc>
      </w:tr>
      <w:tr w:rsidR="00124193" w:rsidRPr="00BD64E1" w:rsidTr="00F42477">
        <w:trPr>
          <w:trHeight w:val="454"/>
          <w:jc w:val="center"/>
        </w:trPr>
        <w:tc>
          <w:tcPr>
            <w:tcW w:w="1870" w:type="pct"/>
            <w:vAlign w:val="center"/>
          </w:tcPr>
          <w:p w:rsidR="00124193" w:rsidRPr="00BD64E1" w:rsidRDefault="00124193" w:rsidP="00F42477">
            <w:pPr>
              <w:jc w:val="right"/>
              <w:rPr>
                <w:szCs w:val="24"/>
              </w:rPr>
            </w:pPr>
            <w:r w:rsidRPr="00BD64E1">
              <w:rPr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124193" w:rsidRPr="00BD64E1" w:rsidRDefault="00BD64E1" w:rsidP="00F42477">
            <w:pPr>
              <w:ind w:firstLineChars="100" w:firstLine="240"/>
              <w:rPr>
                <w:szCs w:val="24"/>
              </w:rPr>
            </w:pPr>
            <w:r w:rsidRPr="00BD64E1">
              <w:rPr>
                <w:szCs w:val="24"/>
              </w:rPr>
              <w:t>亚宝药业太原制药有限公司</w:t>
            </w:r>
          </w:p>
        </w:tc>
      </w:tr>
      <w:tr w:rsidR="00124193" w:rsidRPr="00BD64E1" w:rsidTr="00F42477">
        <w:trPr>
          <w:trHeight w:val="454"/>
          <w:jc w:val="center"/>
        </w:trPr>
        <w:tc>
          <w:tcPr>
            <w:tcW w:w="1870" w:type="pct"/>
            <w:vAlign w:val="center"/>
          </w:tcPr>
          <w:p w:rsidR="00124193" w:rsidRPr="00BD64E1" w:rsidRDefault="00124193" w:rsidP="00F42477">
            <w:pPr>
              <w:jc w:val="right"/>
              <w:rPr>
                <w:szCs w:val="24"/>
              </w:rPr>
            </w:pPr>
            <w:r w:rsidRPr="00BD64E1">
              <w:rPr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124193" w:rsidRPr="00BD64E1" w:rsidRDefault="00124193" w:rsidP="00F42477">
            <w:pPr>
              <w:ind w:firstLineChars="100" w:firstLine="240"/>
              <w:rPr>
                <w:szCs w:val="24"/>
              </w:rPr>
            </w:pPr>
            <w:r w:rsidRPr="00BD64E1">
              <w:rPr>
                <w:szCs w:val="24"/>
              </w:rPr>
              <w:t>结果符合规定</w:t>
            </w:r>
          </w:p>
        </w:tc>
      </w:tr>
      <w:tr w:rsidR="00124193" w:rsidRPr="00BD64E1" w:rsidTr="00F42477">
        <w:trPr>
          <w:trHeight w:val="1077"/>
          <w:jc w:val="center"/>
        </w:trPr>
        <w:tc>
          <w:tcPr>
            <w:tcW w:w="1870" w:type="pct"/>
            <w:vAlign w:val="center"/>
          </w:tcPr>
          <w:p w:rsidR="00124193" w:rsidRPr="00BD64E1" w:rsidRDefault="00124193" w:rsidP="00F42477">
            <w:pPr>
              <w:jc w:val="right"/>
              <w:rPr>
                <w:szCs w:val="24"/>
              </w:rPr>
            </w:pPr>
            <w:r w:rsidRPr="00BD64E1">
              <w:rPr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124193" w:rsidRPr="00BD64E1" w:rsidRDefault="00124193" w:rsidP="00F42477">
            <w:pPr>
              <w:ind w:firstLineChars="100" w:firstLine="240"/>
              <w:rPr>
                <w:szCs w:val="24"/>
              </w:rPr>
            </w:pPr>
            <w:r w:rsidRPr="00BD64E1">
              <w:rPr>
                <w:szCs w:val="24"/>
              </w:rPr>
              <w:t>■PK</w:t>
            </w:r>
            <w:r w:rsidRPr="00BD64E1">
              <w:rPr>
                <w:szCs w:val="24"/>
              </w:rPr>
              <w:t>终点生物等效性研究</w:t>
            </w:r>
          </w:p>
          <w:p w:rsidR="00124193" w:rsidRPr="00BD64E1" w:rsidRDefault="00124193" w:rsidP="00F42477">
            <w:pPr>
              <w:ind w:firstLineChars="100" w:firstLine="240"/>
              <w:rPr>
                <w:szCs w:val="24"/>
              </w:rPr>
            </w:pPr>
            <w:r w:rsidRPr="00BD64E1">
              <w:rPr>
                <w:szCs w:val="24"/>
              </w:rPr>
              <w:t>□PD</w:t>
            </w:r>
            <w:r w:rsidRPr="00BD64E1">
              <w:rPr>
                <w:szCs w:val="24"/>
              </w:rPr>
              <w:t>终点生物等效性研究</w:t>
            </w:r>
          </w:p>
          <w:p w:rsidR="00124193" w:rsidRPr="00BD64E1" w:rsidRDefault="00124193" w:rsidP="00F42477">
            <w:pPr>
              <w:ind w:firstLineChars="100" w:firstLine="240"/>
              <w:rPr>
                <w:szCs w:val="24"/>
              </w:rPr>
            </w:pPr>
            <w:r w:rsidRPr="00BD64E1">
              <w:rPr>
                <w:szCs w:val="24"/>
              </w:rPr>
              <w:t>□</w:t>
            </w:r>
            <w:r w:rsidRPr="00BD64E1">
              <w:rPr>
                <w:szCs w:val="24"/>
              </w:rPr>
              <w:t>临床研究</w:t>
            </w:r>
          </w:p>
          <w:p w:rsidR="00124193" w:rsidRPr="00BD64E1" w:rsidRDefault="00124193" w:rsidP="00F42477">
            <w:pPr>
              <w:ind w:firstLineChars="100" w:firstLine="240"/>
              <w:rPr>
                <w:szCs w:val="24"/>
              </w:rPr>
            </w:pPr>
            <w:r w:rsidRPr="00BD64E1">
              <w:rPr>
                <w:szCs w:val="24"/>
              </w:rPr>
              <w:t>□</w:t>
            </w:r>
            <w:r w:rsidRPr="00BD64E1">
              <w:rPr>
                <w:szCs w:val="24"/>
              </w:rPr>
              <w:t>其它</w:t>
            </w:r>
          </w:p>
        </w:tc>
      </w:tr>
      <w:tr w:rsidR="00124193" w:rsidRPr="00BD64E1" w:rsidTr="00F42477">
        <w:trPr>
          <w:trHeight w:val="454"/>
          <w:jc w:val="center"/>
        </w:trPr>
        <w:tc>
          <w:tcPr>
            <w:tcW w:w="1870" w:type="pct"/>
            <w:vAlign w:val="center"/>
          </w:tcPr>
          <w:p w:rsidR="00124193" w:rsidRPr="00BD64E1" w:rsidRDefault="00124193" w:rsidP="00F42477">
            <w:pPr>
              <w:jc w:val="right"/>
              <w:rPr>
                <w:szCs w:val="24"/>
              </w:rPr>
            </w:pPr>
            <w:r w:rsidRPr="00BD64E1">
              <w:rPr>
                <w:szCs w:val="24"/>
              </w:rPr>
              <w:t>BE</w:t>
            </w:r>
            <w:r w:rsidRPr="00BD64E1">
              <w:rPr>
                <w:szCs w:val="24"/>
              </w:rPr>
              <w:t>备案号</w:t>
            </w:r>
            <w:r w:rsidRPr="00BD64E1">
              <w:rPr>
                <w:szCs w:val="24"/>
              </w:rPr>
              <w:t>/</w:t>
            </w:r>
            <w:r w:rsidRPr="00BD64E1">
              <w:rPr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124193" w:rsidRPr="00BD64E1" w:rsidRDefault="00BD64E1" w:rsidP="00F42477">
            <w:pPr>
              <w:ind w:firstLineChars="100" w:firstLine="240"/>
              <w:rPr>
                <w:szCs w:val="24"/>
              </w:rPr>
            </w:pPr>
            <w:r w:rsidRPr="00BD64E1">
              <w:rPr>
                <w:kern w:val="0"/>
                <w:szCs w:val="24"/>
              </w:rPr>
              <w:t>B202100273-01</w:t>
            </w:r>
          </w:p>
        </w:tc>
      </w:tr>
      <w:tr w:rsidR="00124193" w:rsidRPr="00BD64E1" w:rsidTr="00F42477">
        <w:trPr>
          <w:trHeight w:val="454"/>
          <w:jc w:val="center"/>
        </w:trPr>
        <w:tc>
          <w:tcPr>
            <w:tcW w:w="1870" w:type="pct"/>
            <w:vAlign w:val="center"/>
          </w:tcPr>
          <w:p w:rsidR="00124193" w:rsidRPr="00BD64E1" w:rsidRDefault="00124193" w:rsidP="00F42477">
            <w:pPr>
              <w:jc w:val="right"/>
              <w:rPr>
                <w:szCs w:val="24"/>
              </w:rPr>
            </w:pPr>
            <w:r w:rsidRPr="00BD64E1">
              <w:rPr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124193" w:rsidRPr="00BD64E1" w:rsidRDefault="00BD64E1" w:rsidP="00F42477">
            <w:pPr>
              <w:ind w:firstLineChars="100" w:firstLine="240"/>
              <w:rPr>
                <w:szCs w:val="24"/>
              </w:rPr>
            </w:pPr>
            <w:r w:rsidRPr="00BD64E1">
              <w:rPr>
                <w:kern w:val="0"/>
                <w:szCs w:val="24"/>
              </w:rPr>
              <w:t>郑州人民医院医院</w:t>
            </w:r>
            <w:r w:rsidRPr="00BD64E1">
              <w:rPr>
                <w:rFonts w:ascii="宋体" w:hAnsi="宋体" w:cs="宋体" w:hint="eastAsia"/>
                <w:szCs w:val="24"/>
              </w:rPr>
              <w:t>Ⅰ</w:t>
            </w:r>
            <w:r w:rsidRPr="00BD64E1">
              <w:rPr>
                <w:szCs w:val="24"/>
              </w:rPr>
              <w:t>期临床研究中心</w:t>
            </w:r>
          </w:p>
        </w:tc>
      </w:tr>
      <w:tr w:rsidR="00124193" w:rsidRPr="00BD64E1" w:rsidTr="00F42477">
        <w:trPr>
          <w:trHeight w:val="454"/>
          <w:jc w:val="center"/>
        </w:trPr>
        <w:tc>
          <w:tcPr>
            <w:tcW w:w="1870" w:type="pct"/>
            <w:vAlign w:val="center"/>
          </w:tcPr>
          <w:p w:rsidR="00124193" w:rsidRPr="00BD64E1" w:rsidRDefault="00124193" w:rsidP="00F42477">
            <w:pPr>
              <w:jc w:val="right"/>
              <w:rPr>
                <w:szCs w:val="24"/>
              </w:rPr>
            </w:pPr>
            <w:r w:rsidRPr="00BD64E1">
              <w:rPr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124193" w:rsidRPr="00BD64E1" w:rsidRDefault="00BD64E1" w:rsidP="00F42477">
            <w:pPr>
              <w:ind w:firstLineChars="100" w:firstLine="240"/>
              <w:rPr>
                <w:szCs w:val="24"/>
              </w:rPr>
            </w:pPr>
            <w:r w:rsidRPr="00BD64E1">
              <w:rPr>
                <w:kern w:val="0"/>
                <w:szCs w:val="24"/>
              </w:rPr>
              <w:t>广州静远医药研究有限公司</w:t>
            </w:r>
          </w:p>
        </w:tc>
      </w:tr>
      <w:tr w:rsidR="00124193" w:rsidRPr="00BD64E1" w:rsidTr="00F42477">
        <w:trPr>
          <w:trHeight w:val="454"/>
          <w:jc w:val="center"/>
        </w:trPr>
        <w:tc>
          <w:tcPr>
            <w:tcW w:w="1870" w:type="pct"/>
            <w:vAlign w:val="center"/>
          </w:tcPr>
          <w:p w:rsidR="00124193" w:rsidRPr="00BD64E1" w:rsidRDefault="00124193" w:rsidP="00F42477">
            <w:pPr>
              <w:jc w:val="right"/>
              <w:rPr>
                <w:szCs w:val="24"/>
              </w:rPr>
            </w:pPr>
            <w:r w:rsidRPr="00BD64E1">
              <w:rPr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124193" w:rsidRPr="00BD64E1" w:rsidRDefault="00BD64E1" w:rsidP="00F42477">
            <w:pPr>
              <w:rPr>
                <w:szCs w:val="24"/>
              </w:rPr>
            </w:pPr>
            <w:r w:rsidRPr="00BD64E1">
              <w:rPr>
                <w:kern w:val="0"/>
                <w:szCs w:val="24"/>
              </w:rPr>
              <w:t>北京化药科创医药科技发展有限公司</w:t>
            </w:r>
          </w:p>
        </w:tc>
      </w:tr>
      <w:tr w:rsidR="00124193" w:rsidRPr="00BD64E1" w:rsidTr="00F42477">
        <w:trPr>
          <w:trHeight w:val="454"/>
          <w:jc w:val="center"/>
        </w:trPr>
        <w:tc>
          <w:tcPr>
            <w:tcW w:w="1870" w:type="pct"/>
            <w:vAlign w:val="center"/>
          </w:tcPr>
          <w:p w:rsidR="00124193" w:rsidRPr="00BD64E1" w:rsidRDefault="00124193" w:rsidP="00F42477">
            <w:pPr>
              <w:jc w:val="right"/>
              <w:rPr>
                <w:szCs w:val="24"/>
              </w:rPr>
            </w:pPr>
            <w:r w:rsidRPr="00BD64E1">
              <w:rPr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124193" w:rsidRPr="00BD64E1" w:rsidRDefault="00124193" w:rsidP="00F42477">
            <w:pPr>
              <w:rPr>
                <w:szCs w:val="24"/>
              </w:rPr>
            </w:pPr>
            <w:r w:rsidRPr="00BD64E1">
              <w:rPr>
                <w:color w:val="000000"/>
                <w:kern w:val="0"/>
                <w:szCs w:val="24"/>
              </w:rPr>
              <w:t>采用</w:t>
            </w:r>
            <w:r w:rsidRPr="00BD64E1">
              <w:rPr>
                <w:kern w:val="0"/>
                <w:szCs w:val="24"/>
              </w:rPr>
              <w:t>随机、开放、单剂量、两制剂、两序列、两周期自身交叉设计</w:t>
            </w:r>
          </w:p>
        </w:tc>
      </w:tr>
      <w:tr w:rsidR="00124193" w:rsidRPr="00BD64E1" w:rsidTr="00F42477">
        <w:trPr>
          <w:trHeight w:val="454"/>
          <w:jc w:val="center"/>
        </w:trPr>
        <w:tc>
          <w:tcPr>
            <w:tcW w:w="1870" w:type="pct"/>
            <w:vAlign w:val="center"/>
          </w:tcPr>
          <w:p w:rsidR="00124193" w:rsidRPr="00BD64E1" w:rsidRDefault="00124193" w:rsidP="00F42477">
            <w:pPr>
              <w:jc w:val="right"/>
              <w:rPr>
                <w:szCs w:val="24"/>
              </w:rPr>
            </w:pPr>
            <w:r w:rsidRPr="00BD64E1">
              <w:rPr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124193" w:rsidRPr="00BD64E1" w:rsidRDefault="00124193" w:rsidP="00F42477">
            <w:pPr>
              <w:ind w:firstLineChars="100" w:firstLine="240"/>
              <w:rPr>
                <w:szCs w:val="24"/>
              </w:rPr>
            </w:pPr>
            <w:r w:rsidRPr="00BD64E1">
              <w:rPr>
                <w:szCs w:val="24"/>
              </w:rPr>
              <w:t>血浆中的</w:t>
            </w:r>
            <w:r w:rsidRPr="00BD64E1">
              <w:rPr>
                <w:color w:val="000000"/>
                <w:szCs w:val="24"/>
              </w:rPr>
              <w:t>诺氟沙星</w:t>
            </w:r>
          </w:p>
        </w:tc>
      </w:tr>
      <w:tr w:rsidR="00124193" w:rsidRPr="00BD64E1" w:rsidTr="00F42477">
        <w:trPr>
          <w:trHeight w:val="454"/>
          <w:jc w:val="center"/>
        </w:trPr>
        <w:tc>
          <w:tcPr>
            <w:tcW w:w="1870" w:type="pct"/>
            <w:vAlign w:val="center"/>
          </w:tcPr>
          <w:p w:rsidR="00124193" w:rsidRPr="00BD64E1" w:rsidRDefault="00124193" w:rsidP="00F42477">
            <w:pPr>
              <w:jc w:val="right"/>
              <w:rPr>
                <w:szCs w:val="24"/>
              </w:rPr>
            </w:pPr>
            <w:r w:rsidRPr="00BD64E1">
              <w:rPr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124193" w:rsidRPr="00BD64E1" w:rsidRDefault="00124193" w:rsidP="00F42477">
            <w:pPr>
              <w:ind w:firstLineChars="100" w:firstLine="240"/>
              <w:rPr>
                <w:szCs w:val="24"/>
              </w:rPr>
            </w:pPr>
            <w:r w:rsidRPr="00BD64E1">
              <w:rPr>
                <w:kern w:val="0"/>
                <w:szCs w:val="24"/>
              </w:rPr>
              <w:t>LPLC-MS/MS</w:t>
            </w:r>
          </w:p>
        </w:tc>
      </w:tr>
      <w:tr w:rsidR="00124193" w:rsidRPr="00BD64E1" w:rsidTr="00F42477">
        <w:trPr>
          <w:trHeight w:val="65"/>
          <w:jc w:val="center"/>
        </w:trPr>
        <w:tc>
          <w:tcPr>
            <w:tcW w:w="1870" w:type="pct"/>
            <w:vAlign w:val="center"/>
          </w:tcPr>
          <w:p w:rsidR="00124193" w:rsidRPr="00BD64E1" w:rsidRDefault="00124193" w:rsidP="00F42477">
            <w:pPr>
              <w:jc w:val="right"/>
              <w:rPr>
                <w:szCs w:val="24"/>
              </w:rPr>
            </w:pPr>
            <w:r w:rsidRPr="00BD64E1">
              <w:rPr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124193" w:rsidRPr="00BD64E1" w:rsidRDefault="00124193" w:rsidP="00F42477">
            <w:pPr>
              <w:ind w:firstLineChars="113" w:firstLine="271"/>
              <w:rPr>
                <w:szCs w:val="24"/>
              </w:rPr>
            </w:pPr>
            <w:r w:rsidRPr="00BD64E1">
              <w:rPr>
                <w:szCs w:val="24"/>
              </w:rPr>
              <w:t>不适用</w:t>
            </w:r>
          </w:p>
        </w:tc>
      </w:tr>
    </w:tbl>
    <w:bookmarkEnd w:id="0"/>
    <w:p w:rsidR="00124193" w:rsidRPr="00BD64E1" w:rsidRDefault="00124193" w:rsidP="00124193">
      <w:pPr>
        <w:spacing w:before="240" w:line="360" w:lineRule="auto"/>
        <w:rPr>
          <w:szCs w:val="24"/>
        </w:rPr>
      </w:pPr>
      <w:r w:rsidRPr="00BD64E1">
        <w:rPr>
          <w:b/>
          <w:sz w:val="28"/>
          <w:szCs w:val="24"/>
        </w:rPr>
        <w:lastRenderedPageBreak/>
        <w:t>2.</w:t>
      </w:r>
      <w:r w:rsidRPr="00BD64E1">
        <w:rPr>
          <w:b/>
          <w:sz w:val="28"/>
          <w:szCs w:val="24"/>
        </w:rPr>
        <w:t>生物等效性研究结果</w:t>
      </w:r>
      <w:r w:rsidRPr="00BD64E1">
        <w:rPr>
          <w:szCs w:val="24"/>
        </w:rPr>
        <w:t>（</w:t>
      </w:r>
      <w:r w:rsidRPr="00BD64E1">
        <w:rPr>
          <w:szCs w:val="24"/>
        </w:rPr>
        <w:t>0.1g</w:t>
      </w:r>
      <w:r w:rsidRPr="00BD64E1">
        <w:rPr>
          <w:szCs w:val="24"/>
        </w:rPr>
        <w:t>规格</w:t>
      </w:r>
      <w:r w:rsidRPr="00BD64E1">
        <w:rPr>
          <w:rFonts w:hint="eastAsia"/>
          <w:szCs w:val="24"/>
        </w:rPr>
        <w:t>，</w:t>
      </w:r>
      <w:r w:rsidRPr="00BD64E1">
        <w:rPr>
          <w:szCs w:val="24"/>
        </w:rPr>
        <w:t>血浆中的</w:t>
      </w:r>
      <w:r w:rsidRPr="00BD64E1">
        <w:rPr>
          <w:rFonts w:hint="eastAsia"/>
          <w:color w:val="000000"/>
          <w:szCs w:val="24"/>
        </w:rPr>
        <w:t>诺氟沙星</w:t>
      </w:r>
      <w:r w:rsidRPr="00BD64E1">
        <w:rPr>
          <w:szCs w:val="24"/>
        </w:rPr>
        <w:t>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6"/>
        <w:gridCol w:w="1847"/>
        <w:gridCol w:w="1274"/>
        <w:gridCol w:w="1278"/>
        <w:gridCol w:w="850"/>
        <w:gridCol w:w="1921"/>
      </w:tblGrid>
      <w:tr w:rsidR="00124193" w:rsidRPr="00BD64E1" w:rsidTr="00F42477">
        <w:trPr>
          <w:cantSplit/>
          <w:jc w:val="center"/>
        </w:trPr>
        <w:tc>
          <w:tcPr>
            <w:tcW w:w="67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24193" w:rsidRPr="00BD64E1" w:rsidRDefault="00124193" w:rsidP="00F42477">
            <w:pPr>
              <w:jc w:val="center"/>
              <w:rPr>
                <w:sz w:val="21"/>
                <w:szCs w:val="21"/>
              </w:rPr>
            </w:pPr>
            <w:r w:rsidRPr="00BD64E1">
              <w:rPr>
                <w:sz w:val="21"/>
                <w:szCs w:val="21"/>
              </w:rPr>
              <w:t>空腹</w:t>
            </w:r>
          </w:p>
          <w:p w:rsidR="00124193" w:rsidRPr="00BD64E1" w:rsidRDefault="00124193" w:rsidP="00F42477">
            <w:pPr>
              <w:jc w:val="center"/>
              <w:rPr>
                <w:sz w:val="21"/>
                <w:szCs w:val="21"/>
              </w:rPr>
            </w:pPr>
            <w:r w:rsidRPr="00BD64E1">
              <w:rPr>
                <w:sz w:val="21"/>
                <w:szCs w:val="21"/>
              </w:rPr>
              <w:t>BE</w:t>
            </w:r>
          </w:p>
          <w:p w:rsidR="00124193" w:rsidRPr="00BD64E1" w:rsidRDefault="00124193" w:rsidP="00BD64E1">
            <w:pPr>
              <w:jc w:val="center"/>
              <w:rPr>
                <w:b/>
                <w:sz w:val="21"/>
                <w:szCs w:val="21"/>
              </w:rPr>
            </w:pPr>
            <w:r w:rsidRPr="00BD64E1">
              <w:rPr>
                <w:sz w:val="21"/>
                <w:szCs w:val="21"/>
              </w:rPr>
              <w:t>（</w:t>
            </w:r>
            <w:r w:rsidRPr="00BD64E1">
              <w:rPr>
                <w:sz w:val="21"/>
                <w:szCs w:val="21"/>
              </w:rPr>
              <w:t>n=</w:t>
            </w:r>
            <w:r w:rsidR="00BD64E1" w:rsidRPr="00BD64E1">
              <w:rPr>
                <w:sz w:val="21"/>
                <w:szCs w:val="21"/>
              </w:rPr>
              <w:t>34</w:t>
            </w:r>
            <w:r w:rsidRPr="00BD64E1">
              <w:rPr>
                <w:sz w:val="21"/>
                <w:szCs w:val="21"/>
              </w:rPr>
              <w:t>）</w:t>
            </w:r>
          </w:p>
        </w:tc>
        <w:tc>
          <w:tcPr>
            <w:tcW w:w="111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4193" w:rsidRPr="00BD64E1" w:rsidRDefault="00124193" w:rsidP="00F42477">
            <w:pPr>
              <w:jc w:val="center"/>
              <w:rPr>
                <w:sz w:val="21"/>
                <w:szCs w:val="21"/>
              </w:rPr>
            </w:pPr>
            <w:r w:rsidRPr="00BD64E1">
              <w:rPr>
                <w:sz w:val="21"/>
                <w:szCs w:val="21"/>
              </w:rPr>
              <w:t>参数</w:t>
            </w:r>
          </w:p>
        </w:tc>
        <w:tc>
          <w:tcPr>
            <w:tcW w:w="20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4193" w:rsidRPr="00BD64E1" w:rsidRDefault="00124193" w:rsidP="00F42477">
            <w:pPr>
              <w:jc w:val="center"/>
              <w:rPr>
                <w:sz w:val="21"/>
                <w:szCs w:val="21"/>
              </w:rPr>
            </w:pPr>
            <w:r w:rsidRPr="00BD64E1">
              <w:rPr>
                <w:sz w:val="21"/>
                <w:szCs w:val="21"/>
              </w:rPr>
              <w:t>几何均值及比值</w:t>
            </w:r>
          </w:p>
        </w:tc>
        <w:tc>
          <w:tcPr>
            <w:tcW w:w="11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4193" w:rsidRPr="00BD64E1" w:rsidRDefault="00124193" w:rsidP="00F42477">
            <w:pPr>
              <w:jc w:val="center"/>
              <w:rPr>
                <w:sz w:val="21"/>
                <w:szCs w:val="21"/>
              </w:rPr>
            </w:pPr>
            <w:r w:rsidRPr="00BD64E1">
              <w:rPr>
                <w:kern w:val="0"/>
                <w:sz w:val="21"/>
                <w:szCs w:val="21"/>
              </w:rPr>
              <w:t>90%</w:t>
            </w:r>
            <w:r w:rsidRPr="00BD64E1">
              <w:rPr>
                <w:kern w:val="0"/>
                <w:sz w:val="21"/>
                <w:szCs w:val="21"/>
              </w:rPr>
              <w:t>置信区间</w:t>
            </w:r>
          </w:p>
        </w:tc>
      </w:tr>
      <w:tr w:rsidR="00124193" w:rsidRPr="00BD64E1" w:rsidTr="00F42477">
        <w:trPr>
          <w:cantSplit/>
          <w:jc w:val="center"/>
        </w:trPr>
        <w:tc>
          <w:tcPr>
            <w:tcW w:w="67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24193" w:rsidRPr="00BD64E1" w:rsidRDefault="00124193" w:rsidP="00F42477">
            <w:pPr>
              <w:jc w:val="left"/>
              <w:rPr>
                <w:b/>
                <w:sz w:val="21"/>
                <w:szCs w:val="21"/>
              </w:rPr>
            </w:pPr>
          </w:p>
        </w:tc>
        <w:tc>
          <w:tcPr>
            <w:tcW w:w="11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4193" w:rsidRPr="00BD64E1" w:rsidRDefault="00124193" w:rsidP="00F42477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4193" w:rsidRPr="00BD64E1" w:rsidRDefault="00124193" w:rsidP="00F42477">
            <w:pPr>
              <w:jc w:val="center"/>
              <w:rPr>
                <w:sz w:val="21"/>
                <w:szCs w:val="21"/>
              </w:rPr>
            </w:pPr>
            <w:r w:rsidRPr="00BD64E1">
              <w:rPr>
                <w:sz w:val="21"/>
                <w:szCs w:val="21"/>
              </w:rPr>
              <w:t>受试制剂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4193" w:rsidRPr="00BD64E1" w:rsidRDefault="00124193" w:rsidP="00F42477">
            <w:pPr>
              <w:jc w:val="center"/>
              <w:rPr>
                <w:sz w:val="21"/>
                <w:szCs w:val="21"/>
              </w:rPr>
            </w:pPr>
            <w:r w:rsidRPr="00BD64E1">
              <w:rPr>
                <w:sz w:val="21"/>
                <w:szCs w:val="21"/>
              </w:rPr>
              <w:t>参比制剂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4193" w:rsidRPr="00BD64E1" w:rsidRDefault="00124193" w:rsidP="00F42477">
            <w:pPr>
              <w:jc w:val="center"/>
              <w:rPr>
                <w:sz w:val="21"/>
                <w:szCs w:val="21"/>
              </w:rPr>
            </w:pPr>
            <w:r w:rsidRPr="00BD64E1">
              <w:rPr>
                <w:sz w:val="21"/>
                <w:szCs w:val="21"/>
              </w:rPr>
              <w:t>(T/R)%</w:t>
            </w:r>
          </w:p>
        </w:tc>
        <w:tc>
          <w:tcPr>
            <w:tcW w:w="115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4193" w:rsidRPr="00BD64E1" w:rsidRDefault="00124193" w:rsidP="00F42477">
            <w:pPr>
              <w:jc w:val="left"/>
              <w:rPr>
                <w:sz w:val="21"/>
                <w:szCs w:val="21"/>
              </w:rPr>
            </w:pPr>
          </w:p>
        </w:tc>
      </w:tr>
      <w:tr w:rsidR="00BD64E1" w:rsidRPr="00BD64E1" w:rsidTr="00CE273D">
        <w:trPr>
          <w:cantSplit/>
          <w:trHeight w:val="20"/>
          <w:jc w:val="center"/>
        </w:trPr>
        <w:tc>
          <w:tcPr>
            <w:tcW w:w="67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64E1" w:rsidRPr="00BD64E1" w:rsidRDefault="00BD64E1" w:rsidP="00BD64E1"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64E1" w:rsidRPr="00BD64E1" w:rsidRDefault="00BD64E1" w:rsidP="00BD64E1">
            <w:pPr>
              <w:jc w:val="center"/>
              <w:rPr>
                <w:sz w:val="21"/>
                <w:szCs w:val="21"/>
              </w:rPr>
            </w:pPr>
            <w:r w:rsidRPr="00BD64E1">
              <w:rPr>
                <w:kern w:val="0"/>
                <w:sz w:val="21"/>
                <w:szCs w:val="21"/>
              </w:rPr>
              <w:t>C</w:t>
            </w:r>
            <w:r w:rsidRPr="00BD64E1">
              <w:rPr>
                <w:kern w:val="0"/>
                <w:sz w:val="21"/>
                <w:szCs w:val="21"/>
                <w:vertAlign w:val="subscript"/>
              </w:rPr>
              <w:t>max</w:t>
            </w:r>
            <w:r w:rsidRPr="00BD64E1">
              <w:rPr>
                <w:kern w:val="0"/>
                <w:sz w:val="21"/>
                <w:szCs w:val="21"/>
              </w:rPr>
              <w:t xml:space="preserve"> </w:t>
            </w:r>
            <w:r w:rsidRPr="00BD64E1">
              <w:rPr>
                <w:sz w:val="21"/>
                <w:szCs w:val="21"/>
              </w:rPr>
              <w:t>(ng/mL)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64E1" w:rsidRPr="00BD64E1" w:rsidRDefault="00BD64E1" w:rsidP="00BD64E1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BD64E1">
              <w:rPr>
                <w:sz w:val="21"/>
                <w:szCs w:val="21"/>
              </w:rPr>
              <w:t>711.34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64E1" w:rsidRPr="00BD64E1" w:rsidRDefault="00BD64E1" w:rsidP="00BD64E1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BD64E1">
              <w:rPr>
                <w:sz w:val="21"/>
                <w:szCs w:val="21"/>
              </w:rPr>
              <w:t>677.64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64E1" w:rsidRPr="00BD64E1" w:rsidRDefault="00BD64E1" w:rsidP="00BD64E1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BD64E1">
              <w:rPr>
                <w:sz w:val="21"/>
                <w:szCs w:val="21"/>
              </w:rPr>
              <w:t>104.97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4E1" w:rsidRPr="00BD64E1" w:rsidRDefault="00BD64E1" w:rsidP="00BD64E1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BD64E1">
              <w:rPr>
                <w:sz w:val="21"/>
                <w:szCs w:val="21"/>
              </w:rPr>
              <w:t>95.36</w:t>
            </w:r>
            <w:r w:rsidRPr="00BD64E1">
              <w:rPr>
                <w:kern w:val="0"/>
                <w:sz w:val="21"/>
                <w:szCs w:val="21"/>
              </w:rPr>
              <w:t>%~</w:t>
            </w:r>
            <w:r w:rsidRPr="00BD64E1">
              <w:rPr>
                <w:sz w:val="21"/>
                <w:szCs w:val="21"/>
              </w:rPr>
              <w:t>115.55</w:t>
            </w:r>
            <w:r w:rsidRPr="00BD64E1">
              <w:rPr>
                <w:kern w:val="0"/>
                <w:sz w:val="21"/>
                <w:szCs w:val="21"/>
              </w:rPr>
              <w:t>%</w:t>
            </w:r>
          </w:p>
        </w:tc>
      </w:tr>
      <w:tr w:rsidR="00BD64E1" w:rsidRPr="00BD64E1" w:rsidTr="00CE273D">
        <w:trPr>
          <w:cantSplit/>
          <w:jc w:val="center"/>
        </w:trPr>
        <w:tc>
          <w:tcPr>
            <w:tcW w:w="67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64E1" w:rsidRPr="00BD64E1" w:rsidRDefault="00BD64E1" w:rsidP="00BD64E1"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64E1" w:rsidRPr="00BD64E1" w:rsidRDefault="00BD64E1" w:rsidP="00BD64E1">
            <w:pPr>
              <w:jc w:val="center"/>
              <w:rPr>
                <w:sz w:val="21"/>
                <w:szCs w:val="21"/>
              </w:rPr>
            </w:pPr>
            <w:r w:rsidRPr="00BD64E1">
              <w:rPr>
                <w:kern w:val="0"/>
                <w:sz w:val="21"/>
                <w:szCs w:val="21"/>
              </w:rPr>
              <w:t>AUC</w:t>
            </w:r>
            <w:r w:rsidRPr="00BD64E1">
              <w:rPr>
                <w:sz w:val="21"/>
                <w:szCs w:val="21"/>
                <w:vertAlign w:val="subscript"/>
              </w:rPr>
              <w:t>0-t</w:t>
            </w:r>
            <w:r w:rsidRPr="00BD64E1">
              <w:rPr>
                <w:sz w:val="21"/>
                <w:szCs w:val="21"/>
              </w:rPr>
              <w:t xml:space="preserve"> (h*ng/mL)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64E1" w:rsidRPr="00BD64E1" w:rsidRDefault="00BD64E1" w:rsidP="00BD64E1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BD64E1">
              <w:rPr>
                <w:sz w:val="21"/>
                <w:szCs w:val="21"/>
              </w:rPr>
              <w:t>2813.70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64E1" w:rsidRPr="00BD64E1" w:rsidRDefault="00BD64E1" w:rsidP="00BD64E1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BD64E1">
              <w:rPr>
                <w:sz w:val="21"/>
                <w:szCs w:val="21"/>
              </w:rPr>
              <w:t>2861.31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64E1" w:rsidRPr="00BD64E1" w:rsidRDefault="00BD64E1" w:rsidP="00BD64E1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BD64E1">
              <w:rPr>
                <w:sz w:val="21"/>
                <w:szCs w:val="21"/>
              </w:rPr>
              <w:t>98.34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4E1" w:rsidRPr="00BD64E1" w:rsidRDefault="00BD64E1" w:rsidP="00BD64E1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BD64E1">
              <w:rPr>
                <w:sz w:val="21"/>
                <w:szCs w:val="21"/>
              </w:rPr>
              <w:t>91.58</w:t>
            </w:r>
            <w:r w:rsidRPr="00BD64E1">
              <w:rPr>
                <w:kern w:val="0"/>
                <w:sz w:val="21"/>
                <w:szCs w:val="21"/>
              </w:rPr>
              <w:t>%~</w:t>
            </w:r>
            <w:r w:rsidRPr="00BD64E1">
              <w:rPr>
                <w:sz w:val="21"/>
                <w:szCs w:val="21"/>
              </w:rPr>
              <w:t>105.60</w:t>
            </w:r>
            <w:r w:rsidRPr="00BD64E1">
              <w:rPr>
                <w:kern w:val="0"/>
                <w:sz w:val="21"/>
                <w:szCs w:val="21"/>
              </w:rPr>
              <w:t>%</w:t>
            </w:r>
          </w:p>
        </w:tc>
      </w:tr>
      <w:tr w:rsidR="00BD64E1" w:rsidRPr="00BD64E1" w:rsidTr="00CE273D">
        <w:trPr>
          <w:cantSplit/>
          <w:jc w:val="center"/>
        </w:trPr>
        <w:tc>
          <w:tcPr>
            <w:tcW w:w="67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4E1" w:rsidRPr="00BD64E1" w:rsidRDefault="00BD64E1" w:rsidP="00BD64E1"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64E1" w:rsidRPr="00BD64E1" w:rsidRDefault="00BD64E1" w:rsidP="00BD64E1">
            <w:pPr>
              <w:jc w:val="center"/>
              <w:rPr>
                <w:sz w:val="21"/>
                <w:szCs w:val="21"/>
              </w:rPr>
            </w:pPr>
            <w:r w:rsidRPr="00BD64E1">
              <w:rPr>
                <w:kern w:val="0"/>
                <w:sz w:val="21"/>
                <w:szCs w:val="21"/>
              </w:rPr>
              <w:t>AUC</w:t>
            </w:r>
            <w:r w:rsidRPr="00BD64E1">
              <w:rPr>
                <w:sz w:val="21"/>
                <w:szCs w:val="21"/>
                <w:vertAlign w:val="subscript"/>
              </w:rPr>
              <w:t>0-∞</w:t>
            </w:r>
            <w:r w:rsidRPr="00BD64E1">
              <w:rPr>
                <w:sz w:val="21"/>
                <w:szCs w:val="21"/>
              </w:rPr>
              <w:t xml:space="preserve"> (h*ng/mL)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64E1" w:rsidRPr="00BD64E1" w:rsidRDefault="00BD64E1" w:rsidP="00BD64E1">
            <w:pPr>
              <w:widowControl/>
              <w:jc w:val="center"/>
              <w:rPr>
                <w:sz w:val="21"/>
                <w:szCs w:val="21"/>
              </w:rPr>
            </w:pPr>
            <w:r w:rsidRPr="00BD64E1">
              <w:rPr>
                <w:sz w:val="21"/>
                <w:szCs w:val="21"/>
              </w:rPr>
              <w:t>2936.93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64E1" w:rsidRPr="00BD64E1" w:rsidRDefault="00BD64E1" w:rsidP="00BD64E1">
            <w:pPr>
              <w:widowControl/>
              <w:jc w:val="center"/>
              <w:rPr>
                <w:sz w:val="21"/>
                <w:szCs w:val="21"/>
              </w:rPr>
            </w:pPr>
            <w:r w:rsidRPr="00BD64E1">
              <w:rPr>
                <w:sz w:val="21"/>
                <w:szCs w:val="21"/>
              </w:rPr>
              <w:t>3002.98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64E1" w:rsidRPr="00BD64E1" w:rsidRDefault="00BD64E1" w:rsidP="00BD64E1">
            <w:pPr>
              <w:widowControl/>
              <w:jc w:val="center"/>
              <w:rPr>
                <w:sz w:val="21"/>
                <w:szCs w:val="21"/>
              </w:rPr>
            </w:pPr>
            <w:r w:rsidRPr="00BD64E1">
              <w:rPr>
                <w:sz w:val="21"/>
                <w:szCs w:val="21"/>
              </w:rPr>
              <w:t>97.80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4E1" w:rsidRPr="00BD64E1" w:rsidRDefault="00BD64E1" w:rsidP="00BD64E1">
            <w:pPr>
              <w:widowControl/>
              <w:jc w:val="center"/>
              <w:rPr>
                <w:sz w:val="21"/>
                <w:szCs w:val="21"/>
              </w:rPr>
            </w:pPr>
            <w:r w:rsidRPr="00BD64E1">
              <w:rPr>
                <w:sz w:val="21"/>
                <w:szCs w:val="21"/>
              </w:rPr>
              <w:t>91.40</w:t>
            </w:r>
            <w:r w:rsidRPr="00BD64E1">
              <w:rPr>
                <w:kern w:val="0"/>
                <w:sz w:val="21"/>
                <w:szCs w:val="21"/>
              </w:rPr>
              <w:t>%~</w:t>
            </w:r>
            <w:r w:rsidRPr="00BD64E1">
              <w:rPr>
                <w:sz w:val="21"/>
                <w:szCs w:val="21"/>
              </w:rPr>
              <w:t>104.65</w:t>
            </w:r>
            <w:r w:rsidRPr="00BD64E1">
              <w:rPr>
                <w:kern w:val="0"/>
                <w:sz w:val="21"/>
                <w:szCs w:val="21"/>
              </w:rPr>
              <w:t>%</w:t>
            </w:r>
          </w:p>
        </w:tc>
      </w:tr>
    </w:tbl>
    <w:p w:rsidR="00124193" w:rsidRPr="00BD64E1" w:rsidRDefault="00124193" w:rsidP="00124193">
      <w:pPr>
        <w:spacing w:before="240" w:line="360" w:lineRule="auto"/>
        <w:rPr>
          <w:b/>
          <w:sz w:val="28"/>
          <w:szCs w:val="24"/>
        </w:rPr>
      </w:pPr>
      <w:r w:rsidRPr="00BD64E1">
        <w:rPr>
          <w:b/>
          <w:sz w:val="28"/>
          <w:szCs w:val="24"/>
        </w:rPr>
        <w:t>3.</w:t>
      </w:r>
      <w:r w:rsidRPr="00BD64E1">
        <w:rPr>
          <w:b/>
          <w:sz w:val="28"/>
          <w:szCs w:val="24"/>
        </w:rPr>
        <w:t>审评结论</w:t>
      </w:r>
    </w:p>
    <w:p w:rsidR="00124193" w:rsidRPr="00245229" w:rsidRDefault="00124193" w:rsidP="00124193">
      <w:pPr>
        <w:spacing w:line="360" w:lineRule="auto"/>
        <w:ind w:firstLineChars="196" w:firstLine="470"/>
        <w:rPr>
          <w:szCs w:val="24"/>
        </w:rPr>
      </w:pPr>
      <w:r w:rsidRPr="00BD64E1">
        <w:rPr>
          <w:rFonts w:hint="eastAsia"/>
          <w:kern w:val="0"/>
          <w:szCs w:val="24"/>
        </w:rPr>
        <w:t>建议</w:t>
      </w:r>
      <w:r w:rsidR="00BD64E1" w:rsidRPr="00BD64E1">
        <w:rPr>
          <w:rFonts w:hint="eastAsia"/>
          <w:bCs/>
          <w:color w:val="000000"/>
          <w:kern w:val="0"/>
          <w:szCs w:val="24"/>
        </w:rPr>
        <w:t>亚宝药业太原制药有限公司生产</w:t>
      </w:r>
      <w:r w:rsidR="00BD64E1" w:rsidRPr="00BD64E1">
        <w:rPr>
          <w:rFonts w:hint="eastAsia"/>
          <w:szCs w:val="24"/>
        </w:rPr>
        <w:t>的诺氟沙星胶囊（规格：</w:t>
      </w:r>
      <w:r w:rsidR="00BD64E1" w:rsidRPr="00BD64E1">
        <w:rPr>
          <w:szCs w:val="24"/>
        </w:rPr>
        <w:t>0.1g</w:t>
      </w:r>
      <w:r w:rsidR="00BD64E1" w:rsidRPr="00BD64E1">
        <w:rPr>
          <w:rFonts w:hint="eastAsia"/>
          <w:szCs w:val="24"/>
        </w:rPr>
        <w:t>）</w:t>
      </w:r>
      <w:r w:rsidRPr="00BD64E1">
        <w:rPr>
          <w:rFonts w:hint="eastAsia"/>
          <w:kern w:val="0"/>
          <w:szCs w:val="24"/>
        </w:rPr>
        <w:t>视同</w:t>
      </w:r>
      <w:r w:rsidRPr="00BD64E1">
        <w:rPr>
          <w:szCs w:val="24"/>
        </w:rPr>
        <w:t>通过仿制药质量和疗效一致性评价。</w:t>
      </w:r>
    </w:p>
    <w:p w:rsidR="00124193" w:rsidRPr="00BD64E1" w:rsidRDefault="00124193" w:rsidP="00124193"/>
    <w:p w:rsidR="00124193" w:rsidRPr="00D62FCB" w:rsidRDefault="00124193" w:rsidP="00124193"/>
    <w:p w:rsidR="00124193" w:rsidRPr="00D62FCB" w:rsidRDefault="00124193" w:rsidP="00124193"/>
    <w:p w:rsidR="00B6092D" w:rsidRPr="00124193" w:rsidRDefault="00B6092D" w:rsidP="00124193"/>
    <w:sectPr w:rsidR="00B6092D" w:rsidRPr="00124193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085E" w:rsidRDefault="0072085E" w:rsidP="00326541">
      <w:r>
        <w:separator/>
      </w:r>
    </w:p>
  </w:endnote>
  <w:endnote w:type="continuationSeparator" w:id="0">
    <w:p w:rsidR="0072085E" w:rsidRDefault="0072085E" w:rsidP="00326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72085E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BD64E1" w:rsidRPr="00BD64E1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085E" w:rsidRDefault="0072085E" w:rsidP="00326541">
      <w:r>
        <w:separator/>
      </w:r>
    </w:p>
  </w:footnote>
  <w:footnote w:type="continuationSeparator" w:id="0">
    <w:p w:rsidR="0072085E" w:rsidRDefault="0072085E" w:rsidP="003265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9"/>
    <w:multiLevelType w:val="multilevel"/>
    <w:tmpl w:val="00000019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5110735"/>
    <w:multiLevelType w:val="hybridMultilevel"/>
    <w:tmpl w:val="E0D4AC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4D62CE"/>
    <w:multiLevelType w:val="hybridMultilevel"/>
    <w:tmpl w:val="10A0071E"/>
    <w:lvl w:ilvl="0" w:tplc="83D067D4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</w:lvl>
    <w:lvl w:ilvl="1" w:tplc="8146EB9A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</w:lvl>
    <w:lvl w:ilvl="2" w:tplc="4D787F9C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74C327CE"/>
    <w:multiLevelType w:val="multilevel"/>
    <w:tmpl w:val="74C327CE"/>
    <w:lvl w:ilvl="0">
      <w:start w:val="1"/>
      <w:numFmt w:val="decimal"/>
      <w:suff w:val="nothing"/>
      <w:lvlText w:val="%1."/>
      <w:lvlJc w:val="left"/>
      <w:pPr>
        <w:ind w:left="2279" w:hanging="720"/>
      </w:pPr>
      <w:rPr>
        <w:rFonts w:ascii="Times New Roman" w:eastAsia="宋体" w:hAnsi="Times New Roman" w:cs="Times New Roman" w:hint="eastAsia"/>
      </w:rPr>
    </w:lvl>
    <w:lvl w:ilvl="1">
      <w:start w:val="1"/>
      <w:numFmt w:val="lowerLetter"/>
      <w:lvlText w:val="%2)"/>
      <w:lvlJc w:val="left"/>
      <w:pPr>
        <w:tabs>
          <w:tab w:val="left" w:pos="1974"/>
        </w:tabs>
        <w:ind w:left="1974" w:hanging="420"/>
      </w:pPr>
    </w:lvl>
    <w:lvl w:ilvl="2">
      <w:start w:val="1"/>
      <w:numFmt w:val="lowerRoman"/>
      <w:lvlText w:val="%3."/>
      <w:lvlJc w:val="right"/>
      <w:pPr>
        <w:tabs>
          <w:tab w:val="left" w:pos="2394"/>
        </w:tabs>
        <w:ind w:left="2394" w:hanging="420"/>
      </w:pPr>
    </w:lvl>
    <w:lvl w:ilvl="3">
      <w:start w:val="1"/>
      <w:numFmt w:val="decimal"/>
      <w:lvlText w:val="%4."/>
      <w:lvlJc w:val="left"/>
      <w:pPr>
        <w:tabs>
          <w:tab w:val="left" w:pos="2814"/>
        </w:tabs>
        <w:ind w:left="2814" w:hanging="420"/>
      </w:pPr>
    </w:lvl>
    <w:lvl w:ilvl="4">
      <w:start w:val="1"/>
      <w:numFmt w:val="lowerLetter"/>
      <w:lvlText w:val="%5)"/>
      <w:lvlJc w:val="left"/>
      <w:pPr>
        <w:tabs>
          <w:tab w:val="left" w:pos="3234"/>
        </w:tabs>
        <w:ind w:left="3234" w:hanging="420"/>
      </w:pPr>
    </w:lvl>
    <w:lvl w:ilvl="5">
      <w:start w:val="1"/>
      <w:numFmt w:val="lowerRoman"/>
      <w:lvlText w:val="%6."/>
      <w:lvlJc w:val="right"/>
      <w:pPr>
        <w:tabs>
          <w:tab w:val="left" w:pos="3654"/>
        </w:tabs>
        <w:ind w:left="3654" w:hanging="420"/>
      </w:pPr>
    </w:lvl>
    <w:lvl w:ilvl="6">
      <w:start w:val="1"/>
      <w:numFmt w:val="decimal"/>
      <w:lvlText w:val="%7."/>
      <w:lvlJc w:val="left"/>
      <w:pPr>
        <w:tabs>
          <w:tab w:val="left" w:pos="4074"/>
        </w:tabs>
        <w:ind w:left="4074" w:hanging="420"/>
      </w:pPr>
    </w:lvl>
    <w:lvl w:ilvl="7">
      <w:start w:val="1"/>
      <w:numFmt w:val="lowerLetter"/>
      <w:lvlText w:val="%8)"/>
      <w:lvlJc w:val="left"/>
      <w:pPr>
        <w:tabs>
          <w:tab w:val="left" w:pos="4494"/>
        </w:tabs>
        <w:ind w:left="4494" w:hanging="420"/>
      </w:pPr>
    </w:lvl>
    <w:lvl w:ilvl="8">
      <w:start w:val="1"/>
      <w:numFmt w:val="lowerRoman"/>
      <w:lvlText w:val="%9."/>
      <w:lvlJc w:val="right"/>
      <w:pPr>
        <w:tabs>
          <w:tab w:val="left" w:pos="4914"/>
        </w:tabs>
        <w:ind w:left="4914" w:hanging="42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23E"/>
    <w:rsid w:val="00090059"/>
    <w:rsid w:val="000A6385"/>
    <w:rsid w:val="000D0FAB"/>
    <w:rsid w:val="000D4347"/>
    <w:rsid w:val="000D6995"/>
    <w:rsid w:val="000E7D5C"/>
    <w:rsid w:val="00117AC6"/>
    <w:rsid w:val="00124193"/>
    <w:rsid w:val="00135948"/>
    <w:rsid w:val="001774B6"/>
    <w:rsid w:val="002462B0"/>
    <w:rsid w:val="002574EE"/>
    <w:rsid w:val="002678F5"/>
    <w:rsid w:val="00274408"/>
    <w:rsid w:val="002E1911"/>
    <w:rsid w:val="002F20A9"/>
    <w:rsid w:val="00326541"/>
    <w:rsid w:val="00392541"/>
    <w:rsid w:val="00393B10"/>
    <w:rsid w:val="003B34C7"/>
    <w:rsid w:val="003C17E9"/>
    <w:rsid w:val="003C502C"/>
    <w:rsid w:val="003C786B"/>
    <w:rsid w:val="00400A87"/>
    <w:rsid w:val="00405771"/>
    <w:rsid w:val="00440FF2"/>
    <w:rsid w:val="0044669A"/>
    <w:rsid w:val="004622E0"/>
    <w:rsid w:val="004903EB"/>
    <w:rsid w:val="00490FCA"/>
    <w:rsid w:val="004C006B"/>
    <w:rsid w:val="004F223E"/>
    <w:rsid w:val="00511E93"/>
    <w:rsid w:val="00537BA2"/>
    <w:rsid w:val="00556F49"/>
    <w:rsid w:val="005878C8"/>
    <w:rsid w:val="005B0101"/>
    <w:rsid w:val="005F6AA9"/>
    <w:rsid w:val="0060049E"/>
    <w:rsid w:val="00603CEB"/>
    <w:rsid w:val="00680616"/>
    <w:rsid w:val="00680DCE"/>
    <w:rsid w:val="006A16AB"/>
    <w:rsid w:val="0072085E"/>
    <w:rsid w:val="007B72CA"/>
    <w:rsid w:val="007E4999"/>
    <w:rsid w:val="007F0D5C"/>
    <w:rsid w:val="007F5A8C"/>
    <w:rsid w:val="00804B7E"/>
    <w:rsid w:val="008503B4"/>
    <w:rsid w:val="008C6181"/>
    <w:rsid w:val="008D2791"/>
    <w:rsid w:val="008D71F2"/>
    <w:rsid w:val="00952676"/>
    <w:rsid w:val="00972E2E"/>
    <w:rsid w:val="00991834"/>
    <w:rsid w:val="00A1212B"/>
    <w:rsid w:val="00A16CE4"/>
    <w:rsid w:val="00A35D28"/>
    <w:rsid w:val="00A74D52"/>
    <w:rsid w:val="00AA249A"/>
    <w:rsid w:val="00AB4F7C"/>
    <w:rsid w:val="00AC6C58"/>
    <w:rsid w:val="00AE0CD4"/>
    <w:rsid w:val="00B356D5"/>
    <w:rsid w:val="00B6092D"/>
    <w:rsid w:val="00B64CAC"/>
    <w:rsid w:val="00BB11DD"/>
    <w:rsid w:val="00BB4039"/>
    <w:rsid w:val="00BB5F03"/>
    <w:rsid w:val="00BD64E1"/>
    <w:rsid w:val="00BF595C"/>
    <w:rsid w:val="00C009FD"/>
    <w:rsid w:val="00C048A3"/>
    <w:rsid w:val="00C75284"/>
    <w:rsid w:val="00CA0E1F"/>
    <w:rsid w:val="00CA70DD"/>
    <w:rsid w:val="00CC7B74"/>
    <w:rsid w:val="00CE49E6"/>
    <w:rsid w:val="00D04755"/>
    <w:rsid w:val="00D2595B"/>
    <w:rsid w:val="00D6192F"/>
    <w:rsid w:val="00D66AF6"/>
    <w:rsid w:val="00D66E35"/>
    <w:rsid w:val="00D732F1"/>
    <w:rsid w:val="00DA4C2A"/>
    <w:rsid w:val="00DD7F6E"/>
    <w:rsid w:val="00E5727D"/>
    <w:rsid w:val="00E960D5"/>
    <w:rsid w:val="00EB4602"/>
    <w:rsid w:val="00EB7945"/>
    <w:rsid w:val="00F156C5"/>
    <w:rsid w:val="00F458DF"/>
    <w:rsid w:val="00F546C9"/>
    <w:rsid w:val="00F931B1"/>
    <w:rsid w:val="00FC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3EDA1C"/>
  <w15:chartTrackingRefBased/>
  <w15:docId w15:val="{F92E2FD2-C592-459C-B441-066573464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6541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65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65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65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6541"/>
    <w:rPr>
      <w:sz w:val="18"/>
      <w:szCs w:val="18"/>
    </w:rPr>
  </w:style>
  <w:style w:type="table" w:customStyle="1" w:styleId="1">
    <w:name w:val="网格型1"/>
    <w:basedOn w:val="a1"/>
    <w:uiPriority w:val="39"/>
    <w:qFormat/>
    <w:rsid w:val="00326541"/>
    <w:rPr>
      <w:rFonts w:ascii="等线" w:eastAsia="等线" w:hAnsi="等线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8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121</Words>
  <Characters>696</Characters>
  <Application>Microsoft Office Word</Application>
  <DocSecurity>0</DocSecurity>
  <Lines>5</Lines>
  <Paragraphs>1</Paragraphs>
  <ScaleCrop>false</ScaleCrop>
  <Company>Microsoft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刘美霞</dc:creator>
  <cp:keywords/>
  <dc:description/>
  <cp:lastModifiedBy>刘美霞</cp:lastModifiedBy>
  <cp:revision>4</cp:revision>
  <dcterms:created xsi:type="dcterms:W3CDTF">2023-11-24T07:34:00Z</dcterms:created>
  <dcterms:modified xsi:type="dcterms:W3CDTF">2023-11-24T07:38:00Z</dcterms:modified>
</cp:coreProperties>
</file>