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71743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17436">
              <w:rPr>
                <w:rFonts w:ascii="宋体" w:eastAsia="宋体" w:hAnsi="宋体" w:cs="Times New Roman" w:hint="eastAsia"/>
                <w:sz w:val="24"/>
                <w:szCs w:val="24"/>
              </w:rPr>
              <w:t>阿司匹林肠溶片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71743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17436">
              <w:rPr>
                <w:rFonts w:ascii="Times New Roman" w:eastAsia="宋体" w:hAnsi="Times New Roman" w:cs="Times New Roman"/>
                <w:sz w:val="24"/>
                <w:szCs w:val="24"/>
              </w:rPr>
              <w:t>Aspirin Enteric-coated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717436" w:rsidP="00687FF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肠溶片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</w:t>
            </w:r>
            <w:r w:rsidR="00687FF9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71743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1743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南京白敬宇制药有限责任公司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71743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1743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南京经济技术开发区惠中路</w:t>
            </w:r>
            <w:r w:rsidRPr="0071743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71743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717436" w:rsidP="003F5DA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717436">
              <w:rPr>
                <w:rFonts w:ascii="宋体" w:eastAsia="宋体" w:hAnsi="宋体" w:cs="Times New Roman" w:hint="eastAsia"/>
                <w:sz w:val="24"/>
                <w:szCs w:val="24"/>
              </w:rPr>
              <w:t>南京道群医药</w:t>
            </w:r>
            <w:proofErr w:type="gramEnd"/>
            <w:r w:rsidRPr="00717436">
              <w:rPr>
                <w:rFonts w:ascii="宋体" w:eastAsia="宋体" w:hAnsi="宋体" w:cs="Times New Roman" w:hint="eastAsia"/>
                <w:sz w:val="24"/>
                <w:szCs w:val="24"/>
              </w:rPr>
              <w:t>研发有限公司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687FF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820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717436" w:rsidRPr="00717436">
              <w:rPr>
                <w:rFonts w:ascii="Times New Roman" w:eastAsia="宋体" w:hAnsi="Times New Roman" w:cs="Times New Roman"/>
                <w:sz w:val="24"/>
                <w:szCs w:val="24"/>
              </w:rPr>
              <w:t>H32024507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71743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71743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7282A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5820F4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71743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17436">
              <w:rPr>
                <w:rFonts w:ascii="Times New Roman" w:eastAsia="宋体" w:hAnsi="Times New Roman" w:cs="Times New Roman"/>
                <w:sz w:val="24"/>
                <w:szCs w:val="24"/>
              </w:rPr>
              <w:t>210401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71743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17436">
              <w:rPr>
                <w:rFonts w:ascii="宋体" w:eastAsia="宋体" w:hAnsi="宋体" w:cs="Times New Roman" w:hint="eastAsia"/>
                <w:sz w:val="24"/>
                <w:szCs w:val="24"/>
              </w:rPr>
              <w:t>南京白敬宇制药有限责任公司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47282A" w:rsidRDefault="00717436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17436">
              <w:rPr>
                <w:rFonts w:ascii="Times New Roman" w:eastAsia="宋体" w:hAnsi="Times New Roman" w:cs="Times New Roman"/>
                <w:sz w:val="24"/>
                <w:szCs w:val="24"/>
              </w:rPr>
              <w:t>B202100196-01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71743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17436">
              <w:rPr>
                <w:rFonts w:ascii="宋体" w:eastAsia="宋体" w:hAnsi="宋体" w:cs="Times New Roman" w:hint="eastAsia"/>
                <w:sz w:val="24"/>
                <w:szCs w:val="24"/>
              </w:rPr>
              <w:t>新郑市人民医院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71743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717436">
              <w:rPr>
                <w:rFonts w:ascii="宋体" w:eastAsia="宋体" w:hAnsi="宋体" w:cs="Times New Roman" w:hint="eastAsia"/>
                <w:sz w:val="24"/>
                <w:szCs w:val="24"/>
              </w:rPr>
              <w:t>北京裕荣医学</w:t>
            </w:r>
            <w:proofErr w:type="gramEnd"/>
            <w:r w:rsidRPr="00717436">
              <w:rPr>
                <w:rFonts w:ascii="宋体" w:eastAsia="宋体" w:hAnsi="宋体" w:cs="Times New Roman" w:hint="eastAsia"/>
                <w:sz w:val="24"/>
                <w:szCs w:val="24"/>
              </w:rPr>
              <w:t>数据科技有限公司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71743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17436">
              <w:rPr>
                <w:rFonts w:ascii="宋体" w:eastAsia="宋体" w:hAnsi="宋体" w:cs="Times New Roman" w:hint="eastAsia"/>
                <w:sz w:val="24"/>
                <w:szCs w:val="24"/>
              </w:rPr>
              <w:t>万舒（北京）医药科技有限公司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C82F84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C82F84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="00717436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、随机、开放、单剂量、两序列、四周期、完全</w:t>
            </w:r>
            <w:r w:rsidR="00717436">
              <w:rPr>
                <w:rFonts w:ascii="宋体" w:eastAsia="宋体" w:hAnsi="宋体" w:cs="Times New Roman"/>
                <w:sz w:val="24"/>
                <w:szCs w:val="24"/>
              </w:rPr>
              <w:t>重复试验</w:t>
            </w:r>
            <w:r w:rsidR="00717436">
              <w:rPr>
                <w:rFonts w:ascii="宋体" w:eastAsia="宋体" w:hAnsi="宋体" w:cs="Times New Roman" w:hint="eastAsia"/>
                <w:sz w:val="24"/>
                <w:szCs w:val="24"/>
              </w:rPr>
              <w:t>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717436" w:rsidRPr="00717436">
              <w:rPr>
                <w:rFonts w:ascii="宋体" w:eastAsia="宋体" w:hAnsi="宋体" w:cs="Times New Roman" w:hint="eastAsia"/>
                <w:sz w:val="24"/>
                <w:szCs w:val="24"/>
              </w:rPr>
              <w:t>乙酰水杨酸及其活性代谢物水杨酸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687FF9" w:rsidP="00C41A3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717436">
        <w:rPr>
          <w:rFonts w:ascii="宋体" w:eastAsia="宋体" w:hAnsi="宋体" w:cs="Times New Roman" w:hint="eastAsia"/>
          <w:sz w:val="24"/>
          <w:szCs w:val="24"/>
        </w:rPr>
        <w:t>0.</w:t>
      </w:r>
      <w:r w:rsidR="005820F4">
        <w:rPr>
          <w:rFonts w:ascii="Times New Roman" w:eastAsia="宋体" w:hAnsi="Times New Roman" w:cs="Times New Roman"/>
          <w:sz w:val="24"/>
          <w:szCs w:val="24"/>
        </w:rPr>
        <w:t>3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717436" w:rsidRPr="00717436">
        <w:rPr>
          <w:rFonts w:ascii="宋体" w:eastAsia="宋体" w:hAnsi="宋体" w:cs="Times New Roman" w:hint="eastAsia"/>
          <w:sz w:val="24"/>
          <w:szCs w:val="24"/>
        </w:rPr>
        <w:t>乙酰水杨酸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1"/>
        <w:tblW w:w="5978" w:type="pct"/>
        <w:jc w:val="center"/>
        <w:tblLayout w:type="fixed"/>
        <w:tblLook w:val="04A0" w:firstRow="1" w:lastRow="0" w:firstColumn="1" w:lastColumn="0" w:noHBand="0" w:noVBand="1"/>
      </w:tblPr>
      <w:tblGrid>
        <w:gridCol w:w="1130"/>
        <w:gridCol w:w="1986"/>
        <w:gridCol w:w="1004"/>
        <w:gridCol w:w="980"/>
        <w:gridCol w:w="994"/>
        <w:gridCol w:w="849"/>
        <w:gridCol w:w="1135"/>
        <w:gridCol w:w="1841"/>
      </w:tblGrid>
      <w:tr w:rsidR="00717436" w:rsidRPr="00717436" w:rsidTr="00717436">
        <w:trPr>
          <w:trHeight w:val="20"/>
          <w:jc w:val="center"/>
        </w:trPr>
        <w:tc>
          <w:tcPr>
            <w:tcW w:w="570" w:type="pct"/>
            <w:vMerge w:val="restar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空腹</w:t>
            </w:r>
          </w:p>
          <w:p w:rsidR="00717436" w:rsidRPr="00717436" w:rsidRDefault="00717436" w:rsidP="00717436">
            <w:pPr>
              <w:jc w:val="center"/>
            </w:pPr>
            <w:r w:rsidRPr="00717436">
              <w:t>BE</w:t>
            </w:r>
          </w:p>
          <w:p w:rsidR="00717436" w:rsidRPr="00717436" w:rsidRDefault="00717436" w:rsidP="00717436">
            <w:pPr>
              <w:jc w:val="center"/>
            </w:pPr>
            <w:r w:rsidRPr="00717436">
              <w:t>（</w:t>
            </w:r>
            <w:r w:rsidRPr="00717436">
              <w:t>n=4</w:t>
            </w:r>
            <w:r>
              <w:t>4</w:t>
            </w:r>
            <w:r w:rsidRPr="00717436">
              <w:t>）</w:t>
            </w:r>
          </w:p>
        </w:tc>
        <w:tc>
          <w:tcPr>
            <w:tcW w:w="1001" w:type="pct"/>
            <w:vMerge w:val="restar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参数</w:t>
            </w:r>
          </w:p>
        </w:tc>
        <w:tc>
          <w:tcPr>
            <w:tcW w:w="1500" w:type="pct"/>
            <w:gridSpan w:val="3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几何均值及比值</w:t>
            </w:r>
          </w:p>
        </w:tc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S</w:t>
            </w:r>
            <w:r w:rsidRPr="00717436">
              <w:rPr>
                <w:vertAlign w:val="subscript"/>
              </w:rPr>
              <w:t>WR</w:t>
            </w:r>
          </w:p>
        </w:tc>
        <w:tc>
          <w:tcPr>
            <w:tcW w:w="5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6" w:rsidRPr="00717436" w:rsidRDefault="00717436" w:rsidP="00717436">
            <w:pPr>
              <w:jc w:val="center"/>
            </w:pPr>
            <w:proofErr w:type="spellStart"/>
            <w:r w:rsidRPr="00717436">
              <w:t>Critbound</w:t>
            </w:r>
            <w:proofErr w:type="spellEnd"/>
          </w:p>
        </w:tc>
        <w:tc>
          <w:tcPr>
            <w:tcW w:w="929" w:type="pct"/>
            <w:vMerge w:val="restar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90%CI</w:t>
            </w:r>
          </w:p>
        </w:tc>
      </w:tr>
      <w:tr w:rsidR="00717436" w:rsidRPr="00717436" w:rsidTr="00717436">
        <w:trPr>
          <w:trHeight w:val="20"/>
          <w:jc w:val="center"/>
        </w:trPr>
        <w:tc>
          <w:tcPr>
            <w:tcW w:w="570" w:type="pct"/>
            <w:vMerge/>
            <w:vAlign w:val="center"/>
          </w:tcPr>
          <w:p w:rsidR="00717436" w:rsidRPr="00717436" w:rsidRDefault="00717436" w:rsidP="00717436">
            <w:pPr>
              <w:jc w:val="center"/>
            </w:pPr>
          </w:p>
        </w:tc>
        <w:tc>
          <w:tcPr>
            <w:tcW w:w="1001" w:type="pct"/>
            <w:vMerge/>
            <w:vAlign w:val="center"/>
          </w:tcPr>
          <w:p w:rsidR="00717436" w:rsidRPr="00717436" w:rsidRDefault="00717436" w:rsidP="00717436">
            <w:pPr>
              <w:jc w:val="center"/>
            </w:pPr>
          </w:p>
        </w:tc>
        <w:tc>
          <w:tcPr>
            <w:tcW w:w="506" w:type="pc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T</w:t>
            </w:r>
          </w:p>
        </w:tc>
        <w:tc>
          <w:tcPr>
            <w:tcW w:w="494" w:type="pc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R</w:t>
            </w:r>
          </w:p>
        </w:tc>
        <w:tc>
          <w:tcPr>
            <w:tcW w:w="501" w:type="pc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(T/R</w:t>
            </w:r>
            <w:r w:rsidRPr="00717436">
              <w:rPr>
                <w:rFonts w:hint="eastAsia"/>
              </w:rPr>
              <w:t>)</w:t>
            </w:r>
            <w:r w:rsidRPr="00717436">
              <w:t>%</w:t>
            </w:r>
          </w:p>
        </w:tc>
        <w:tc>
          <w:tcPr>
            <w:tcW w:w="428" w:type="pct"/>
            <w:vMerge/>
            <w:vAlign w:val="center"/>
          </w:tcPr>
          <w:p w:rsidR="00717436" w:rsidRPr="00717436" w:rsidRDefault="00717436" w:rsidP="00717436">
            <w:pPr>
              <w:jc w:val="center"/>
            </w:pPr>
          </w:p>
        </w:tc>
        <w:tc>
          <w:tcPr>
            <w:tcW w:w="572" w:type="pct"/>
            <w:vMerge/>
            <w:vAlign w:val="center"/>
          </w:tcPr>
          <w:p w:rsidR="00717436" w:rsidRPr="00717436" w:rsidRDefault="00717436" w:rsidP="00717436">
            <w:pPr>
              <w:jc w:val="center"/>
            </w:pPr>
          </w:p>
        </w:tc>
        <w:tc>
          <w:tcPr>
            <w:tcW w:w="929" w:type="pct"/>
            <w:vMerge/>
            <w:vAlign w:val="center"/>
          </w:tcPr>
          <w:p w:rsidR="00717436" w:rsidRPr="00717436" w:rsidRDefault="00717436" w:rsidP="00717436">
            <w:pPr>
              <w:jc w:val="center"/>
            </w:pPr>
          </w:p>
        </w:tc>
      </w:tr>
      <w:tr w:rsidR="00717436" w:rsidRPr="00717436" w:rsidTr="00717436">
        <w:trPr>
          <w:trHeight w:val="20"/>
          <w:jc w:val="center"/>
        </w:trPr>
        <w:tc>
          <w:tcPr>
            <w:tcW w:w="570" w:type="pct"/>
            <w:vMerge/>
            <w:vAlign w:val="center"/>
          </w:tcPr>
          <w:p w:rsidR="00717436" w:rsidRPr="00717436" w:rsidRDefault="00717436" w:rsidP="00717436">
            <w:pPr>
              <w:jc w:val="center"/>
            </w:pPr>
          </w:p>
        </w:tc>
        <w:tc>
          <w:tcPr>
            <w:tcW w:w="1001" w:type="pct"/>
            <w:vAlign w:val="center"/>
          </w:tcPr>
          <w:p w:rsidR="00717436" w:rsidRPr="00717436" w:rsidRDefault="00717436" w:rsidP="00717436">
            <w:pPr>
              <w:jc w:val="center"/>
              <w:rPr>
                <w:vertAlign w:val="subscript"/>
              </w:rPr>
            </w:pPr>
            <w:proofErr w:type="spellStart"/>
            <w:r w:rsidRPr="00717436">
              <w:t>C</w:t>
            </w:r>
            <w:r w:rsidRPr="00717436">
              <w:rPr>
                <w:vertAlign w:val="subscript"/>
              </w:rPr>
              <w:t>max</w:t>
            </w:r>
            <w:proofErr w:type="spellEnd"/>
            <w:r w:rsidRPr="00717436">
              <w:rPr>
                <w:rFonts w:hint="eastAsia"/>
              </w:rPr>
              <w:t>(</w:t>
            </w:r>
            <w:r w:rsidRPr="00717436">
              <w:t>ng/mL</w:t>
            </w:r>
            <w:r w:rsidRPr="00717436">
              <w:rPr>
                <w:rFonts w:hint="eastAsia"/>
              </w:rPr>
              <w:t>)</w:t>
            </w:r>
          </w:p>
        </w:tc>
        <w:tc>
          <w:tcPr>
            <w:tcW w:w="506" w:type="pct"/>
            <w:vAlign w:val="center"/>
          </w:tcPr>
          <w:p w:rsidR="00717436" w:rsidRPr="00717436" w:rsidRDefault="00717436" w:rsidP="00717436">
            <w:pPr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 w:rsidRPr="00717436">
              <w:rPr>
                <w:color w:val="000000"/>
              </w:rPr>
              <w:t>1218.295</w:t>
            </w:r>
          </w:p>
        </w:tc>
        <w:tc>
          <w:tcPr>
            <w:tcW w:w="494" w:type="pct"/>
            <w:vAlign w:val="center"/>
          </w:tcPr>
          <w:p w:rsidR="00717436" w:rsidRPr="00717436" w:rsidRDefault="00717436" w:rsidP="00717436">
            <w:pPr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 w:rsidRPr="00717436">
              <w:rPr>
                <w:color w:val="000000"/>
              </w:rPr>
              <w:t>1049.658</w:t>
            </w:r>
          </w:p>
        </w:tc>
        <w:tc>
          <w:tcPr>
            <w:tcW w:w="501" w:type="pct"/>
            <w:vAlign w:val="center"/>
          </w:tcPr>
          <w:p w:rsidR="00717436" w:rsidRPr="00717436" w:rsidRDefault="00717436" w:rsidP="00717436">
            <w:pPr>
              <w:adjustRightInd w:val="0"/>
              <w:jc w:val="center"/>
              <w:rPr>
                <w:color w:val="000000"/>
              </w:rPr>
            </w:pPr>
            <w:r w:rsidRPr="00717436">
              <w:rPr>
                <w:color w:val="000000"/>
              </w:rPr>
              <w:t>0.8446</w:t>
            </w:r>
          </w:p>
        </w:tc>
        <w:tc>
          <w:tcPr>
            <w:tcW w:w="428" w:type="pct"/>
            <w:vAlign w:val="center"/>
          </w:tcPr>
          <w:p w:rsidR="00717436" w:rsidRPr="00717436" w:rsidRDefault="00717436" w:rsidP="00717436">
            <w:pPr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 w:rsidRPr="00717436">
              <w:rPr>
                <w:color w:val="000000"/>
              </w:rPr>
              <w:t>0.676</w:t>
            </w:r>
          </w:p>
        </w:tc>
        <w:tc>
          <w:tcPr>
            <w:tcW w:w="572" w:type="pct"/>
            <w:vAlign w:val="center"/>
          </w:tcPr>
          <w:p w:rsidR="00717436" w:rsidRPr="00717436" w:rsidRDefault="00717436" w:rsidP="00717436">
            <w:pPr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 w:rsidRPr="00717436">
              <w:rPr>
                <w:color w:val="000000"/>
              </w:rPr>
              <w:t>-0.212</w:t>
            </w:r>
          </w:p>
        </w:tc>
        <w:tc>
          <w:tcPr>
            <w:tcW w:w="929" w:type="pct"/>
            <w:vAlign w:val="center"/>
          </w:tcPr>
          <w:p w:rsidR="00717436" w:rsidRPr="00717436" w:rsidRDefault="00717436" w:rsidP="00717436">
            <w:pPr>
              <w:widowControl/>
              <w:autoSpaceDE w:val="0"/>
              <w:autoSpaceDN w:val="0"/>
              <w:adjustRightInd w:val="0"/>
              <w:jc w:val="center"/>
            </w:pPr>
            <w:r w:rsidRPr="00717436">
              <w:t>/</w:t>
            </w:r>
          </w:p>
        </w:tc>
      </w:tr>
      <w:tr w:rsidR="00717436" w:rsidRPr="00717436" w:rsidTr="00717436">
        <w:trPr>
          <w:trHeight w:val="20"/>
          <w:jc w:val="center"/>
        </w:trPr>
        <w:tc>
          <w:tcPr>
            <w:tcW w:w="570" w:type="pct"/>
            <w:vMerge/>
            <w:vAlign w:val="center"/>
          </w:tcPr>
          <w:p w:rsidR="00717436" w:rsidRPr="00717436" w:rsidRDefault="00717436" w:rsidP="00717436">
            <w:pPr>
              <w:jc w:val="center"/>
            </w:pPr>
          </w:p>
        </w:tc>
        <w:tc>
          <w:tcPr>
            <w:tcW w:w="1001" w:type="pc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AUC</w:t>
            </w:r>
            <w:r w:rsidRPr="00717436">
              <w:rPr>
                <w:vertAlign w:val="subscript"/>
              </w:rPr>
              <w:t xml:space="preserve">0-t </w:t>
            </w:r>
            <w:r w:rsidRPr="00717436">
              <w:rPr>
                <w:rFonts w:hint="eastAsia"/>
              </w:rPr>
              <w:t>(</w:t>
            </w:r>
            <w:r w:rsidRPr="00717436">
              <w:t>h*ng/mL</w:t>
            </w:r>
            <w:r w:rsidRPr="00717436">
              <w:rPr>
                <w:rFonts w:hint="eastAsia"/>
              </w:rPr>
              <w:t>)</w:t>
            </w:r>
          </w:p>
        </w:tc>
        <w:tc>
          <w:tcPr>
            <w:tcW w:w="506" w:type="pct"/>
            <w:vAlign w:val="center"/>
          </w:tcPr>
          <w:p w:rsidR="00717436" w:rsidRPr="00717436" w:rsidRDefault="00717436" w:rsidP="00717436">
            <w:pPr>
              <w:keepNext/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 w:rsidRPr="00717436">
              <w:rPr>
                <w:color w:val="000000"/>
              </w:rPr>
              <w:t>2253.487</w:t>
            </w:r>
          </w:p>
        </w:tc>
        <w:tc>
          <w:tcPr>
            <w:tcW w:w="494" w:type="pct"/>
            <w:vAlign w:val="center"/>
          </w:tcPr>
          <w:p w:rsidR="00717436" w:rsidRPr="00717436" w:rsidRDefault="00717436" w:rsidP="00717436">
            <w:pPr>
              <w:keepNext/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 w:rsidRPr="00717436">
              <w:rPr>
                <w:color w:val="000000"/>
              </w:rPr>
              <w:t>2172.624</w:t>
            </w:r>
          </w:p>
        </w:tc>
        <w:tc>
          <w:tcPr>
            <w:tcW w:w="501" w:type="pct"/>
            <w:vAlign w:val="center"/>
          </w:tcPr>
          <w:p w:rsidR="00717436" w:rsidRPr="00717436" w:rsidRDefault="00717436" w:rsidP="00717436">
            <w:pPr>
              <w:adjustRightInd w:val="0"/>
              <w:jc w:val="center"/>
              <w:rPr>
                <w:color w:val="000000"/>
              </w:rPr>
            </w:pPr>
            <w:r w:rsidRPr="00717436">
              <w:rPr>
                <w:color w:val="000000"/>
              </w:rPr>
              <w:t>0.8774</w:t>
            </w:r>
          </w:p>
        </w:tc>
        <w:tc>
          <w:tcPr>
            <w:tcW w:w="428" w:type="pct"/>
            <w:vAlign w:val="center"/>
          </w:tcPr>
          <w:p w:rsidR="00717436" w:rsidRPr="00717436" w:rsidRDefault="00717436" w:rsidP="00717436">
            <w:pPr>
              <w:keepNext/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 w:rsidRPr="00717436">
              <w:rPr>
                <w:color w:val="000000"/>
              </w:rPr>
              <w:t>0.428</w:t>
            </w:r>
          </w:p>
        </w:tc>
        <w:tc>
          <w:tcPr>
            <w:tcW w:w="572" w:type="pct"/>
            <w:vAlign w:val="center"/>
          </w:tcPr>
          <w:p w:rsidR="00717436" w:rsidRPr="00717436" w:rsidRDefault="00717436" w:rsidP="00717436">
            <w:pPr>
              <w:keepNext/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 w:rsidRPr="00717436">
              <w:rPr>
                <w:color w:val="000000"/>
              </w:rPr>
              <w:t>-0.095</w:t>
            </w:r>
          </w:p>
        </w:tc>
        <w:tc>
          <w:tcPr>
            <w:tcW w:w="929" w:type="pct"/>
            <w:vAlign w:val="center"/>
          </w:tcPr>
          <w:p w:rsidR="00717436" w:rsidRPr="00717436" w:rsidRDefault="00717436" w:rsidP="00717436">
            <w:pPr>
              <w:widowControl/>
              <w:autoSpaceDE w:val="0"/>
              <w:autoSpaceDN w:val="0"/>
              <w:adjustRightInd w:val="0"/>
              <w:jc w:val="center"/>
            </w:pPr>
            <w:r w:rsidRPr="00717436">
              <w:t>/</w:t>
            </w:r>
          </w:p>
        </w:tc>
      </w:tr>
      <w:tr w:rsidR="00717436" w:rsidRPr="00717436" w:rsidTr="00717436">
        <w:trPr>
          <w:trHeight w:val="20"/>
          <w:jc w:val="center"/>
        </w:trPr>
        <w:tc>
          <w:tcPr>
            <w:tcW w:w="570" w:type="pct"/>
            <w:vMerge/>
            <w:vAlign w:val="center"/>
          </w:tcPr>
          <w:p w:rsidR="00717436" w:rsidRPr="00717436" w:rsidRDefault="00717436" w:rsidP="00717436">
            <w:pPr>
              <w:jc w:val="center"/>
            </w:pPr>
          </w:p>
        </w:tc>
        <w:tc>
          <w:tcPr>
            <w:tcW w:w="1001" w:type="pc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AUC</w:t>
            </w:r>
            <w:r w:rsidRPr="00717436">
              <w:rPr>
                <w:vertAlign w:val="subscript"/>
              </w:rPr>
              <w:t xml:space="preserve">0-∞ </w:t>
            </w:r>
            <w:r w:rsidRPr="00717436">
              <w:rPr>
                <w:rFonts w:hint="eastAsia"/>
              </w:rPr>
              <w:t>(</w:t>
            </w:r>
            <w:r w:rsidRPr="00717436">
              <w:t>h*ng/mL</w:t>
            </w:r>
            <w:r w:rsidRPr="00717436">
              <w:rPr>
                <w:rFonts w:hint="eastAsia"/>
              </w:rPr>
              <w:t>)</w:t>
            </w:r>
          </w:p>
        </w:tc>
        <w:tc>
          <w:tcPr>
            <w:tcW w:w="506" w:type="pct"/>
            <w:vAlign w:val="center"/>
          </w:tcPr>
          <w:p w:rsidR="00717436" w:rsidRPr="00717436" w:rsidRDefault="00717436" w:rsidP="00717436">
            <w:pPr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 w:rsidRPr="00717436">
              <w:rPr>
                <w:color w:val="000000"/>
              </w:rPr>
              <w:t>2568.822</w:t>
            </w:r>
          </w:p>
        </w:tc>
        <w:tc>
          <w:tcPr>
            <w:tcW w:w="494" w:type="pct"/>
            <w:vAlign w:val="center"/>
          </w:tcPr>
          <w:p w:rsidR="00717436" w:rsidRPr="00717436" w:rsidRDefault="00717436" w:rsidP="00717436">
            <w:pPr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 w:rsidRPr="00717436">
              <w:rPr>
                <w:color w:val="000000"/>
              </w:rPr>
              <w:t>2294.459</w:t>
            </w:r>
          </w:p>
        </w:tc>
        <w:tc>
          <w:tcPr>
            <w:tcW w:w="501" w:type="pct"/>
            <w:vAlign w:val="center"/>
          </w:tcPr>
          <w:p w:rsidR="00717436" w:rsidRPr="00717436" w:rsidRDefault="00717436" w:rsidP="00717436">
            <w:pPr>
              <w:adjustRightInd w:val="0"/>
              <w:jc w:val="center"/>
              <w:rPr>
                <w:color w:val="000000"/>
              </w:rPr>
            </w:pPr>
            <w:r w:rsidRPr="00717436">
              <w:rPr>
                <w:color w:val="000000"/>
              </w:rPr>
              <w:t>0.8569</w:t>
            </w:r>
          </w:p>
        </w:tc>
        <w:tc>
          <w:tcPr>
            <w:tcW w:w="428" w:type="pct"/>
            <w:vAlign w:val="center"/>
          </w:tcPr>
          <w:p w:rsidR="00717436" w:rsidRPr="00717436" w:rsidRDefault="00717436" w:rsidP="00717436">
            <w:pPr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 w:rsidRPr="00717436">
              <w:rPr>
                <w:color w:val="000000"/>
              </w:rPr>
              <w:t>0.341</w:t>
            </w:r>
          </w:p>
        </w:tc>
        <w:tc>
          <w:tcPr>
            <w:tcW w:w="572" w:type="pct"/>
            <w:vAlign w:val="center"/>
          </w:tcPr>
          <w:p w:rsidR="00717436" w:rsidRPr="00717436" w:rsidRDefault="00717436" w:rsidP="00717436">
            <w:pPr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 w:rsidRPr="00717436">
              <w:rPr>
                <w:color w:val="000000"/>
              </w:rPr>
              <w:t>-0.030</w:t>
            </w:r>
          </w:p>
        </w:tc>
        <w:tc>
          <w:tcPr>
            <w:tcW w:w="929" w:type="pc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/</w:t>
            </w:r>
          </w:p>
        </w:tc>
      </w:tr>
      <w:tr w:rsidR="00717436" w:rsidRPr="00717436" w:rsidTr="00717436">
        <w:trPr>
          <w:trHeight w:val="20"/>
          <w:jc w:val="center"/>
        </w:trPr>
        <w:tc>
          <w:tcPr>
            <w:tcW w:w="570" w:type="pct"/>
            <w:vMerge w:val="restar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餐后</w:t>
            </w:r>
          </w:p>
          <w:p w:rsidR="00717436" w:rsidRPr="00717436" w:rsidRDefault="00717436" w:rsidP="00717436">
            <w:pPr>
              <w:jc w:val="center"/>
            </w:pPr>
            <w:r w:rsidRPr="00717436">
              <w:t>BE</w:t>
            </w:r>
            <w:r w:rsidRPr="00717436">
              <w:t>（</w:t>
            </w:r>
            <w:r w:rsidRPr="00717436">
              <w:t>n=</w:t>
            </w:r>
            <w:r>
              <w:t>36</w:t>
            </w:r>
            <w:r w:rsidRPr="00717436">
              <w:t>）</w:t>
            </w:r>
          </w:p>
        </w:tc>
        <w:tc>
          <w:tcPr>
            <w:tcW w:w="1001" w:type="pct"/>
            <w:vMerge w:val="restar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参数</w:t>
            </w:r>
          </w:p>
        </w:tc>
        <w:tc>
          <w:tcPr>
            <w:tcW w:w="1500" w:type="pct"/>
            <w:gridSpan w:val="3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几何均值及比值</w:t>
            </w:r>
          </w:p>
        </w:tc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S</w:t>
            </w:r>
            <w:r w:rsidRPr="00717436">
              <w:rPr>
                <w:vertAlign w:val="subscript"/>
              </w:rPr>
              <w:t>WR</w:t>
            </w:r>
          </w:p>
        </w:tc>
        <w:tc>
          <w:tcPr>
            <w:tcW w:w="5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6" w:rsidRPr="00717436" w:rsidRDefault="00717436" w:rsidP="00717436">
            <w:pPr>
              <w:jc w:val="center"/>
            </w:pPr>
            <w:proofErr w:type="spellStart"/>
            <w:r w:rsidRPr="00717436">
              <w:t>Critbound</w:t>
            </w:r>
            <w:proofErr w:type="spellEnd"/>
          </w:p>
        </w:tc>
        <w:tc>
          <w:tcPr>
            <w:tcW w:w="929" w:type="pct"/>
            <w:vMerge w:val="restar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90%CI</w:t>
            </w:r>
          </w:p>
        </w:tc>
      </w:tr>
      <w:tr w:rsidR="00717436" w:rsidRPr="00717436" w:rsidTr="00717436">
        <w:trPr>
          <w:trHeight w:val="20"/>
          <w:jc w:val="center"/>
        </w:trPr>
        <w:tc>
          <w:tcPr>
            <w:tcW w:w="570" w:type="pct"/>
            <w:vMerge/>
            <w:vAlign w:val="center"/>
          </w:tcPr>
          <w:p w:rsidR="00717436" w:rsidRPr="00717436" w:rsidRDefault="00717436" w:rsidP="00717436">
            <w:pPr>
              <w:jc w:val="center"/>
              <w:rPr>
                <w:color w:val="FF0000"/>
              </w:rPr>
            </w:pPr>
          </w:p>
        </w:tc>
        <w:tc>
          <w:tcPr>
            <w:tcW w:w="1001" w:type="pct"/>
            <w:vMerge/>
            <w:vAlign w:val="center"/>
          </w:tcPr>
          <w:p w:rsidR="00717436" w:rsidRPr="00717436" w:rsidRDefault="00717436" w:rsidP="00717436">
            <w:pPr>
              <w:jc w:val="center"/>
            </w:pPr>
          </w:p>
        </w:tc>
        <w:tc>
          <w:tcPr>
            <w:tcW w:w="506" w:type="pc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T</w:t>
            </w:r>
          </w:p>
        </w:tc>
        <w:tc>
          <w:tcPr>
            <w:tcW w:w="494" w:type="pc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R</w:t>
            </w:r>
          </w:p>
        </w:tc>
        <w:tc>
          <w:tcPr>
            <w:tcW w:w="501" w:type="pc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(T/R</w:t>
            </w:r>
            <w:r w:rsidRPr="00717436">
              <w:rPr>
                <w:rFonts w:hint="eastAsia"/>
              </w:rPr>
              <w:t>)</w:t>
            </w:r>
            <w:r w:rsidRPr="00717436">
              <w:t>%</w:t>
            </w:r>
          </w:p>
        </w:tc>
        <w:tc>
          <w:tcPr>
            <w:tcW w:w="428" w:type="pct"/>
            <w:vMerge/>
            <w:vAlign w:val="center"/>
          </w:tcPr>
          <w:p w:rsidR="00717436" w:rsidRPr="00717436" w:rsidRDefault="00717436" w:rsidP="00717436">
            <w:pPr>
              <w:jc w:val="center"/>
            </w:pPr>
          </w:p>
        </w:tc>
        <w:tc>
          <w:tcPr>
            <w:tcW w:w="572" w:type="pct"/>
            <w:vMerge/>
            <w:vAlign w:val="center"/>
          </w:tcPr>
          <w:p w:rsidR="00717436" w:rsidRPr="00717436" w:rsidRDefault="00717436" w:rsidP="00717436">
            <w:pPr>
              <w:jc w:val="center"/>
            </w:pPr>
          </w:p>
        </w:tc>
        <w:tc>
          <w:tcPr>
            <w:tcW w:w="929" w:type="pct"/>
            <w:vMerge/>
            <w:vAlign w:val="center"/>
          </w:tcPr>
          <w:p w:rsidR="00717436" w:rsidRPr="00717436" w:rsidRDefault="00717436" w:rsidP="00717436">
            <w:pPr>
              <w:jc w:val="center"/>
            </w:pPr>
          </w:p>
        </w:tc>
      </w:tr>
      <w:tr w:rsidR="00717436" w:rsidRPr="00717436" w:rsidTr="00717436">
        <w:trPr>
          <w:trHeight w:val="20"/>
          <w:jc w:val="center"/>
        </w:trPr>
        <w:tc>
          <w:tcPr>
            <w:tcW w:w="570" w:type="pct"/>
            <w:vMerge/>
            <w:vAlign w:val="center"/>
          </w:tcPr>
          <w:p w:rsidR="00717436" w:rsidRPr="00717436" w:rsidRDefault="00717436" w:rsidP="00717436">
            <w:pPr>
              <w:jc w:val="center"/>
              <w:rPr>
                <w:color w:val="FF0000"/>
              </w:rPr>
            </w:pPr>
          </w:p>
        </w:tc>
        <w:tc>
          <w:tcPr>
            <w:tcW w:w="1001" w:type="pct"/>
            <w:vAlign w:val="center"/>
          </w:tcPr>
          <w:p w:rsidR="00717436" w:rsidRPr="00717436" w:rsidRDefault="00717436" w:rsidP="00717436">
            <w:pPr>
              <w:jc w:val="center"/>
              <w:rPr>
                <w:vertAlign w:val="subscript"/>
              </w:rPr>
            </w:pPr>
            <w:proofErr w:type="spellStart"/>
            <w:r w:rsidRPr="00717436">
              <w:t>C</w:t>
            </w:r>
            <w:r w:rsidRPr="00717436">
              <w:rPr>
                <w:vertAlign w:val="subscript"/>
              </w:rPr>
              <w:t>max</w:t>
            </w:r>
            <w:proofErr w:type="spellEnd"/>
            <w:r w:rsidRPr="00717436">
              <w:rPr>
                <w:rFonts w:hint="eastAsia"/>
              </w:rPr>
              <w:t>(</w:t>
            </w:r>
            <w:r w:rsidRPr="00717436">
              <w:t>ng/mL</w:t>
            </w:r>
            <w:r w:rsidRPr="00717436">
              <w:rPr>
                <w:rFonts w:hint="eastAsia"/>
              </w:rPr>
              <w:t>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6" w:rsidRDefault="00717436" w:rsidP="00717436">
            <w:pPr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1466.683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6" w:rsidRDefault="00717436" w:rsidP="00717436">
            <w:pPr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1580.265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6" w:rsidRDefault="00717436" w:rsidP="00717436">
            <w:pPr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1466.683</w:t>
            </w:r>
          </w:p>
        </w:tc>
        <w:tc>
          <w:tcPr>
            <w:tcW w:w="428" w:type="pct"/>
            <w:vAlign w:val="center"/>
          </w:tcPr>
          <w:p w:rsidR="00717436" w:rsidRPr="00717436" w:rsidRDefault="00717436" w:rsidP="00717436">
            <w:pPr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 w:rsidRPr="00717436">
              <w:rPr>
                <w:color w:val="000000"/>
              </w:rPr>
              <w:t>1.092</w:t>
            </w:r>
          </w:p>
        </w:tc>
        <w:tc>
          <w:tcPr>
            <w:tcW w:w="572" w:type="pct"/>
            <w:vAlign w:val="center"/>
          </w:tcPr>
          <w:p w:rsidR="00717436" w:rsidRPr="00717436" w:rsidRDefault="00717436" w:rsidP="00717436">
            <w:pPr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 w:rsidRPr="00717436">
              <w:rPr>
                <w:color w:val="000000"/>
              </w:rPr>
              <w:t>-0.652</w:t>
            </w:r>
          </w:p>
        </w:tc>
        <w:tc>
          <w:tcPr>
            <w:tcW w:w="929" w:type="pct"/>
            <w:vAlign w:val="center"/>
          </w:tcPr>
          <w:p w:rsidR="00717436" w:rsidRPr="00717436" w:rsidRDefault="00717436" w:rsidP="00717436">
            <w:pPr>
              <w:widowControl/>
              <w:adjustRightInd w:val="0"/>
              <w:snapToGrid w:val="0"/>
              <w:spacing w:line="360" w:lineRule="auto"/>
              <w:ind w:leftChars="-50" w:left="-105" w:rightChars="-50" w:right="-105"/>
              <w:jc w:val="center"/>
              <w:rPr>
                <w:snapToGrid w:val="0"/>
                <w:position w:val="-36"/>
              </w:rPr>
            </w:pPr>
            <w:r w:rsidRPr="00717436">
              <w:rPr>
                <w:rFonts w:cs="宋体"/>
                <w:snapToGrid w:val="0"/>
                <w:position w:val="-36"/>
              </w:rPr>
              <w:t>/</w:t>
            </w:r>
          </w:p>
        </w:tc>
      </w:tr>
      <w:tr w:rsidR="00717436" w:rsidRPr="00717436" w:rsidTr="00717436">
        <w:trPr>
          <w:trHeight w:val="20"/>
          <w:jc w:val="center"/>
        </w:trPr>
        <w:tc>
          <w:tcPr>
            <w:tcW w:w="570" w:type="pct"/>
            <w:vMerge/>
            <w:vAlign w:val="center"/>
          </w:tcPr>
          <w:p w:rsidR="00717436" w:rsidRPr="00717436" w:rsidRDefault="00717436" w:rsidP="00717436">
            <w:pPr>
              <w:jc w:val="center"/>
              <w:rPr>
                <w:color w:val="FF0000"/>
              </w:rPr>
            </w:pPr>
          </w:p>
        </w:tc>
        <w:tc>
          <w:tcPr>
            <w:tcW w:w="1001" w:type="pc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AUC</w:t>
            </w:r>
            <w:r w:rsidRPr="00717436">
              <w:rPr>
                <w:vertAlign w:val="subscript"/>
              </w:rPr>
              <w:t xml:space="preserve">0-t </w:t>
            </w:r>
            <w:r w:rsidRPr="00717436">
              <w:rPr>
                <w:rFonts w:hint="eastAsia"/>
              </w:rPr>
              <w:t>(</w:t>
            </w:r>
            <w:r w:rsidRPr="00717436">
              <w:t>h*ng/mL</w:t>
            </w:r>
            <w:r w:rsidRPr="00717436">
              <w:rPr>
                <w:rFonts w:hint="eastAsia"/>
              </w:rPr>
              <w:t>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6" w:rsidRDefault="00717436" w:rsidP="00717436">
            <w:pPr>
              <w:keepNext/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2009.066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6" w:rsidRDefault="00717436" w:rsidP="00717436">
            <w:pPr>
              <w:keepNext/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2221.746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6" w:rsidRDefault="00717436" w:rsidP="00717436">
            <w:pPr>
              <w:keepNext/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2009.066</w:t>
            </w:r>
          </w:p>
        </w:tc>
        <w:tc>
          <w:tcPr>
            <w:tcW w:w="428" w:type="pct"/>
            <w:vAlign w:val="center"/>
          </w:tcPr>
          <w:p w:rsidR="00717436" w:rsidRPr="00717436" w:rsidRDefault="00717436" w:rsidP="00717436">
            <w:pPr>
              <w:keepNext/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 w:rsidRPr="00717436">
              <w:rPr>
                <w:color w:val="000000"/>
              </w:rPr>
              <w:t>0.771</w:t>
            </w:r>
          </w:p>
        </w:tc>
        <w:tc>
          <w:tcPr>
            <w:tcW w:w="572" w:type="pct"/>
            <w:vAlign w:val="center"/>
          </w:tcPr>
          <w:p w:rsidR="00717436" w:rsidRPr="00717436" w:rsidRDefault="00717436" w:rsidP="00717436">
            <w:pPr>
              <w:keepNext/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 w:rsidRPr="00717436">
              <w:rPr>
                <w:color w:val="000000"/>
              </w:rPr>
              <w:t>-0.308</w:t>
            </w:r>
          </w:p>
        </w:tc>
        <w:tc>
          <w:tcPr>
            <w:tcW w:w="929" w:type="pct"/>
            <w:vAlign w:val="center"/>
          </w:tcPr>
          <w:p w:rsidR="00717436" w:rsidRPr="00717436" w:rsidRDefault="00717436" w:rsidP="00717436">
            <w:pPr>
              <w:widowControl/>
              <w:adjustRightInd w:val="0"/>
              <w:snapToGrid w:val="0"/>
              <w:spacing w:line="360" w:lineRule="auto"/>
              <w:ind w:leftChars="-50" w:left="-105" w:rightChars="-50" w:right="-105"/>
              <w:jc w:val="center"/>
              <w:rPr>
                <w:snapToGrid w:val="0"/>
                <w:position w:val="-36"/>
              </w:rPr>
            </w:pPr>
            <w:r w:rsidRPr="00717436">
              <w:rPr>
                <w:rFonts w:cs="宋体"/>
                <w:snapToGrid w:val="0"/>
                <w:color w:val="000000"/>
                <w:position w:val="-36"/>
              </w:rPr>
              <w:t>/</w:t>
            </w:r>
          </w:p>
        </w:tc>
      </w:tr>
      <w:tr w:rsidR="00717436" w:rsidRPr="00717436" w:rsidTr="00717436">
        <w:trPr>
          <w:trHeight w:val="20"/>
          <w:jc w:val="center"/>
        </w:trPr>
        <w:tc>
          <w:tcPr>
            <w:tcW w:w="570" w:type="pct"/>
            <w:vMerge/>
            <w:vAlign w:val="center"/>
          </w:tcPr>
          <w:p w:rsidR="00717436" w:rsidRPr="00717436" w:rsidRDefault="00717436" w:rsidP="00717436">
            <w:pPr>
              <w:jc w:val="center"/>
              <w:rPr>
                <w:color w:val="FF0000"/>
              </w:rPr>
            </w:pPr>
          </w:p>
        </w:tc>
        <w:tc>
          <w:tcPr>
            <w:tcW w:w="1001" w:type="pc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AUC</w:t>
            </w:r>
            <w:r w:rsidRPr="00717436">
              <w:rPr>
                <w:vertAlign w:val="subscript"/>
              </w:rPr>
              <w:t xml:space="preserve">0-∞ </w:t>
            </w:r>
            <w:r w:rsidRPr="00717436">
              <w:rPr>
                <w:rFonts w:hint="eastAsia"/>
              </w:rPr>
              <w:t>(</w:t>
            </w:r>
            <w:r w:rsidRPr="00717436">
              <w:t>h*ng/mL</w:t>
            </w:r>
            <w:r w:rsidRPr="00717436">
              <w:rPr>
                <w:rFonts w:hint="eastAsia"/>
              </w:rPr>
              <w:t>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6" w:rsidRDefault="00717436" w:rsidP="00717436">
            <w:pPr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2976.443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6" w:rsidRDefault="00717436" w:rsidP="00717436">
            <w:pPr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2974.529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6" w:rsidRDefault="00717436" w:rsidP="00717436">
            <w:pPr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2976.443</w:t>
            </w:r>
          </w:p>
        </w:tc>
        <w:tc>
          <w:tcPr>
            <w:tcW w:w="428" w:type="pct"/>
            <w:vAlign w:val="center"/>
          </w:tcPr>
          <w:p w:rsidR="00717436" w:rsidRPr="00717436" w:rsidRDefault="00717436" w:rsidP="00717436">
            <w:pPr>
              <w:adjustRightInd w:val="0"/>
              <w:spacing w:before="20" w:after="20" w:line="230" w:lineRule="exact"/>
              <w:jc w:val="center"/>
              <w:rPr>
                <w:color w:val="000000"/>
              </w:rPr>
            </w:pPr>
            <w:r w:rsidRPr="00717436">
              <w:rPr>
                <w:color w:val="000000"/>
              </w:rPr>
              <w:t>0.175</w:t>
            </w:r>
          </w:p>
        </w:tc>
        <w:tc>
          <w:tcPr>
            <w:tcW w:w="572" w:type="pct"/>
            <w:vAlign w:val="center"/>
          </w:tcPr>
          <w:p w:rsidR="00717436" w:rsidRPr="00717436" w:rsidRDefault="00717436" w:rsidP="00717436">
            <w:pPr>
              <w:widowControl/>
              <w:adjustRightInd w:val="0"/>
              <w:snapToGrid w:val="0"/>
              <w:spacing w:line="360" w:lineRule="auto"/>
              <w:ind w:leftChars="-50" w:left="-105" w:rightChars="-50" w:right="-105"/>
              <w:jc w:val="center"/>
              <w:rPr>
                <w:snapToGrid w:val="0"/>
                <w:position w:val="-36"/>
              </w:rPr>
            </w:pPr>
            <w:r w:rsidRPr="00717436">
              <w:rPr>
                <w:rFonts w:cs="宋体"/>
                <w:snapToGrid w:val="0"/>
                <w:position w:val="-36"/>
              </w:rPr>
              <w:t>/</w:t>
            </w:r>
          </w:p>
        </w:tc>
        <w:tc>
          <w:tcPr>
            <w:tcW w:w="929" w:type="pct"/>
            <w:vAlign w:val="center"/>
          </w:tcPr>
          <w:p w:rsidR="00717436" w:rsidRPr="00717436" w:rsidRDefault="00717436" w:rsidP="00717436">
            <w:pPr>
              <w:jc w:val="center"/>
              <w:rPr>
                <w:snapToGrid w:val="0"/>
                <w:position w:val="-36"/>
              </w:rPr>
            </w:pPr>
            <w:r w:rsidRPr="00717436">
              <w:rPr>
                <w:color w:val="000000"/>
              </w:rPr>
              <w:t>94.59</w:t>
            </w:r>
            <w:r>
              <w:rPr>
                <w:color w:val="000000"/>
              </w:rPr>
              <w:t>%</w:t>
            </w:r>
            <w:r w:rsidRPr="00717436">
              <w:rPr>
                <w:color w:val="000000"/>
              </w:rPr>
              <w:t>~106.238</w:t>
            </w:r>
            <w:r>
              <w:rPr>
                <w:color w:val="000000"/>
              </w:rPr>
              <w:t>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proofErr w:type="gramStart"/>
      <w:r w:rsidR="00717436" w:rsidRPr="00717436">
        <w:rPr>
          <w:rFonts w:ascii="Times New Roman" w:eastAsia="宋体" w:hAnsi="Times New Roman" w:cs="Times New Roman" w:hint="eastAsia"/>
          <w:sz w:val="24"/>
          <w:szCs w:val="24"/>
        </w:rPr>
        <w:t>南京道群医药</w:t>
      </w:r>
      <w:proofErr w:type="gramEnd"/>
      <w:r w:rsidR="00717436" w:rsidRPr="00717436">
        <w:rPr>
          <w:rFonts w:ascii="Times New Roman" w:eastAsia="宋体" w:hAnsi="Times New Roman" w:cs="Times New Roman" w:hint="eastAsia"/>
          <w:sz w:val="24"/>
          <w:szCs w:val="24"/>
        </w:rPr>
        <w:t>研发有限公司生产的阿司匹林肠溶片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17436">
        <w:rPr>
          <w:rFonts w:ascii="Times New Roman" w:eastAsia="宋体" w:hAnsi="Times New Roman" w:cs="Times New Roman"/>
          <w:sz w:val="24"/>
          <w:szCs w:val="24"/>
        </w:rPr>
        <w:t>0.3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r w:rsidR="004D3FA0">
        <w:rPr>
          <w:rFonts w:ascii="Times New Roman" w:eastAsia="宋体" w:hAnsi="Times New Roman" w:cs="Times New Roman"/>
          <w:sz w:val="24"/>
          <w:szCs w:val="24"/>
        </w:rPr>
        <w:softHyphen/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AC4" w:rsidRDefault="00B45AC4" w:rsidP="00AE0A9F">
      <w:r>
        <w:separator/>
      </w:r>
    </w:p>
  </w:endnote>
  <w:endnote w:type="continuationSeparator" w:id="0">
    <w:p w:rsidR="00B45AC4" w:rsidRDefault="00B45AC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17436" w:rsidRPr="0071743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AC4" w:rsidRDefault="00B45AC4" w:rsidP="00AE0A9F">
      <w:r>
        <w:separator/>
      </w:r>
    </w:p>
  </w:footnote>
  <w:footnote w:type="continuationSeparator" w:id="0">
    <w:p w:rsidR="00B45AC4" w:rsidRDefault="00B45AC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570F8"/>
    <w:rsid w:val="00093BA2"/>
    <w:rsid w:val="000E2679"/>
    <w:rsid w:val="00175656"/>
    <w:rsid w:val="001E5C0D"/>
    <w:rsid w:val="001F0902"/>
    <w:rsid w:val="002605CE"/>
    <w:rsid w:val="00363E8A"/>
    <w:rsid w:val="003D73D2"/>
    <w:rsid w:val="003F5DAE"/>
    <w:rsid w:val="0047282A"/>
    <w:rsid w:val="004D3FA0"/>
    <w:rsid w:val="0052424A"/>
    <w:rsid w:val="00581943"/>
    <w:rsid w:val="005820F4"/>
    <w:rsid w:val="005939A2"/>
    <w:rsid w:val="005B5EB6"/>
    <w:rsid w:val="006111C0"/>
    <w:rsid w:val="00687FF9"/>
    <w:rsid w:val="006B2497"/>
    <w:rsid w:val="006F233B"/>
    <w:rsid w:val="00717436"/>
    <w:rsid w:val="00726918"/>
    <w:rsid w:val="00742846"/>
    <w:rsid w:val="00770545"/>
    <w:rsid w:val="00850921"/>
    <w:rsid w:val="008A540A"/>
    <w:rsid w:val="008E1460"/>
    <w:rsid w:val="008F5C16"/>
    <w:rsid w:val="009433C2"/>
    <w:rsid w:val="009A6650"/>
    <w:rsid w:val="009F5577"/>
    <w:rsid w:val="00A037F7"/>
    <w:rsid w:val="00A64BA0"/>
    <w:rsid w:val="00A64DA7"/>
    <w:rsid w:val="00AD728E"/>
    <w:rsid w:val="00AE0A9F"/>
    <w:rsid w:val="00B37561"/>
    <w:rsid w:val="00B42753"/>
    <w:rsid w:val="00B45AC4"/>
    <w:rsid w:val="00BD3892"/>
    <w:rsid w:val="00C41A3A"/>
    <w:rsid w:val="00C82F84"/>
    <w:rsid w:val="00CC320C"/>
    <w:rsid w:val="00D11E88"/>
    <w:rsid w:val="00DD3D21"/>
    <w:rsid w:val="00E73FD3"/>
    <w:rsid w:val="00EC12E8"/>
    <w:rsid w:val="00F109F7"/>
    <w:rsid w:val="00F8514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BBE81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59"/>
    <w:qFormat/>
    <w:rsid w:val="0071743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163</Words>
  <Characters>932</Characters>
  <Application>Microsoft Office Word</Application>
  <DocSecurity>0</DocSecurity>
  <Lines>7</Lines>
  <Paragraphs>2</Paragraphs>
  <ScaleCrop>false</ScaleCrop>
  <Company>Microsoft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19</cp:revision>
  <dcterms:created xsi:type="dcterms:W3CDTF">2023-02-23T06:47:00Z</dcterms:created>
  <dcterms:modified xsi:type="dcterms:W3CDTF">2023-07-14T03:22:00Z</dcterms:modified>
</cp:coreProperties>
</file>