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550251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550251">
              <w:rPr>
                <w:rFonts w:asciiTheme="minorEastAsia" w:hAnsiTheme="minorEastAsia" w:hint="eastAsia"/>
                <w:sz w:val="24"/>
                <w:szCs w:val="24"/>
              </w:rPr>
              <w:t>二甲双胍格列吡嗪片（Ⅱ）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550251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Metformin Hydrochloride and Glipizide Tablets</w:t>
            </w: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（Ⅱ）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550251" w:rsidP="00B0569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每片含盐酸二甲双胍</w:t>
            </w: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500mg</w:t>
            </w: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与格列吡嗪</w:t>
            </w: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2.5mg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550251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迪沙药业集团有限公司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550251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502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威海经济技术开发区崮山镇东安路</w:t>
            </w:r>
            <w:r w:rsidRPr="005502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399</w:t>
            </w:r>
            <w:r w:rsidRPr="005502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550251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迪沙药业集团有限公司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550251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H20120085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4B4040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0569E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B0569E" w:rsidRPr="002A6857" w:rsidRDefault="00B0569E" w:rsidP="00B0569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B0569E" w:rsidRPr="002A6857" w:rsidRDefault="00550251" w:rsidP="00B0569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51">
              <w:rPr>
                <w:rFonts w:ascii="Times New Roman" w:hAnsi="Times New Roman"/>
                <w:sz w:val="24"/>
                <w:szCs w:val="24"/>
              </w:rPr>
              <w:t>20210201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640162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550251" w:rsidRPr="00A146F1" w:rsidRDefault="00550251" w:rsidP="0055025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51">
              <w:rPr>
                <w:rFonts w:ascii="Times New Roman" w:hAnsi="Times New Roman" w:cs="Times New Roman" w:hint="eastAsia"/>
                <w:sz w:val="24"/>
                <w:szCs w:val="24"/>
              </w:rPr>
              <w:t>迪沙药业集团有限公司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640162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550251" w:rsidRPr="002A6857" w:rsidRDefault="00550251" w:rsidP="0055025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符合规定</w:t>
            </w:r>
          </w:p>
        </w:tc>
      </w:tr>
      <w:tr w:rsidR="00550251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550251" w:rsidRPr="00102D75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550251" w:rsidRPr="00F7673C" w:rsidRDefault="00550251" w:rsidP="0055025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2A6857" w:rsidRDefault="00550251" w:rsidP="0055025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550251" w:rsidRPr="002A6857" w:rsidRDefault="00550251" w:rsidP="00550251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50251">
              <w:rPr>
                <w:rFonts w:ascii="Times New Roman" w:hAnsi="Times New Roman"/>
                <w:sz w:val="24"/>
                <w:szCs w:val="24"/>
              </w:rPr>
              <w:t>B202100067-01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550251">
              <w:rPr>
                <w:rFonts w:ascii="Times New Roman" w:hAnsi="Times New Roman"/>
                <w:sz w:val="24"/>
                <w:szCs w:val="24"/>
              </w:rPr>
              <w:t>CTR20210641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550251" w:rsidRPr="00F7673C" w:rsidRDefault="00550251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河南省传染病医院（郑州市第六人民医院）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550251" w:rsidRPr="002E0B03" w:rsidRDefault="00550251" w:rsidP="00550251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550251" w:rsidRPr="002E0B03" w:rsidRDefault="00550251" w:rsidP="00550251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苏州方达生物技术有限公司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550251" w:rsidRPr="00F7673C" w:rsidRDefault="00550251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单中心、开放、随机、单剂量、两周期、两序列、交叉、空腹</w:t>
            </w:r>
            <w:r w:rsidRPr="00550251">
              <w:rPr>
                <w:rFonts w:ascii="Times New Roman" w:hAnsi="Times New Roman" w:hint="eastAsia"/>
                <w:sz w:val="24"/>
                <w:szCs w:val="24"/>
              </w:rPr>
              <w:t>/</w:t>
            </w:r>
            <w:r w:rsidRPr="00550251">
              <w:rPr>
                <w:rFonts w:ascii="Times New Roman" w:hAnsi="Times New Roman" w:hint="eastAsia"/>
                <w:sz w:val="24"/>
                <w:szCs w:val="24"/>
              </w:rPr>
              <w:t>餐后生物等效性试验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550251" w:rsidRPr="00F7673C" w:rsidRDefault="00550251" w:rsidP="0055025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二甲双胍、</w:t>
            </w:r>
            <w:r w:rsidRPr="00550251">
              <w:rPr>
                <w:rFonts w:ascii="Times New Roman" w:hAnsi="Times New Roman" w:hint="eastAsia"/>
                <w:sz w:val="24"/>
                <w:szCs w:val="24"/>
              </w:rPr>
              <w:t>格列吡嗪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550251" w:rsidRPr="002A6857" w:rsidRDefault="00550251" w:rsidP="00550251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550251">
              <w:rPr>
                <w:rFonts w:ascii="Times New Roman" w:hAnsi="Times New Roman" w:hint="eastAsia"/>
                <w:sz w:val="24"/>
                <w:szCs w:val="24"/>
              </w:rPr>
              <w:t>血浆中的</w:t>
            </w:r>
            <w:r>
              <w:rPr>
                <w:rFonts w:ascii="Times New Roman" w:hAnsi="Times New Roman" w:hint="eastAsia"/>
                <w:sz w:val="24"/>
                <w:szCs w:val="24"/>
              </w:rPr>
              <w:t>二甲双胍和</w:t>
            </w:r>
            <w:r w:rsidRPr="00550251">
              <w:rPr>
                <w:rFonts w:ascii="Times New Roman" w:hAnsi="Times New Roman" w:hint="eastAsia"/>
                <w:sz w:val="24"/>
                <w:szCs w:val="24"/>
              </w:rPr>
              <w:t>格列吡嗪</w:t>
            </w:r>
          </w:p>
        </w:tc>
      </w:tr>
      <w:tr w:rsidR="0055025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550251" w:rsidRPr="00F7673C" w:rsidRDefault="00550251" w:rsidP="0055025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550251" w:rsidRPr="004D2BB3" w:rsidRDefault="00550251" w:rsidP="00550251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550251" w:rsidRDefault="00825632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B11091" w:rsidRPr="00F7673C" w:rsidRDefault="00550251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t>（</w:t>
      </w:r>
      <w:r w:rsidRPr="00C43567">
        <w:rPr>
          <w:rFonts w:ascii="Times New Roman" w:eastAsia="宋体" w:hAnsi="Times New Roman" w:cs="Times New Roman"/>
          <w:sz w:val="24"/>
          <w:szCs w:val="24"/>
        </w:rPr>
        <w:t>血浆中的</w:t>
      </w:r>
      <w:r w:rsidRPr="00550251">
        <w:rPr>
          <w:rFonts w:asciiTheme="minorEastAsia" w:hAnsiTheme="minorEastAsia" w:hint="eastAsia"/>
          <w:sz w:val="24"/>
          <w:szCs w:val="24"/>
        </w:rPr>
        <w:t>二甲双胍</w:t>
      </w:r>
      <w:r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550251" w:rsidRPr="007610B3" w:rsidTr="00A1111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943.68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935.02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100.93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(94.52, 107.76)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5407.77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5257.01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102.87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(96.31, 109.87)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4B4040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5508.62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5335.82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103.24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(96.91, 109.98)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n=32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712.50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719.38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99.04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(93.78, 104.60)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5067.21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5008.81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101.17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(97.45, 105.03)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4B4040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5158.59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5085.66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101.43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(97.76, 105.25)</w:t>
            </w:r>
          </w:p>
        </w:tc>
      </w:tr>
    </w:tbl>
    <w:p w:rsidR="00550251" w:rsidRPr="00F7673C" w:rsidRDefault="00550251" w:rsidP="0055025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sz w:val="24"/>
          <w:szCs w:val="24"/>
        </w:rPr>
        <w:t>（</w:t>
      </w:r>
      <w:r w:rsidRPr="00C43567">
        <w:rPr>
          <w:rFonts w:ascii="Times New Roman" w:eastAsia="宋体" w:hAnsi="Times New Roman" w:cs="Times New Roman"/>
          <w:sz w:val="24"/>
          <w:szCs w:val="24"/>
        </w:rPr>
        <w:t>血浆中的</w:t>
      </w:r>
      <w:r w:rsidRPr="00550251">
        <w:rPr>
          <w:rFonts w:asciiTheme="minorEastAsia" w:hAnsiTheme="minorEastAsia" w:hint="eastAsia"/>
          <w:sz w:val="24"/>
          <w:szCs w:val="24"/>
        </w:rPr>
        <w:t>格列吡嗪</w:t>
      </w:r>
      <w:r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550251" w:rsidRPr="007610B3" w:rsidTr="00A1111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27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230.52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220.97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104.32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(98.61, 110.37)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1268.23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1234.09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102.77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(99.39, 106.26)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4B4040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1313.87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1279.26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102.71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color w:val="auto"/>
                <w:lang w:val="zh-TW" w:eastAsia="zh-TW"/>
              </w:rPr>
            </w:pPr>
            <w:r>
              <w:rPr>
                <w:rFonts w:hint="eastAsia"/>
                <w:color w:val="auto"/>
                <w:lang w:val="zh-TW" w:eastAsia="zh-TW"/>
              </w:rPr>
              <w:t>(99.41, 106.11)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n=32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550251" w:rsidRPr="007610B3" w:rsidRDefault="00550251" w:rsidP="00A1111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232.41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225.89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102.89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(97.79, 108.25)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1354.99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1318.59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102.76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(100.46, 105.11)</w:t>
            </w:r>
          </w:p>
        </w:tc>
      </w:tr>
      <w:tr w:rsidR="00550251" w:rsidRPr="007610B3" w:rsidTr="00A11114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550251" w:rsidRPr="007610B3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550251" w:rsidRPr="004B4040" w:rsidRDefault="00550251" w:rsidP="00550251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B4040">
              <w:rPr>
                <w:rFonts w:ascii="Times New Roman" w:hAnsi="Times New Roman"/>
                <w:sz w:val="21"/>
                <w:szCs w:val="21"/>
              </w:rPr>
              <w:t>AUC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Pr="004B4040">
              <w:rPr>
                <w:rFonts w:ascii="Times New Roman" w:hAnsi="Times New Roman" w:hint="eastAsia"/>
                <w:sz w:val="21"/>
                <w:szCs w:val="21"/>
                <w:vertAlign w:val="subscript"/>
              </w:rPr>
              <w:t>∞</w:t>
            </w:r>
            <w:r w:rsidRPr="004B4040">
              <w:rPr>
                <w:rFonts w:ascii="Times New Roman" w:hAnsi="Times New Roman"/>
                <w:sz w:val="21"/>
                <w:szCs w:val="21"/>
                <w:vertAlign w:val="subscript"/>
              </w:rPr>
              <w:t xml:space="preserve"> 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 xml:space="preserve"> (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4B4040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1396.41</w:t>
            </w:r>
          </w:p>
        </w:tc>
        <w:tc>
          <w:tcPr>
            <w:tcW w:w="5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1366.60</w:t>
            </w: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102.18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251" w:rsidRDefault="00550251" w:rsidP="00550251">
            <w:pPr>
              <w:pStyle w:val="ae"/>
              <w:snapToGrid w:val="0"/>
              <w:rPr>
                <w:rFonts w:hint="eastAsia"/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(100.23, 104.17)</w:t>
            </w:r>
          </w:p>
        </w:tc>
      </w:tr>
    </w:tbl>
    <w:p w:rsidR="00B11091" w:rsidRPr="003F7771" w:rsidRDefault="00825632" w:rsidP="00C97513">
      <w:pPr>
        <w:spacing w:beforeLines="50" w:before="156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E1FDC" w:rsidRPr="008E1FDC">
        <w:rPr>
          <w:rFonts w:asciiTheme="minorEastAsia" w:hAnsiTheme="minorEastAsia" w:hint="eastAsia"/>
          <w:kern w:val="0"/>
          <w:sz w:val="24"/>
          <w:szCs w:val="24"/>
        </w:rPr>
        <w:t>迪沙药业集团有限公司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D3502B" w:rsidRPr="00D3502B">
        <w:rPr>
          <w:rFonts w:asciiTheme="minorEastAsia" w:hAnsiTheme="minorEastAsia" w:hint="eastAsia"/>
          <w:sz w:val="24"/>
          <w:szCs w:val="24"/>
        </w:rPr>
        <w:t>二甲双胍格列吡嗪片（Ⅱ）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D3502B" w:rsidRPr="00D3502B">
        <w:rPr>
          <w:rFonts w:ascii="Times New Roman" w:hAnsi="Times New Roman" w:cs="Times New Roman" w:hint="eastAsia"/>
          <w:sz w:val="24"/>
          <w:szCs w:val="24"/>
        </w:rPr>
        <w:t>每片含</w:t>
      </w:r>
      <w:bookmarkStart w:id="0" w:name="_GoBack"/>
      <w:bookmarkEnd w:id="0"/>
      <w:r w:rsidR="00D3502B" w:rsidRPr="00D3502B">
        <w:rPr>
          <w:rFonts w:ascii="Times New Roman" w:hAnsi="Times New Roman" w:cs="Times New Roman" w:hint="eastAsia"/>
          <w:sz w:val="24"/>
          <w:szCs w:val="24"/>
        </w:rPr>
        <w:t>盐酸二甲双胍</w:t>
      </w:r>
      <w:r w:rsidR="00D3502B" w:rsidRPr="00D3502B">
        <w:rPr>
          <w:rFonts w:ascii="Times New Roman" w:hAnsi="Times New Roman" w:cs="Times New Roman" w:hint="eastAsia"/>
          <w:sz w:val="24"/>
          <w:szCs w:val="24"/>
        </w:rPr>
        <w:t>500mg</w:t>
      </w:r>
      <w:r w:rsidR="00D3502B" w:rsidRPr="00D3502B">
        <w:rPr>
          <w:rFonts w:ascii="Times New Roman" w:hAnsi="Times New Roman" w:cs="Times New Roman" w:hint="eastAsia"/>
          <w:sz w:val="24"/>
          <w:szCs w:val="24"/>
        </w:rPr>
        <w:t>与格列吡嗪</w:t>
      </w:r>
      <w:r w:rsidR="00D3502B" w:rsidRPr="00D3502B">
        <w:rPr>
          <w:rFonts w:ascii="Times New Roman" w:hAnsi="Times New Roman" w:cs="Times New Roman" w:hint="eastAsia"/>
          <w:sz w:val="24"/>
          <w:szCs w:val="24"/>
        </w:rPr>
        <w:t>2.5mg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B0569E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B056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0B7" w:rsidRDefault="001F00B7" w:rsidP="00D45C81">
      <w:r>
        <w:separator/>
      </w:r>
    </w:p>
  </w:endnote>
  <w:endnote w:type="continuationSeparator" w:id="0">
    <w:p w:rsidR="001F00B7" w:rsidRDefault="001F00B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3502B" w:rsidRPr="00D3502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0B7" w:rsidRDefault="001F00B7" w:rsidP="00D45C81">
      <w:r>
        <w:separator/>
      </w:r>
    </w:p>
  </w:footnote>
  <w:footnote w:type="continuationSeparator" w:id="0">
    <w:p w:rsidR="001F00B7" w:rsidRDefault="001F00B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31612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5936"/>
    <w:rsid w:val="000F7095"/>
    <w:rsid w:val="00100620"/>
    <w:rsid w:val="00102D75"/>
    <w:rsid w:val="001116EF"/>
    <w:rsid w:val="001136E7"/>
    <w:rsid w:val="00117F5E"/>
    <w:rsid w:val="00125A8E"/>
    <w:rsid w:val="00130DB7"/>
    <w:rsid w:val="0013352C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00B7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23911"/>
    <w:rsid w:val="00231BB4"/>
    <w:rsid w:val="00232061"/>
    <w:rsid w:val="00234073"/>
    <w:rsid w:val="002358FD"/>
    <w:rsid w:val="00243206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0B03"/>
    <w:rsid w:val="002E170E"/>
    <w:rsid w:val="002E3285"/>
    <w:rsid w:val="002E58BD"/>
    <w:rsid w:val="002E76F9"/>
    <w:rsid w:val="002F187B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5F1F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95AB9"/>
    <w:rsid w:val="003A1966"/>
    <w:rsid w:val="003A66B6"/>
    <w:rsid w:val="003A711C"/>
    <w:rsid w:val="003B2084"/>
    <w:rsid w:val="003B2C7E"/>
    <w:rsid w:val="003C01D4"/>
    <w:rsid w:val="003D46C2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040"/>
    <w:rsid w:val="004B45F8"/>
    <w:rsid w:val="004C3223"/>
    <w:rsid w:val="004D2BB3"/>
    <w:rsid w:val="004D7147"/>
    <w:rsid w:val="004E2FC9"/>
    <w:rsid w:val="004E58B6"/>
    <w:rsid w:val="00504C26"/>
    <w:rsid w:val="00505583"/>
    <w:rsid w:val="00511384"/>
    <w:rsid w:val="0051200F"/>
    <w:rsid w:val="0051544E"/>
    <w:rsid w:val="00535775"/>
    <w:rsid w:val="00550251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1BF9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3A8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4277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B4B82"/>
    <w:rsid w:val="007C2321"/>
    <w:rsid w:val="007C3047"/>
    <w:rsid w:val="007C3D0E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1FDC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009B2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216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0569E"/>
    <w:rsid w:val="00B11091"/>
    <w:rsid w:val="00B11C80"/>
    <w:rsid w:val="00B130AB"/>
    <w:rsid w:val="00B14D7A"/>
    <w:rsid w:val="00B17358"/>
    <w:rsid w:val="00B2354A"/>
    <w:rsid w:val="00B242FD"/>
    <w:rsid w:val="00B32CDA"/>
    <w:rsid w:val="00B368DA"/>
    <w:rsid w:val="00B425B5"/>
    <w:rsid w:val="00B44C20"/>
    <w:rsid w:val="00B44F7B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0484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513"/>
    <w:rsid w:val="00C97FDB"/>
    <w:rsid w:val="00CA0424"/>
    <w:rsid w:val="00CA1A0D"/>
    <w:rsid w:val="00CB05CC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02B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3AF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3C0B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F349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character" w:customStyle="1" w:styleId="data1">
    <w:name w:val="data1"/>
    <w:basedOn w:val="a0"/>
    <w:qFormat/>
    <w:rsid w:val="00E73AF2"/>
    <w:rPr>
      <w:rFonts w:ascii="Tahoma" w:eastAsia="Tahoma" w:hAnsi="Tahoma" w:cs="Tahoma" w:hint="default"/>
      <w:color w:val="000000"/>
      <w:sz w:val="16"/>
      <w:szCs w:val="16"/>
    </w:rPr>
  </w:style>
  <w:style w:type="paragraph" w:customStyle="1" w:styleId="ae">
    <w:name w:val="表"/>
    <w:basedOn w:val="a"/>
    <w:uiPriority w:val="99"/>
    <w:semiHidden/>
    <w:qFormat/>
    <w:rsid w:val="00550251"/>
    <w:pPr>
      <w:tabs>
        <w:tab w:val="center" w:pos="4677"/>
      </w:tabs>
      <w:jc w:val="center"/>
    </w:pPr>
    <w:rPr>
      <w:rFonts w:ascii="Times New Roman" w:eastAsia="宋体" w:hAnsi="Times New Roman"/>
      <w:bCs/>
      <w:color w:val="00000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2076-1EDC-49E4-B18C-596C60D0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wy</cp:lastModifiedBy>
  <cp:revision>12</cp:revision>
  <dcterms:created xsi:type="dcterms:W3CDTF">2022-01-12T06:04:00Z</dcterms:created>
  <dcterms:modified xsi:type="dcterms:W3CDTF">2023-07-17T06:23:00Z</dcterms:modified>
</cp:coreProperties>
</file>