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C5" w:rsidRPr="00245229" w:rsidRDefault="00C478C5" w:rsidP="00C478C5">
      <w:pPr>
        <w:widowControl/>
        <w:jc w:val="center"/>
        <w:rPr>
          <w:b/>
          <w:sz w:val="36"/>
          <w:szCs w:val="30"/>
        </w:rPr>
      </w:pPr>
      <w:r w:rsidRPr="00245229">
        <w:rPr>
          <w:b/>
          <w:sz w:val="36"/>
          <w:szCs w:val="30"/>
        </w:rPr>
        <w:t>一致性评价企业研究报告及生物等效性试验数据</w:t>
      </w:r>
    </w:p>
    <w:p w:rsidR="00C478C5" w:rsidRPr="00245229" w:rsidRDefault="00C478C5" w:rsidP="00C478C5">
      <w:pPr>
        <w:widowControl/>
        <w:jc w:val="center"/>
        <w:rPr>
          <w:b/>
          <w:sz w:val="36"/>
          <w:szCs w:val="30"/>
        </w:rPr>
      </w:pPr>
      <w:r w:rsidRPr="00245229">
        <w:rPr>
          <w:b/>
          <w:sz w:val="36"/>
          <w:szCs w:val="30"/>
        </w:rPr>
        <w:t>信息公开</w:t>
      </w:r>
    </w:p>
    <w:p w:rsidR="00C478C5" w:rsidRPr="00245229" w:rsidRDefault="00C478C5" w:rsidP="00C478C5">
      <w:pPr>
        <w:widowControl/>
        <w:jc w:val="center"/>
        <w:rPr>
          <w:sz w:val="20"/>
          <w:szCs w:val="30"/>
        </w:rPr>
      </w:pPr>
    </w:p>
    <w:p w:rsidR="00C478C5" w:rsidRPr="00245229" w:rsidRDefault="00C478C5" w:rsidP="00C478C5">
      <w:pPr>
        <w:rPr>
          <w:b/>
          <w:sz w:val="28"/>
          <w:szCs w:val="24"/>
        </w:rPr>
      </w:pPr>
      <w:r w:rsidRPr="00245229">
        <w:rPr>
          <w:b/>
          <w:sz w:val="28"/>
          <w:szCs w:val="24"/>
        </w:rPr>
        <w:t>1.</w:t>
      </w:r>
      <w:r w:rsidRPr="00245229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szCs w:val="24"/>
              </w:rPr>
              <w:t>阿莫西林胶囊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szCs w:val="24"/>
              </w:rPr>
              <w:t>Amoxicillin Capsules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szCs w:val="24"/>
              </w:rPr>
              <w:t>胶囊剂</w:t>
            </w:r>
            <w:r w:rsidRPr="00245229">
              <w:rPr>
                <w:szCs w:val="24"/>
              </w:rPr>
              <w:t xml:space="preserve">   </w:t>
            </w:r>
            <w:r w:rsidRPr="00245229">
              <w:rPr>
                <w:szCs w:val="24"/>
              </w:rPr>
              <w:t>规格</w:t>
            </w:r>
            <w:r w:rsidRPr="00245229">
              <w:rPr>
                <w:szCs w:val="24"/>
              </w:rPr>
              <w:t>0.25g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kern w:val="0"/>
                <w:szCs w:val="24"/>
              </w:rPr>
              <w:t>重庆麦克福新制药有限公司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245229">
              <w:rPr>
                <w:szCs w:val="24"/>
              </w:rPr>
              <w:t>重庆市丰都县名山街道白沙</w:t>
            </w:r>
            <w:proofErr w:type="gramStart"/>
            <w:r w:rsidRPr="00245229">
              <w:rPr>
                <w:szCs w:val="24"/>
              </w:rPr>
              <w:t>沱</w:t>
            </w:r>
            <w:proofErr w:type="gramEnd"/>
            <w:r w:rsidRPr="00245229">
              <w:rPr>
                <w:szCs w:val="24"/>
              </w:rPr>
              <w:t>村三组</w:t>
            </w:r>
            <w:r w:rsidRPr="00245229">
              <w:rPr>
                <w:szCs w:val="24"/>
              </w:rPr>
              <w:t>30</w:t>
            </w:r>
            <w:r w:rsidRPr="00245229">
              <w:rPr>
                <w:szCs w:val="24"/>
              </w:rPr>
              <w:t>号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kern w:val="0"/>
                <w:szCs w:val="24"/>
              </w:rPr>
              <w:t>重庆麦克福新制药有限公司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szCs w:val="24"/>
              </w:rPr>
              <w:t>国药准字</w:t>
            </w:r>
            <w:r w:rsidRPr="00245229">
              <w:rPr>
                <w:szCs w:val="24"/>
              </w:rPr>
              <w:t>H20163312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50" w:firstLine="12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45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■</w:t>
            </w:r>
            <w:r w:rsidRPr="00245229">
              <w:rPr>
                <w:szCs w:val="24"/>
              </w:rPr>
              <w:t>有工艺变更</w:t>
            </w:r>
          </w:p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□</w:t>
            </w:r>
            <w:r w:rsidRPr="00245229">
              <w:rPr>
                <w:szCs w:val="24"/>
              </w:rPr>
              <w:t>无工艺变更</w:t>
            </w:r>
          </w:p>
          <w:p w:rsidR="00C478C5" w:rsidRPr="00245229" w:rsidRDefault="00C478C5" w:rsidP="00ED61CD">
            <w:pPr>
              <w:ind w:firstLineChars="100" w:firstLine="240"/>
              <w:rPr>
                <w:b/>
                <w:szCs w:val="24"/>
              </w:rPr>
            </w:pPr>
            <w:r w:rsidRPr="00245229">
              <w:rPr>
                <w:szCs w:val="24"/>
              </w:rPr>
              <w:t>□</w:t>
            </w:r>
            <w:r w:rsidRPr="00245229">
              <w:rPr>
                <w:szCs w:val="24"/>
              </w:rPr>
              <w:t>其它</w:t>
            </w:r>
          </w:p>
        </w:tc>
      </w:tr>
      <w:tr w:rsidR="00C478C5" w:rsidRPr="00245229" w:rsidTr="00ED61CD">
        <w:trPr>
          <w:trHeight w:val="397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BE</w:t>
            </w:r>
            <w:r w:rsidRPr="00245229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1077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□PK</w:t>
            </w:r>
            <w:r w:rsidRPr="00245229">
              <w:rPr>
                <w:szCs w:val="24"/>
              </w:rPr>
              <w:t>终点生物等效性研究</w:t>
            </w:r>
          </w:p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□PD</w:t>
            </w:r>
            <w:r w:rsidRPr="00245229">
              <w:rPr>
                <w:szCs w:val="24"/>
              </w:rPr>
              <w:t>终点生物等效性研究</w:t>
            </w:r>
          </w:p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□</w:t>
            </w:r>
            <w:r w:rsidRPr="00245229">
              <w:rPr>
                <w:szCs w:val="24"/>
              </w:rPr>
              <w:t>临床研究</w:t>
            </w:r>
          </w:p>
          <w:p w:rsidR="00C478C5" w:rsidRPr="00245229" w:rsidRDefault="00C478C5" w:rsidP="00ED61CD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■</w:t>
            </w:r>
            <w:r w:rsidRPr="00245229">
              <w:rPr>
                <w:szCs w:val="24"/>
              </w:rPr>
              <w:t>其它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BE</w:t>
            </w:r>
            <w:r w:rsidRPr="00245229">
              <w:rPr>
                <w:szCs w:val="24"/>
              </w:rPr>
              <w:t>备案号</w:t>
            </w:r>
            <w:r w:rsidRPr="00245229">
              <w:rPr>
                <w:szCs w:val="24"/>
              </w:rPr>
              <w:t>/</w:t>
            </w:r>
            <w:r w:rsidRPr="00245229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C478C5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00" w:firstLine="240"/>
              <w:rPr>
                <w:szCs w:val="24"/>
              </w:rPr>
            </w:pPr>
            <w:r w:rsidRPr="00245229">
              <w:rPr>
                <w:szCs w:val="24"/>
              </w:rPr>
              <w:t>不适用</w:t>
            </w:r>
          </w:p>
        </w:tc>
      </w:tr>
      <w:tr w:rsidR="00C478C5" w:rsidRPr="00245229" w:rsidTr="00C478C5">
        <w:trPr>
          <w:trHeight w:val="65"/>
          <w:jc w:val="center"/>
        </w:trPr>
        <w:tc>
          <w:tcPr>
            <w:tcW w:w="1870" w:type="pct"/>
            <w:vAlign w:val="center"/>
          </w:tcPr>
          <w:p w:rsidR="00C478C5" w:rsidRPr="00245229" w:rsidRDefault="00C478C5" w:rsidP="00ED61CD">
            <w:pPr>
              <w:jc w:val="right"/>
              <w:rPr>
                <w:szCs w:val="24"/>
              </w:rPr>
            </w:pPr>
            <w:r w:rsidRPr="00245229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478C5" w:rsidRPr="00245229" w:rsidRDefault="00C478C5" w:rsidP="00C478C5">
            <w:pPr>
              <w:ind w:firstLineChars="113" w:firstLine="271"/>
              <w:rPr>
                <w:szCs w:val="24"/>
              </w:rPr>
            </w:pPr>
            <w:r w:rsidRPr="00245229">
              <w:rPr>
                <w:szCs w:val="24"/>
              </w:rPr>
              <w:t>以</w:t>
            </w:r>
            <w:r w:rsidRPr="00245229">
              <w:rPr>
                <w:szCs w:val="24"/>
              </w:rPr>
              <w:t>0.5g</w:t>
            </w:r>
            <w:r w:rsidRPr="00245229">
              <w:rPr>
                <w:szCs w:val="24"/>
              </w:rPr>
              <w:t>规格</w:t>
            </w:r>
            <w:r w:rsidRPr="00245229">
              <w:rPr>
                <w:szCs w:val="24"/>
              </w:rPr>
              <w:t>BE</w:t>
            </w:r>
            <w:r w:rsidRPr="00245229">
              <w:rPr>
                <w:szCs w:val="24"/>
              </w:rPr>
              <w:t>研究结果豁免</w:t>
            </w:r>
            <w:r w:rsidRPr="00245229">
              <w:rPr>
                <w:szCs w:val="24"/>
              </w:rPr>
              <w:t>0.25g</w:t>
            </w:r>
            <w:r w:rsidRPr="00245229">
              <w:rPr>
                <w:szCs w:val="24"/>
              </w:rPr>
              <w:t>规格</w:t>
            </w:r>
            <w:r w:rsidRPr="00245229">
              <w:rPr>
                <w:szCs w:val="24"/>
              </w:rPr>
              <w:t>BE</w:t>
            </w:r>
            <w:r w:rsidRPr="00245229">
              <w:rPr>
                <w:szCs w:val="24"/>
              </w:rPr>
              <w:t>研究</w:t>
            </w:r>
          </w:p>
        </w:tc>
      </w:tr>
    </w:tbl>
    <w:p w:rsidR="00C478C5" w:rsidRPr="00245229" w:rsidRDefault="00C478C5" w:rsidP="00C478C5">
      <w:pPr>
        <w:spacing w:before="240" w:line="360" w:lineRule="auto"/>
        <w:rPr>
          <w:szCs w:val="24"/>
        </w:rPr>
      </w:pPr>
      <w:r w:rsidRPr="00245229">
        <w:rPr>
          <w:b/>
          <w:sz w:val="28"/>
          <w:szCs w:val="24"/>
        </w:rPr>
        <w:lastRenderedPageBreak/>
        <w:t>2.</w:t>
      </w:r>
      <w:r w:rsidRPr="00245229">
        <w:rPr>
          <w:b/>
          <w:sz w:val="28"/>
          <w:szCs w:val="24"/>
        </w:rPr>
        <w:t>生物等效性研究结果</w:t>
      </w:r>
      <w:r w:rsidRPr="00245229">
        <w:rPr>
          <w:szCs w:val="24"/>
        </w:rPr>
        <w:t>（</w:t>
      </w:r>
      <w:r w:rsidRPr="00245229">
        <w:rPr>
          <w:szCs w:val="24"/>
        </w:rPr>
        <w:t>0.25g</w:t>
      </w:r>
      <w:r w:rsidRPr="00245229">
        <w:rPr>
          <w:szCs w:val="24"/>
        </w:rPr>
        <w:t>规格）</w:t>
      </w:r>
    </w:p>
    <w:p w:rsidR="00C478C5" w:rsidRPr="00245229" w:rsidRDefault="00C478C5" w:rsidP="00245229">
      <w:pPr>
        <w:spacing w:before="240" w:line="360" w:lineRule="auto"/>
        <w:ind w:firstLine="420"/>
        <w:rPr>
          <w:szCs w:val="24"/>
        </w:rPr>
      </w:pPr>
      <w:r w:rsidRPr="00245229">
        <w:rPr>
          <w:szCs w:val="24"/>
        </w:rPr>
        <w:t>不适用。</w:t>
      </w:r>
    </w:p>
    <w:p w:rsidR="00C478C5" w:rsidRPr="00245229" w:rsidRDefault="00C478C5" w:rsidP="00C478C5">
      <w:pPr>
        <w:spacing w:before="240" w:line="360" w:lineRule="auto"/>
        <w:rPr>
          <w:b/>
          <w:sz w:val="28"/>
          <w:szCs w:val="24"/>
        </w:rPr>
      </w:pPr>
      <w:r w:rsidRPr="00245229">
        <w:rPr>
          <w:b/>
          <w:sz w:val="28"/>
          <w:szCs w:val="24"/>
        </w:rPr>
        <w:t>3.</w:t>
      </w:r>
      <w:r w:rsidRPr="00245229">
        <w:rPr>
          <w:b/>
          <w:sz w:val="28"/>
          <w:szCs w:val="24"/>
        </w:rPr>
        <w:t>审评结论</w:t>
      </w:r>
    </w:p>
    <w:p w:rsidR="00C478C5" w:rsidRPr="00245229" w:rsidRDefault="00C478C5" w:rsidP="00C478C5">
      <w:pPr>
        <w:spacing w:line="360" w:lineRule="auto"/>
        <w:ind w:firstLineChars="196" w:firstLine="470"/>
        <w:rPr>
          <w:szCs w:val="24"/>
        </w:rPr>
      </w:pPr>
      <w:r w:rsidRPr="00245229">
        <w:rPr>
          <w:kern w:val="0"/>
          <w:szCs w:val="24"/>
        </w:rPr>
        <w:t>建议</w:t>
      </w:r>
      <w:r w:rsidR="00CF7FD0" w:rsidRPr="00245229">
        <w:rPr>
          <w:kern w:val="0"/>
          <w:szCs w:val="24"/>
        </w:rPr>
        <w:t>重庆</w:t>
      </w:r>
      <w:r w:rsidRPr="00245229">
        <w:rPr>
          <w:kern w:val="0"/>
          <w:szCs w:val="24"/>
        </w:rPr>
        <w:t>麦克福新制药有限公司生产的</w:t>
      </w:r>
      <w:r w:rsidRPr="00245229">
        <w:rPr>
          <w:szCs w:val="24"/>
        </w:rPr>
        <w:t>阿莫西林胶囊（规格：</w:t>
      </w:r>
      <w:r w:rsidRPr="00245229">
        <w:rPr>
          <w:szCs w:val="24"/>
        </w:rPr>
        <w:t>0.25g</w:t>
      </w:r>
      <w:r w:rsidRPr="00245229">
        <w:rPr>
          <w:szCs w:val="24"/>
        </w:rPr>
        <w:t>）通过仿制药质量和疗效一致性评价。</w:t>
      </w:r>
    </w:p>
    <w:p w:rsidR="00B6092D" w:rsidRPr="00CF7FD0" w:rsidRDefault="00B6092D" w:rsidP="00C478C5">
      <w:bookmarkStart w:id="0" w:name="_GoBack"/>
      <w:bookmarkEnd w:id="0"/>
    </w:p>
    <w:sectPr w:rsidR="00B6092D" w:rsidRPr="00CF7FD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B6D" w:rsidRDefault="00521B6D" w:rsidP="00C478C5">
      <w:r>
        <w:separator/>
      </w:r>
    </w:p>
  </w:endnote>
  <w:endnote w:type="continuationSeparator" w:id="0">
    <w:p w:rsidR="00521B6D" w:rsidRDefault="00521B6D" w:rsidP="00C4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21B6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F7FD0" w:rsidRPr="00CF7FD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B6D" w:rsidRDefault="00521B6D" w:rsidP="00C478C5">
      <w:r>
        <w:separator/>
      </w:r>
    </w:p>
  </w:footnote>
  <w:footnote w:type="continuationSeparator" w:id="0">
    <w:p w:rsidR="00521B6D" w:rsidRDefault="00521B6D" w:rsidP="00C4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976D9"/>
    <w:multiLevelType w:val="multilevel"/>
    <w:tmpl w:val="5B7976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B8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5229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21B6D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65C78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BF7F2C"/>
    <w:rsid w:val="00C009FD"/>
    <w:rsid w:val="00C048A3"/>
    <w:rsid w:val="00C355B8"/>
    <w:rsid w:val="00C478C5"/>
    <w:rsid w:val="00C75284"/>
    <w:rsid w:val="00CA0E1F"/>
    <w:rsid w:val="00CA70DD"/>
    <w:rsid w:val="00CC7B74"/>
    <w:rsid w:val="00CE49E6"/>
    <w:rsid w:val="00CF7FD0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44AF"/>
  <w15:chartTrackingRefBased/>
  <w15:docId w15:val="{37FD0D0E-8026-4DF7-9347-E7BA5AA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C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12</cp:revision>
  <dcterms:created xsi:type="dcterms:W3CDTF">2023-07-11T02:27:00Z</dcterms:created>
  <dcterms:modified xsi:type="dcterms:W3CDTF">2023-07-11T02:36:00Z</dcterms:modified>
</cp:coreProperties>
</file>