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2461D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2461D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2461D" w:rsidRPr="0042461D" w:rsidRDefault="0042461D" w:rsidP="0042461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2461D" w:rsidRPr="0042461D" w:rsidRDefault="0042461D" w:rsidP="0042461D">
      <w:pPr>
        <w:rPr>
          <w:rFonts w:ascii="宋体" w:eastAsia="宋体" w:hAnsi="宋体" w:cs="Times New Roman"/>
          <w:b/>
          <w:sz w:val="28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42461D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jc w:val="lef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丙泊</w:t>
            </w:r>
            <w:proofErr w:type="gramStart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乳状注射液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Propofol</w:t>
            </w:r>
            <w:proofErr w:type="spellEnd"/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注射剂</w:t>
            </w: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50ml</w:t>
            </w:r>
            <w:r w:rsidRPr="0042461D">
              <w:rPr>
                <w:rFonts w:ascii="宋体" w:eastAsia="宋体" w:hAnsi="宋体" w:cs="宋体" w:hint="eastAsia"/>
                <w:sz w:val="24"/>
                <w:szCs w:val="24"/>
              </w:rPr>
              <w:t>∶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1.0g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西安市高新区科技一路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H20123318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461D" w:rsidRPr="0042461D" w:rsidTr="00D1410A">
        <w:trPr>
          <w:trHeight w:val="445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2461D" w:rsidRPr="0042461D" w:rsidTr="00D1410A">
        <w:trPr>
          <w:trHeight w:val="397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922001091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42461D" w:rsidRPr="0042461D" w:rsidTr="00D1410A">
        <w:trPr>
          <w:trHeight w:val="1077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B202000287-01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首都医科大学附属北京佑安医院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北京康特瑞科统计科技有限责任公司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中立安（北京）医药科技有限公司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丙泊</w:t>
            </w:r>
            <w:proofErr w:type="gramStart"/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2461D" w:rsidRPr="0042461D" w:rsidTr="00D1410A">
        <w:trPr>
          <w:trHeight w:val="454"/>
          <w:jc w:val="center"/>
        </w:trPr>
        <w:tc>
          <w:tcPr>
            <w:tcW w:w="1870" w:type="pct"/>
            <w:vAlign w:val="center"/>
          </w:tcPr>
          <w:p w:rsidR="0042461D" w:rsidRPr="0042461D" w:rsidRDefault="0042461D" w:rsidP="0042461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2461D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2461D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2461D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2461D" w:rsidRPr="0042461D" w:rsidRDefault="0042461D" w:rsidP="0042461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46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50mL:1.0g </w:t>
            </w:r>
          </w:p>
        </w:tc>
      </w:tr>
    </w:tbl>
    <w:p w:rsidR="0042461D" w:rsidRPr="0042461D" w:rsidRDefault="0042461D" w:rsidP="0042461D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2461D">
        <w:rPr>
          <w:rFonts w:ascii="宋体" w:eastAsia="宋体" w:hAnsi="宋体" w:cs="Times New Roman" w:hint="eastAsia"/>
          <w:sz w:val="24"/>
          <w:szCs w:val="24"/>
        </w:rPr>
        <w:t>（</w:t>
      </w:r>
      <w:r w:rsidRPr="0042461D">
        <w:rPr>
          <w:rFonts w:ascii="Times New Roman" w:eastAsia="宋体" w:hAnsi="Times New Roman" w:cs="Times New Roman"/>
          <w:sz w:val="24"/>
          <w:szCs w:val="24"/>
        </w:rPr>
        <w:t>10mL:0.2g</w:t>
      </w:r>
      <w:r w:rsidRPr="0042461D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Pr="0042461D">
        <w:rPr>
          <w:rFonts w:ascii="宋体" w:eastAsia="宋体" w:hAnsi="宋体" w:cs="Times New Roman" w:hint="eastAsia"/>
          <w:sz w:val="24"/>
          <w:szCs w:val="24"/>
        </w:rPr>
        <w:t>丙泊</w:t>
      </w:r>
      <w:proofErr w:type="gramStart"/>
      <w:r w:rsidRPr="0042461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Pr="0042461D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42461D" w:rsidRPr="0042461D" w:rsidTr="0042461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=3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2461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42461D" w:rsidRPr="0042461D" w:rsidTr="0042461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61D" w:rsidRPr="0042461D" w:rsidTr="0042461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2461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546.594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543.879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100.50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96.88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~104.26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42461D" w:rsidRPr="0042461D" w:rsidTr="00C865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2461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324.687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316.063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102.73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99.91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~105.63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42461D" w:rsidRPr="0042461D" w:rsidTr="00C8658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61D" w:rsidRPr="0042461D" w:rsidRDefault="0042461D" w:rsidP="0042461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2461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360.492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348.668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103.39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1D" w:rsidRPr="0042461D" w:rsidRDefault="0042461D" w:rsidP="0042461D">
            <w:pPr>
              <w:adjustRightInd w:val="0"/>
              <w:spacing w:before="10" w:after="10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2461D">
              <w:rPr>
                <w:rFonts w:ascii="Times New Roman" w:eastAsia="宋体" w:hAnsi="Times New Roman" w:cs="Times New Roman"/>
                <w:szCs w:val="21"/>
              </w:rPr>
              <w:t>100.63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2461D">
              <w:rPr>
                <w:rFonts w:ascii="Times New Roman" w:eastAsia="宋体" w:hAnsi="Times New Roman" w:cs="Times New Roman"/>
                <w:szCs w:val="21"/>
              </w:rPr>
              <w:t>~106.23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42461D" w:rsidRPr="0042461D" w:rsidRDefault="0042461D" w:rsidP="0042461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2461D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2461D" w:rsidRPr="0042461D" w:rsidRDefault="0042461D" w:rsidP="0042461D">
      <w:pPr>
        <w:spacing w:line="360" w:lineRule="auto"/>
        <w:ind w:firstLineChars="196" w:firstLine="470"/>
      </w:pPr>
      <w:r w:rsidRPr="0042461D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西安力邦制药有限公司</w:t>
      </w:r>
      <w:r w:rsidRPr="0042461D">
        <w:rPr>
          <w:rFonts w:ascii="宋体" w:eastAsia="宋体" w:hAnsi="宋体" w:cs="Times New Roman" w:hint="eastAsia"/>
          <w:sz w:val="24"/>
          <w:szCs w:val="24"/>
        </w:rPr>
        <w:t>生产的</w:t>
      </w:r>
      <w:r w:rsidRPr="0042461D">
        <w:rPr>
          <w:rFonts w:ascii="宋体" w:eastAsia="宋体" w:hAnsi="宋体" w:cs="Times New Roman" w:hint="eastAsia"/>
          <w:sz w:val="24"/>
          <w:szCs w:val="24"/>
        </w:rPr>
        <w:t>丙泊</w:t>
      </w:r>
      <w:proofErr w:type="gramStart"/>
      <w:r w:rsidRPr="0042461D">
        <w:rPr>
          <w:rFonts w:ascii="宋体" w:eastAsia="宋体" w:hAnsi="宋体" w:cs="Times New Roman" w:hint="eastAsia"/>
          <w:sz w:val="24"/>
          <w:szCs w:val="24"/>
        </w:rPr>
        <w:t>酚</w:t>
      </w:r>
      <w:bookmarkStart w:id="0" w:name="_GoBack"/>
      <w:bookmarkEnd w:id="0"/>
      <w:proofErr w:type="gramEnd"/>
      <w:r w:rsidRPr="0042461D">
        <w:rPr>
          <w:rFonts w:ascii="宋体" w:eastAsia="宋体" w:hAnsi="宋体" w:cs="Times New Roman" w:hint="eastAsia"/>
          <w:sz w:val="24"/>
          <w:szCs w:val="24"/>
        </w:rPr>
        <w:t>乳状注射液</w:t>
      </w:r>
      <w:r w:rsidRPr="0042461D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42461D">
        <w:rPr>
          <w:rFonts w:ascii="Times New Roman" w:eastAsia="宋体" w:hAnsi="Times New Roman" w:cs="Times New Roman"/>
          <w:sz w:val="24"/>
          <w:szCs w:val="24"/>
        </w:rPr>
        <w:t>50ml</w:t>
      </w:r>
      <w:r w:rsidRPr="0042461D">
        <w:rPr>
          <w:rFonts w:ascii="宋体" w:eastAsia="宋体" w:hAnsi="宋体" w:cs="宋体" w:hint="eastAsia"/>
          <w:sz w:val="24"/>
          <w:szCs w:val="24"/>
        </w:rPr>
        <w:t>∶</w:t>
      </w:r>
      <w:r w:rsidRPr="0042461D">
        <w:rPr>
          <w:rFonts w:ascii="Times New Roman" w:eastAsia="宋体" w:hAnsi="Times New Roman" w:cs="Times New Roman"/>
          <w:sz w:val="24"/>
          <w:szCs w:val="24"/>
        </w:rPr>
        <w:t>1.0g</w:t>
      </w:r>
      <w:r w:rsidRPr="0042461D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42461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2461D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42461D" w:rsidRDefault="00B420A2"/>
    <w:sectPr w:rsidR="00B420A2" w:rsidRPr="0042461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A7" w:rsidRDefault="00E120A7" w:rsidP="0042461D">
      <w:r>
        <w:separator/>
      </w:r>
    </w:p>
  </w:endnote>
  <w:endnote w:type="continuationSeparator" w:id="0">
    <w:p w:rsidR="00E120A7" w:rsidRDefault="00E120A7" w:rsidP="0042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120A7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2461D" w:rsidRPr="0042461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A7" w:rsidRDefault="00E120A7" w:rsidP="0042461D">
      <w:r>
        <w:separator/>
      </w:r>
    </w:p>
  </w:footnote>
  <w:footnote w:type="continuationSeparator" w:id="0">
    <w:p w:rsidR="00E120A7" w:rsidRDefault="00E120A7" w:rsidP="00424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8A"/>
    <w:rsid w:val="00033E9B"/>
    <w:rsid w:val="000E3248"/>
    <w:rsid w:val="0011418B"/>
    <w:rsid w:val="001546B4"/>
    <w:rsid w:val="001C6694"/>
    <w:rsid w:val="002D7F2A"/>
    <w:rsid w:val="00323FD6"/>
    <w:rsid w:val="003B74AF"/>
    <w:rsid w:val="003D06EF"/>
    <w:rsid w:val="004208F6"/>
    <w:rsid w:val="0042461D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90734"/>
    <w:rsid w:val="00CC56D4"/>
    <w:rsid w:val="00D4158A"/>
    <w:rsid w:val="00D601EC"/>
    <w:rsid w:val="00D64DD1"/>
    <w:rsid w:val="00D66BBA"/>
    <w:rsid w:val="00D837B0"/>
    <w:rsid w:val="00DB381F"/>
    <w:rsid w:val="00E120A7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ACC69"/>
  <w15:chartTrackingRefBased/>
  <w15:docId w15:val="{425140EB-0AC2-48D7-8BF6-8CB1CDD8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2</cp:revision>
  <dcterms:created xsi:type="dcterms:W3CDTF">2023-04-28T06:20:00Z</dcterms:created>
  <dcterms:modified xsi:type="dcterms:W3CDTF">2023-04-28T06:30:00Z</dcterms:modified>
</cp:coreProperties>
</file>