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片（Ⅱ）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Metformin hydrochloride and Glipizide Tablets</w:t>
            </w: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（Ⅱ）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8A77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每片含盐酸二甲双</w:t>
            </w:r>
            <w:proofErr w:type="gramStart"/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500 mg</w:t>
            </w:r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与格列</w:t>
            </w:r>
            <w:proofErr w:type="gramStart"/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="008A772F"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2.5 mg</w:t>
            </w:r>
            <w:r w:rsidR="008A772F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北京市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大兴区</w:t>
            </w:r>
            <w:proofErr w:type="gramEnd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中关村科技园区大兴生物医药基地祥瑞街</w:t>
            </w: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8A772F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H20140029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8A772F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772F">
              <w:rPr>
                <w:rFonts w:ascii="Times New Roman" w:hAnsi="Times New Roman" w:cs="Times New Roman"/>
                <w:sz w:val="24"/>
                <w:szCs w:val="24"/>
              </w:rPr>
              <w:t>20200919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8A772F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北京四环科宝制药有限公司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772F">
              <w:rPr>
                <w:rFonts w:ascii="Times New Roman" w:hAnsi="Times New Roman" w:cs="Times New Roman"/>
                <w:sz w:val="24"/>
                <w:szCs w:val="24"/>
              </w:rPr>
              <w:t>B202000286-01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南宁市第二人民医院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长沙砝码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柯</w:t>
            </w:r>
            <w:proofErr w:type="gramEnd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单中心、随机、开放、单剂量、两制剂、两周期、两序列交叉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8A772F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gramStart"/>
            <w:r w:rsidRPr="008A772F">
              <w:rPr>
                <w:rFonts w:ascii="Times New Roman" w:hAnsi="Times New Roman" w:cs="Times New Roman" w:hint="eastAsia"/>
                <w:sz w:val="24"/>
                <w:szCs w:val="24"/>
              </w:rPr>
              <w:t>格列吡嗪</w:t>
            </w:r>
            <w:proofErr w:type="gramEnd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Ⅱ</w:t>
      </w:r>
      <w:r w:rsidR="008A772F" w:rsidRPr="008A772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8A772F">
        <w:rPr>
          <w:rFonts w:ascii="Times New Roman" w:eastAsia="宋体" w:hAnsi="Times New Roman" w:cs="Times New Roman"/>
          <w:sz w:val="24"/>
          <w:szCs w:val="24"/>
        </w:rPr>
        <w:t>500m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8A772F">
        <w:rPr>
          <w:rFonts w:ascii="Times New Roman" w:eastAsia="宋体" w:hAnsi="Times New Roman" w:cs="Times New Roman"/>
          <w:sz w:val="24"/>
          <w:szCs w:val="24"/>
        </w:rPr>
        <w:t>/2.5mg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24"/>
        <w:gridCol w:w="1004"/>
        <w:gridCol w:w="1004"/>
        <w:gridCol w:w="1667"/>
        <w:gridCol w:w="1709"/>
      </w:tblGrid>
      <w:tr w:rsidR="007221C7" w:rsidRPr="001038EE" w:rsidTr="008A772F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8A772F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49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67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4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8A772F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A772F" w:rsidRPr="001038EE" w:rsidTr="008A772F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7030.0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7274.9</w:t>
            </w:r>
          </w:p>
        </w:tc>
        <w:tc>
          <w:tcPr>
            <w:tcW w:w="1028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96.63</w:t>
            </w:r>
          </w:p>
        </w:tc>
        <w:tc>
          <w:tcPr>
            <w:tcW w:w="1054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91.84~101.68</w:t>
            </w:r>
          </w:p>
        </w:tc>
      </w:tr>
      <w:tr w:rsidR="008A772F" w:rsidRPr="001038EE" w:rsidTr="008A772F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7172.0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7303.5</w:t>
            </w:r>
          </w:p>
        </w:tc>
        <w:tc>
          <w:tcPr>
            <w:tcW w:w="1028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98.20</w:t>
            </w:r>
          </w:p>
        </w:tc>
        <w:tc>
          <w:tcPr>
            <w:tcW w:w="1054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93.77~102.84</w:t>
            </w:r>
          </w:p>
        </w:tc>
      </w:tr>
      <w:tr w:rsidR="008A772F" w:rsidRPr="001038EE" w:rsidTr="008A772F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1193.223</w:t>
            </w:r>
          </w:p>
        </w:tc>
        <w:tc>
          <w:tcPr>
            <w:tcW w:w="619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1218.532</w:t>
            </w:r>
          </w:p>
        </w:tc>
        <w:tc>
          <w:tcPr>
            <w:tcW w:w="1028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97.92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72F" w:rsidRPr="008A772F" w:rsidRDefault="008A772F" w:rsidP="008A772F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8A772F">
              <w:rPr>
                <w:rFonts w:eastAsiaTheme="minorEastAsia"/>
                <w:sz w:val="21"/>
                <w:szCs w:val="21"/>
              </w:rPr>
              <w:t>91.73~104.53</w:t>
            </w:r>
          </w:p>
        </w:tc>
      </w:tr>
      <w:tr w:rsidR="008A772F" w:rsidRPr="001038EE" w:rsidTr="008A772F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49" w:type="pct"/>
            <w:vMerge w:val="restart"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67" w:type="pct"/>
            <w:gridSpan w:val="3"/>
            <w:tcBorders>
              <w:top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A772F" w:rsidRPr="001038EE" w:rsidTr="008A772F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8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A772F" w:rsidRPr="001038EE" w:rsidTr="00E456E6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6738.5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6912.7</w:t>
            </w:r>
          </w:p>
        </w:tc>
        <w:tc>
          <w:tcPr>
            <w:tcW w:w="1028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97.48</w:t>
            </w:r>
          </w:p>
        </w:tc>
        <w:tc>
          <w:tcPr>
            <w:tcW w:w="1054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92.24~103.01</w:t>
            </w:r>
          </w:p>
        </w:tc>
      </w:tr>
      <w:tr w:rsidR="008A772F" w:rsidRPr="001038EE" w:rsidTr="00E456E6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6913.3</w:t>
            </w:r>
          </w:p>
        </w:tc>
        <w:tc>
          <w:tcPr>
            <w:tcW w:w="619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7091.3</w:t>
            </w:r>
          </w:p>
        </w:tc>
        <w:tc>
          <w:tcPr>
            <w:tcW w:w="1028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97.49</w:t>
            </w:r>
          </w:p>
        </w:tc>
        <w:tc>
          <w:tcPr>
            <w:tcW w:w="1054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92.46~102.80</w:t>
            </w:r>
          </w:p>
        </w:tc>
      </w:tr>
      <w:tr w:rsidR="008A772F" w:rsidRPr="001038EE" w:rsidTr="00616FFD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879.461</w:t>
            </w:r>
          </w:p>
        </w:tc>
        <w:tc>
          <w:tcPr>
            <w:tcW w:w="619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908.602</w:t>
            </w:r>
          </w:p>
        </w:tc>
        <w:tc>
          <w:tcPr>
            <w:tcW w:w="1028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96.79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</w:rPr>
            </w:pPr>
            <w:r w:rsidRPr="008A772F">
              <w:rPr>
                <w:sz w:val="21"/>
              </w:rPr>
              <w:t>91.20~102.73</w:t>
            </w:r>
          </w:p>
        </w:tc>
      </w:tr>
    </w:tbl>
    <w:p w:rsidR="008A772F" w:rsidRPr="00A45753" w:rsidRDefault="008A772F" w:rsidP="008A772F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8A772F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Pr="008A772F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Pr="008A772F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Pr="008A772F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Pr="008A772F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8A772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A772F">
        <w:rPr>
          <w:rFonts w:ascii="Times New Roman" w:eastAsia="宋体" w:hAnsi="Times New Roman" w:cs="Times New Roman" w:hint="eastAsia"/>
          <w:sz w:val="24"/>
          <w:szCs w:val="24"/>
        </w:rPr>
        <w:t>Ⅱ</w:t>
      </w:r>
      <w:r w:rsidRPr="008A772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D06067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500m</w:t>
      </w:r>
      <w:r w:rsidRPr="00AB57C6"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/2.5mg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proofErr w:type="gramStart"/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Pr="008A772F">
        <w:rPr>
          <w:rFonts w:ascii="Times New Roman" w:eastAsia="宋体" w:hAnsi="Times New Roman" w:cs="Times New Roman" w:hint="eastAsia"/>
          <w:sz w:val="24"/>
          <w:szCs w:val="24"/>
        </w:rPr>
        <w:t>格列吡嗪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45"/>
        <w:gridCol w:w="973"/>
        <w:gridCol w:w="973"/>
        <w:gridCol w:w="1687"/>
        <w:gridCol w:w="1730"/>
      </w:tblGrid>
      <w:tr w:rsidR="008A772F" w:rsidRPr="001038EE" w:rsidTr="0045350E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62" w:type="pct"/>
            <w:vMerge w:val="restart"/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A772F" w:rsidRPr="001038EE" w:rsidTr="0045350E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45350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A772F" w:rsidRPr="001038EE" w:rsidTr="005029E3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1341.9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1323.0</w:t>
            </w:r>
          </w:p>
        </w:tc>
        <w:tc>
          <w:tcPr>
            <w:tcW w:w="1041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101.43</w:t>
            </w:r>
          </w:p>
        </w:tc>
        <w:tc>
          <w:tcPr>
            <w:tcW w:w="1067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98.00~104.98</w:t>
            </w:r>
          </w:p>
        </w:tc>
      </w:tr>
      <w:tr w:rsidR="008A772F" w:rsidRPr="001038EE" w:rsidTr="005029E3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1288.8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1270.8</w:t>
            </w:r>
          </w:p>
        </w:tc>
        <w:tc>
          <w:tcPr>
            <w:tcW w:w="1041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101.42</w:t>
            </w:r>
          </w:p>
        </w:tc>
        <w:tc>
          <w:tcPr>
            <w:tcW w:w="1067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97.72~105.25</w:t>
            </w:r>
          </w:p>
        </w:tc>
      </w:tr>
      <w:tr w:rsidR="008A772F" w:rsidRPr="001038EE" w:rsidTr="00884F03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222.287</w:t>
            </w:r>
          </w:p>
        </w:tc>
        <w:tc>
          <w:tcPr>
            <w:tcW w:w="600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192.134</w:t>
            </w:r>
          </w:p>
        </w:tc>
        <w:tc>
          <w:tcPr>
            <w:tcW w:w="1041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115.69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72F" w:rsidRPr="008A772F" w:rsidRDefault="008A772F" w:rsidP="008A772F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8A772F">
              <w:rPr>
                <w:rFonts w:eastAsiaTheme="minorEastAsia"/>
                <w:sz w:val="21"/>
                <w:szCs w:val="21"/>
              </w:rPr>
              <w:t>108.68~123.17</w:t>
            </w:r>
          </w:p>
        </w:tc>
      </w:tr>
      <w:tr w:rsidR="008A772F" w:rsidRPr="001038EE" w:rsidTr="0045350E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62" w:type="pct"/>
            <w:vMerge w:val="restart"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A772F" w:rsidRPr="001038EE" w:rsidTr="0045350E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A772F" w:rsidRPr="001038EE" w:rsidTr="00DD090E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1377.1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1383.0</w:t>
            </w:r>
          </w:p>
        </w:tc>
        <w:tc>
          <w:tcPr>
            <w:tcW w:w="1041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99.58</w:t>
            </w:r>
          </w:p>
        </w:tc>
        <w:tc>
          <w:tcPr>
            <w:tcW w:w="1067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96.10~103.18</w:t>
            </w:r>
          </w:p>
        </w:tc>
      </w:tr>
      <w:tr w:rsidR="008A772F" w:rsidRPr="001038EE" w:rsidTr="00DD090E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1404.5</w:t>
            </w:r>
          </w:p>
        </w:tc>
        <w:tc>
          <w:tcPr>
            <w:tcW w:w="600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1411.0</w:t>
            </w:r>
          </w:p>
        </w:tc>
        <w:tc>
          <w:tcPr>
            <w:tcW w:w="1041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99.54</w:t>
            </w:r>
          </w:p>
        </w:tc>
        <w:tc>
          <w:tcPr>
            <w:tcW w:w="1067" w:type="pct"/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95.78~103.46</w:t>
            </w:r>
          </w:p>
        </w:tc>
      </w:tr>
      <w:tr w:rsidR="008A772F" w:rsidRPr="001038EE" w:rsidTr="00D009A6">
        <w:trPr>
          <w:trHeight w:val="425"/>
          <w:jc w:val="center"/>
        </w:trPr>
        <w:tc>
          <w:tcPr>
            <w:tcW w:w="430" w:type="pct"/>
            <w:vMerge/>
          </w:tcPr>
          <w:p w:rsidR="008A772F" w:rsidRPr="001038EE" w:rsidRDefault="008A772F" w:rsidP="008A772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8A772F" w:rsidRPr="00D7147B" w:rsidRDefault="008A772F" w:rsidP="008A772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225.119</w:t>
            </w:r>
          </w:p>
        </w:tc>
        <w:tc>
          <w:tcPr>
            <w:tcW w:w="600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238.803</w:t>
            </w:r>
          </w:p>
        </w:tc>
        <w:tc>
          <w:tcPr>
            <w:tcW w:w="1041" w:type="pct"/>
            <w:tcBorders>
              <w:top w:val="single" w:sz="4" w:space="0" w:color="auto"/>
            </w:tcBorders>
            <w:vAlign w:val="center"/>
          </w:tcPr>
          <w:p w:rsidR="008A772F" w:rsidRPr="008A772F" w:rsidRDefault="008A772F" w:rsidP="008A772F">
            <w:pPr>
              <w:jc w:val="center"/>
              <w:rPr>
                <w:sz w:val="21"/>
                <w:szCs w:val="21"/>
              </w:rPr>
            </w:pPr>
            <w:r w:rsidRPr="008A772F">
              <w:rPr>
                <w:sz w:val="21"/>
                <w:szCs w:val="21"/>
              </w:rPr>
              <w:t>94.27</w:t>
            </w:r>
          </w:p>
        </w:tc>
        <w:tc>
          <w:tcPr>
            <w:tcW w:w="10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772F" w:rsidRPr="008A772F" w:rsidRDefault="008A772F" w:rsidP="008A772F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8A772F">
              <w:rPr>
                <w:rFonts w:eastAsiaTheme="minorEastAsia"/>
                <w:color w:val="auto"/>
                <w:sz w:val="21"/>
                <w:szCs w:val="21"/>
              </w:rPr>
              <w:t>84.98~104.57</w:t>
            </w:r>
          </w:p>
        </w:tc>
      </w:tr>
    </w:tbl>
    <w:p w:rsidR="008A772F" w:rsidRPr="008A772F" w:rsidRDefault="008A772F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北京四环科宝制药股份有限公司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二甲双胍格列吡嗪片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Ⅱ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盐酸二甲双胍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500 mg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与格列吡嗪</w:t>
      </w:r>
      <w:r w:rsidR="00A35B80" w:rsidRPr="00A35B80">
        <w:rPr>
          <w:rFonts w:ascii="Times New Roman" w:eastAsia="宋体" w:hAnsi="Times New Roman" w:cs="Times New Roman" w:hint="eastAsia"/>
          <w:sz w:val="24"/>
          <w:szCs w:val="24"/>
        </w:rPr>
        <w:t>2.5 mg</w:t>
      </w:r>
      <w:bookmarkStart w:id="2" w:name="_GoBack"/>
      <w:bookmarkEnd w:id="2"/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BB" w:rsidRDefault="005A71BB" w:rsidP="00D45C81">
      <w:r>
        <w:separator/>
      </w:r>
    </w:p>
  </w:endnote>
  <w:endnote w:type="continuationSeparator" w:id="0">
    <w:p w:rsidR="005A71BB" w:rsidRDefault="005A71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35B80" w:rsidRPr="00A35B80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BB" w:rsidRDefault="005A71BB" w:rsidP="00D45C81">
      <w:r>
        <w:separator/>
      </w:r>
    </w:p>
  </w:footnote>
  <w:footnote w:type="continuationSeparator" w:id="0">
    <w:p w:rsidR="005A71BB" w:rsidRDefault="005A71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A71BB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A772F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5B80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DAF6B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63E46-D969-44FC-A28C-88AFA49C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5</cp:revision>
  <dcterms:created xsi:type="dcterms:W3CDTF">2022-09-01T06:36:00Z</dcterms:created>
  <dcterms:modified xsi:type="dcterms:W3CDTF">2022-09-28T08:37:00Z</dcterms:modified>
</cp:coreProperties>
</file>