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70D" w:rsidRPr="00392FF0" w:rsidRDefault="00C3770D" w:rsidP="00C3770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92FF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C3770D" w:rsidRPr="00392FF0" w:rsidRDefault="00C3770D" w:rsidP="00C3770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92FF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C3770D" w:rsidRPr="00392FF0" w:rsidRDefault="00C3770D" w:rsidP="00C3770D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C3770D" w:rsidRPr="00392FF0" w:rsidRDefault="00C3770D" w:rsidP="00C3770D">
      <w:pPr>
        <w:rPr>
          <w:rFonts w:ascii="宋体" w:eastAsia="宋体" w:hAnsi="宋体" w:cs="Times New Roman"/>
          <w:b/>
          <w:sz w:val="28"/>
          <w:szCs w:val="24"/>
        </w:rPr>
      </w:pPr>
      <w:r w:rsidRPr="00392FF0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392FF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0"/>
        <w:gridCol w:w="6030"/>
      </w:tblGrid>
      <w:tr w:rsidR="00C3770D" w:rsidRPr="008F6399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637" w:type="pct"/>
            <w:vAlign w:val="center"/>
          </w:tcPr>
          <w:p w:rsidR="00C3770D" w:rsidRPr="008F6399" w:rsidRDefault="008F6399" w:rsidP="00536B5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盐酸乙胺丁醇片</w:t>
            </w:r>
          </w:p>
        </w:tc>
      </w:tr>
      <w:tr w:rsidR="00C3770D" w:rsidRPr="008F6399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637" w:type="pct"/>
            <w:vAlign w:val="center"/>
          </w:tcPr>
          <w:p w:rsidR="00C3770D" w:rsidRPr="008F6399" w:rsidRDefault="008F6399" w:rsidP="00536B5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Ethambutol Hydrochloride Tablets</w:t>
            </w:r>
          </w:p>
        </w:tc>
      </w:tr>
      <w:tr w:rsidR="00C3770D" w:rsidRPr="008F6399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637" w:type="pct"/>
            <w:vAlign w:val="center"/>
          </w:tcPr>
          <w:p w:rsidR="00C3770D" w:rsidRPr="008F6399" w:rsidRDefault="00392FF0" w:rsidP="008F639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C3770D"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C3770D"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3770D"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C3770D" w:rsidRPr="008F639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</w:t>
            </w:r>
            <w:r w:rsidR="008F6399" w:rsidRPr="008F639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25</w:t>
            </w:r>
            <w:r w:rsidR="00C3770D" w:rsidRPr="008F639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</w:t>
            </w:r>
          </w:p>
        </w:tc>
      </w:tr>
      <w:tr w:rsidR="00C3770D" w:rsidRPr="008F6399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637" w:type="pct"/>
            <w:vAlign w:val="center"/>
          </w:tcPr>
          <w:p w:rsidR="00C3770D" w:rsidRPr="006C43A6" w:rsidRDefault="008F6399" w:rsidP="00536B55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成都锦华药业有限责任公司</w:t>
            </w:r>
          </w:p>
        </w:tc>
      </w:tr>
      <w:tr w:rsidR="00C3770D" w:rsidRPr="008F6399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637" w:type="pct"/>
            <w:vAlign w:val="center"/>
          </w:tcPr>
          <w:p w:rsidR="00C3770D" w:rsidRPr="006C43A6" w:rsidRDefault="008F6399" w:rsidP="006C43A6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成都市双流区西航港大道中四段</w:t>
            </w:r>
            <w:r w:rsidRPr="008F639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281</w:t>
            </w:r>
            <w:r w:rsidRPr="008F639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tr w:rsidR="00C3770D" w:rsidRPr="008F6399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637" w:type="pct"/>
            <w:vAlign w:val="center"/>
          </w:tcPr>
          <w:p w:rsidR="00C3770D" w:rsidRPr="006C43A6" w:rsidRDefault="008F6399" w:rsidP="006C43A6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成都锦华药业有限责任公司</w:t>
            </w:r>
          </w:p>
        </w:tc>
      </w:tr>
      <w:tr w:rsidR="00C3770D" w:rsidRPr="008F6399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637" w:type="pct"/>
            <w:vAlign w:val="center"/>
          </w:tcPr>
          <w:p w:rsidR="00C3770D" w:rsidRPr="006C43A6" w:rsidRDefault="008F6399" w:rsidP="006C43A6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国药准字</w:t>
            </w:r>
            <w:r w:rsidRPr="008F639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H51020917</w:t>
            </w:r>
          </w:p>
        </w:tc>
      </w:tr>
      <w:tr w:rsidR="00C3770D" w:rsidRPr="008F6399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637" w:type="pct"/>
            <w:vAlign w:val="center"/>
          </w:tcPr>
          <w:p w:rsidR="00C3770D" w:rsidRPr="006C43A6" w:rsidRDefault="00C3770D" w:rsidP="00536B55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43A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不适用</w:t>
            </w:r>
            <w:bookmarkStart w:id="0" w:name="_GoBack"/>
            <w:bookmarkEnd w:id="0"/>
          </w:p>
        </w:tc>
      </w:tr>
      <w:tr w:rsidR="00C3770D" w:rsidRPr="008F6399" w:rsidTr="008F6399">
        <w:trPr>
          <w:trHeight w:val="445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637" w:type="pct"/>
            <w:vAlign w:val="center"/>
          </w:tcPr>
          <w:p w:rsidR="00C3770D" w:rsidRPr="008F6399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C3770D" w:rsidRPr="008F6399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C3770D" w:rsidRPr="008F6399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C3770D" w:rsidRPr="008F6399" w:rsidTr="008F6399">
        <w:trPr>
          <w:trHeight w:val="397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637" w:type="pct"/>
            <w:vAlign w:val="center"/>
          </w:tcPr>
          <w:p w:rsidR="00C3770D" w:rsidRPr="008F6399" w:rsidRDefault="008F6399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S191101</w:t>
            </w:r>
          </w:p>
        </w:tc>
      </w:tr>
      <w:tr w:rsidR="00C3770D" w:rsidRPr="008F6399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637" w:type="pct"/>
            <w:vAlign w:val="center"/>
          </w:tcPr>
          <w:p w:rsidR="00C3770D" w:rsidRPr="008F6399" w:rsidRDefault="008F6399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成都锦华药业有限责任公司</w:t>
            </w:r>
          </w:p>
        </w:tc>
      </w:tr>
      <w:tr w:rsidR="00C3770D" w:rsidRPr="008F6399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637" w:type="pct"/>
            <w:vAlign w:val="center"/>
          </w:tcPr>
          <w:p w:rsidR="00C3770D" w:rsidRPr="008F6399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C3770D" w:rsidRPr="008F6399" w:rsidTr="008F6399">
        <w:trPr>
          <w:trHeight w:val="1077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637" w:type="pct"/>
            <w:vAlign w:val="center"/>
          </w:tcPr>
          <w:p w:rsidR="00C3770D" w:rsidRPr="008F6399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3770D" w:rsidRPr="008F6399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3770D" w:rsidRPr="008F6399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C3770D" w:rsidRPr="008F6399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C3770D" w:rsidRPr="008F6399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637" w:type="pct"/>
            <w:vAlign w:val="center"/>
          </w:tcPr>
          <w:p w:rsidR="00C3770D" w:rsidRPr="008F6399" w:rsidRDefault="008F6399" w:rsidP="00392FF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B202000051-01</w:t>
            </w:r>
          </w:p>
        </w:tc>
      </w:tr>
      <w:tr w:rsidR="00C3770D" w:rsidRPr="008F6399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637" w:type="pct"/>
            <w:vAlign w:val="center"/>
          </w:tcPr>
          <w:p w:rsidR="00C3770D" w:rsidRPr="008F6399" w:rsidRDefault="008F6399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河北大学附属医院</w:t>
            </w:r>
          </w:p>
        </w:tc>
      </w:tr>
      <w:tr w:rsidR="00C3770D" w:rsidRPr="008F6399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637" w:type="pct"/>
            <w:vAlign w:val="center"/>
          </w:tcPr>
          <w:p w:rsidR="00C3770D" w:rsidRPr="008F6399" w:rsidRDefault="008F6399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上海灿明医药科技有限公司</w:t>
            </w:r>
          </w:p>
        </w:tc>
      </w:tr>
      <w:tr w:rsidR="00C3770D" w:rsidRPr="008F6399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637" w:type="pct"/>
            <w:vAlign w:val="center"/>
          </w:tcPr>
          <w:p w:rsidR="00C3770D" w:rsidRPr="008F6399" w:rsidRDefault="008F6399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苏州国辰生物科技股份有限公司</w:t>
            </w:r>
          </w:p>
        </w:tc>
      </w:tr>
      <w:tr w:rsidR="00C3770D" w:rsidRPr="008F6399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637" w:type="pct"/>
            <w:vAlign w:val="center"/>
          </w:tcPr>
          <w:p w:rsidR="00C3770D" w:rsidRPr="008F6399" w:rsidRDefault="008F6399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单中心、随机、开放、双周期、双交叉设计</w:t>
            </w:r>
          </w:p>
        </w:tc>
      </w:tr>
      <w:tr w:rsidR="00C3770D" w:rsidRPr="008F6399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637" w:type="pct"/>
            <w:vAlign w:val="center"/>
          </w:tcPr>
          <w:p w:rsidR="00C3770D" w:rsidRPr="008F6399" w:rsidRDefault="00C3770D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8F6399"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乙胺丁醇</w:t>
            </w:r>
          </w:p>
        </w:tc>
      </w:tr>
      <w:tr w:rsidR="00C3770D" w:rsidRPr="008F6399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637" w:type="pct"/>
            <w:vAlign w:val="center"/>
          </w:tcPr>
          <w:p w:rsidR="00C3770D" w:rsidRPr="008F6399" w:rsidRDefault="00C3770D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C3770D" w:rsidRPr="00392FF0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8F6399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637" w:type="pct"/>
            <w:vAlign w:val="center"/>
          </w:tcPr>
          <w:p w:rsidR="00C3770D" w:rsidRPr="008F6399" w:rsidRDefault="00C3770D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639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C3770D" w:rsidRPr="00392FF0" w:rsidRDefault="00C3770D" w:rsidP="00C3770D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FF0">
        <w:rPr>
          <w:rFonts w:ascii="宋体" w:eastAsia="宋体" w:hAnsi="宋体" w:cs="Times New Roman"/>
          <w:b/>
          <w:sz w:val="28"/>
          <w:szCs w:val="24"/>
        </w:rPr>
        <w:lastRenderedPageBreak/>
        <w:t>2.生物等效性研究结果</w:t>
      </w:r>
      <w:r w:rsidRPr="00392FF0">
        <w:rPr>
          <w:rFonts w:ascii="Times New Roman" w:eastAsia="宋体" w:hAnsi="Times New Roman" w:cs="Times New Roman"/>
          <w:sz w:val="24"/>
          <w:szCs w:val="24"/>
        </w:rPr>
        <w:t>（</w:t>
      </w:r>
      <w:r w:rsidRPr="008F6399">
        <w:rPr>
          <w:rFonts w:ascii="Times New Roman" w:eastAsia="宋体" w:hAnsi="Times New Roman" w:cs="Times New Roman"/>
          <w:sz w:val="24"/>
          <w:szCs w:val="24"/>
        </w:rPr>
        <w:t>0.</w:t>
      </w:r>
      <w:r w:rsidR="008F6399" w:rsidRPr="008F6399">
        <w:rPr>
          <w:rFonts w:ascii="Times New Roman" w:eastAsia="宋体" w:hAnsi="Times New Roman" w:cs="Times New Roman"/>
          <w:sz w:val="24"/>
          <w:szCs w:val="24"/>
        </w:rPr>
        <w:t>25</w:t>
      </w:r>
      <w:r w:rsidRPr="008F6399">
        <w:rPr>
          <w:rFonts w:ascii="Times New Roman" w:eastAsia="宋体" w:hAnsi="Times New Roman" w:cs="Times New Roman"/>
          <w:sz w:val="24"/>
          <w:szCs w:val="24"/>
        </w:rPr>
        <w:t>g</w:t>
      </w:r>
      <w:r w:rsidRPr="008F6399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8F6399" w:rsidRPr="008F6399">
        <w:rPr>
          <w:rFonts w:ascii="Times New Roman" w:eastAsia="宋体" w:hAnsi="Times New Roman" w:cs="Times New Roman"/>
          <w:sz w:val="24"/>
          <w:szCs w:val="24"/>
        </w:rPr>
        <w:t>乙胺丁醇</w:t>
      </w:r>
      <w:r w:rsidRPr="008F6399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2108"/>
        <w:gridCol w:w="1037"/>
        <w:gridCol w:w="1037"/>
        <w:gridCol w:w="1394"/>
        <w:gridCol w:w="1660"/>
      </w:tblGrid>
      <w:tr w:rsidR="00C3770D" w:rsidRPr="008F6399" w:rsidTr="00536B55">
        <w:trPr>
          <w:cantSplit/>
          <w:jc w:val="center"/>
        </w:trPr>
        <w:tc>
          <w:tcPr>
            <w:tcW w:w="645" w:type="pct"/>
            <w:vMerge w:val="restart"/>
            <w:vAlign w:val="center"/>
          </w:tcPr>
          <w:p w:rsidR="00C3770D" w:rsidRPr="008F6399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C3770D" w:rsidRPr="008F6399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C3770D" w:rsidRPr="008F6399" w:rsidRDefault="00C3770D" w:rsidP="008F6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F6399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8F6399" w:rsidRPr="008F6399">
              <w:rPr>
                <w:rFonts w:ascii="Times New Roman" w:eastAsia="宋体" w:hAnsi="Times New Roman" w:cs="Times New Roman"/>
                <w:szCs w:val="21"/>
              </w:rPr>
              <w:t>4</w:t>
            </w:r>
            <w:r w:rsidR="00392FF0" w:rsidRPr="008F6399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8F639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69" w:type="pct"/>
            <w:vMerge w:val="restart"/>
            <w:vAlign w:val="center"/>
            <w:hideMark/>
          </w:tcPr>
          <w:p w:rsidR="00C3770D" w:rsidRPr="008F6399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7" w:type="pct"/>
            <w:gridSpan w:val="3"/>
            <w:vAlign w:val="center"/>
            <w:hideMark/>
          </w:tcPr>
          <w:p w:rsidR="00C3770D" w:rsidRPr="008F6399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99" w:type="pct"/>
            <w:vMerge w:val="restart"/>
            <w:vAlign w:val="center"/>
            <w:hideMark/>
          </w:tcPr>
          <w:p w:rsidR="00C3770D" w:rsidRPr="008F6399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C3770D" w:rsidRPr="008F6399" w:rsidTr="00536B55">
        <w:trPr>
          <w:cantSplit/>
          <w:jc w:val="center"/>
        </w:trPr>
        <w:tc>
          <w:tcPr>
            <w:tcW w:w="645" w:type="pct"/>
            <w:vMerge/>
          </w:tcPr>
          <w:p w:rsidR="00C3770D" w:rsidRPr="008F6399" w:rsidRDefault="00C3770D" w:rsidP="00536B55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69" w:type="pct"/>
            <w:vMerge/>
            <w:vAlign w:val="center"/>
            <w:hideMark/>
          </w:tcPr>
          <w:p w:rsidR="00C3770D" w:rsidRPr="008F6399" w:rsidRDefault="00C3770D" w:rsidP="00536B5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24" w:type="pct"/>
            <w:vAlign w:val="center"/>
            <w:hideMark/>
          </w:tcPr>
          <w:p w:rsidR="00C3770D" w:rsidRPr="008F6399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vAlign w:val="center"/>
            <w:hideMark/>
          </w:tcPr>
          <w:p w:rsidR="00C3770D" w:rsidRPr="008F6399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39" w:type="pct"/>
            <w:vAlign w:val="center"/>
            <w:hideMark/>
          </w:tcPr>
          <w:p w:rsidR="00C3770D" w:rsidRPr="008F6399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99" w:type="pct"/>
            <w:vMerge/>
            <w:vAlign w:val="center"/>
            <w:hideMark/>
          </w:tcPr>
          <w:p w:rsidR="00C3770D" w:rsidRPr="008F6399" w:rsidRDefault="00C3770D" w:rsidP="00536B5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6399" w:rsidRPr="008F6399" w:rsidTr="00E35E54">
        <w:trPr>
          <w:cantSplit/>
          <w:trHeight w:val="20"/>
          <w:jc w:val="center"/>
        </w:trPr>
        <w:tc>
          <w:tcPr>
            <w:tcW w:w="645" w:type="pct"/>
            <w:vMerge/>
          </w:tcPr>
          <w:p w:rsidR="008F6399" w:rsidRPr="008F6399" w:rsidRDefault="008F6399" w:rsidP="008F6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  <w:hideMark/>
          </w:tcPr>
          <w:p w:rsidR="008F6399" w:rsidRPr="008F6399" w:rsidRDefault="008F6399" w:rsidP="008F6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F639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F6399">
              <w:rPr>
                <w:rFonts w:ascii="Times New Roman" w:eastAsia="宋体" w:hAnsi="Times New Roman" w:cs="Times New Roman"/>
                <w:szCs w:val="21"/>
              </w:rPr>
              <w:t>(ng /mL)</w:t>
            </w:r>
          </w:p>
        </w:tc>
        <w:tc>
          <w:tcPr>
            <w:tcW w:w="624" w:type="pct"/>
            <w:hideMark/>
          </w:tcPr>
          <w:p w:rsidR="008F6399" w:rsidRPr="008F6399" w:rsidRDefault="008F6399" w:rsidP="008F639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702.21</w:t>
            </w:r>
          </w:p>
        </w:tc>
        <w:tc>
          <w:tcPr>
            <w:tcW w:w="624" w:type="pct"/>
            <w:hideMark/>
          </w:tcPr>
          <w:p w:rsidR="008F6399" w:rsidRPr="008F6399" w:rsidRDefault="008F6399" w:rsidP="008F639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695.79</w:t>
            </w:r>
          </w:p>
        </w:tc>
        <w:tc>
          <w:tcPr>
            <w:tcW w:w="839" w:type="pct"/>
            <w:hideMark/>
          </w:tcPr>
          <w:p w:rsidR="008F6399" w:rsidRPr="008F6399" w:rsidRDefault="008F6399" w:rsidP="008F639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100.92</w:t>
            </w:r>
          </w:p>
        </w:tc>
        <w:tc>
          <w:tcPr>
            <w:tcW w:w="999" w:type="pct"/>
            <w:hideMark/>
          </w:tcPr>
          <w:p w:rsidR="008F6399" w:rsidRPr="008F6399" w:rsidRDefault="008F6399" w:rsidP="008F639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(92.82,109.73)</w:t>
            </w:r>
          </w:p>
        </w:tc>
      </w:tr>
      <w:tr w:rsidR="008F6399" w:rsidRPr="008F6399" w:rsidTr="00E35E54">
        <w:trPr>
          <w:cantSplit/>
          <w:jc w:val="center"/>
        </w:trPr>
        <w:tc>
          <w:tcPr>
            <w:tcW w:w="645" w:type="pct"/>
            <w:vMerge/>
          </w:tcPr>
          <w:p w:rsidR="008F6399" w:rsidRPr="008F6399" w:rsidRDefault="008F6399" w:rsidP="008F6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  <w:hideMark/>
          </w:tcPr>
          <w:p w:rsidR="008F6399" w:rsidRPr="008F6399" w:rsidRDefault="008F6399" w:rsidP="008F6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F639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F6399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  <w:hideMark/>
          </w:tcPr>
          <w:p w:rsidR="008F6399" w:rsidRPr="008F6399" w:rsidRDefault="008F6399" w:rsidP="008F639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4559.23</w:t>
            </w:r>
          </w:p>
        </w:tc>
        <w:tc>
          <w:tcPr>
            <w:tcW w:w="624" w:type="pct"/>
            <w:hideMark/>
          </w:tcPr>
          <w:p w:rsidR="008F6399" w:rsidRPr="008F6399" w:rsidRDefault="008F6399" w:rsidP="008F639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4621.47</w:t>
            </w:r>
          </w:p>
        </w:tc>
        <w:tc>
          <w:tcPr>
            <w:tcW w:w="839" w:type="pct"/>
            <w:hideMark/>
          </w:tcPr>
          <w:p w:rsidR="008F6399" w:rsidRPr="008F6399" w:rsidRDefault="008F6399" w:rsidP="008F639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98.65</w:t>
            </w:r>
          </w:p>
        </w:tc>
        <w:tc>
          <w:tcPr>
            <w:tcW w:w="999" w:type="pct"/>
            <w:hideMark/>
          </w:tcPr>
          <w:p w:rsidR="008F6399" w:rsidRPr="008F6399" w:rsidRDefault="008F6399" w:rsidP="008F639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(95.94,101.44)</w:t>
            </w:r>
          </w:p>
        </w:tc>
      </w:tr>
      <w:tr w:rsidR="008F6399" w:rsidRPr="008F6399" w:rsidTr="00E35E54">
        <w:trPr>
          <w:cantSplit/>
          <w:jc w:val="center"/>
        </w:trPr>
        <w:tc>
          <w:tcPr>
            <w:tcW w:w="645" w:type="pct"/>
            <w:vMerge/>
          </w:tcPr>
          <w:p w:rsidR="008F6399" w:rsidRPr="008F6399" w:rsidRDefault="008F6399" w:rsidP="008F6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  <w:hideMark/>
          </w:tcPr>
          <w:p w:rsidR="008F6399" w:rsidRPr="008F6399" w:rsidRDefault="008F6399" w:rsidP="008F6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F639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F6399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  <w:hideMark/>
          </w:tcPr>
          <w:p w:rsidR="008F6399" w:rsidRPr="008F6399" w:rsidRDefault="008F6399" w:rsidP="008F639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4931.54</w:t>
            </w:r>
          </w:p>
        </w:tc>
        <w:tc>
          <w:tcPr>
            <w:tcW w:w="624" w:type="pct"/>
            <w:hideMark/>
          </w:tcPr>
          <w:p w:rsidR="008F6399" w:rsidRPr="008F6399" w:rsidRDefault="008F6399" w:rsidP="008F639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4981.19</w:t>
            </w:r>
          </w:p>
        </w:tc>
        <w:tc>
          <w:tcPr>
            <w:tcW w:w="839" w:type="pct"/>
            <w:hideMark/>
          </w:tcPr>
          <w:p w:rsidR="008F6399" w:rsidRPr="008F6399" w:rsidRDefault="008F6399" w:rsidP="008F639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99.00</w:t>
            </w:r>
          </w:p>
        </w:tc>
        <w:tc>
          <w:tcPr>
            <w:tcW w:w="999" w:type="pct"/>
            <w:hideMark/>
          </w:tcPr>
          <w:p w:rsidR="008F6399" w:rsidRPr="008F6399" w:rsidRDefault="008F6399" w:rsidP="008F639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(96.48,101.60)</w:t>
            </w:r>
          </w:p>
        </w:tc>
      </w:tr>
      <w:tr w:rsidR="00C3770D" w:rsidRPr="008F6399" w:rsidTr="00392FF0">
        <w:trPr>
          <w:cantSplit/>
          <w:jc w:val="center"/>
        </w:trPr>
        <w:tc>
          <w:tcPr>
            <w:tcW w:w="645" w:type="pct"/>
            <w:vMerge w:val="restart"/>
            <w:vAlign w:val="center"/>
          </w:tcPr>
          <w:p w:rsidR="00C3770D" w:rsidRPr="008F6399" w:rsidRDefault="00C3770D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C3770D" w:rsidRPr="008F6399" w:rsidRDefault="00C3770D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C3770D" w:rsidRPr="008F6399" w:rsidRDefault="00C3770D" w:rsidP="00392F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F6399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392FF0" w:rsidRPr="008F6399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8F639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69" w:type="pct"/>
            <w:vMerge w:val="restart"/>
            <w:vAlign w:val="center"/>
          </w:tcPr>
          <w:p w:rsidR="00C3770D" w:rsidRPr="008F6399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7" w:type="pct"/>
            <w:gridSpan w:val="3"/>
            <w:vAlign w:val="center"/>
          </w:tcPr>
          <w:p w:rsidR="00C3770D" w:rsidRPr="008F6399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99" w:type="pct"/>
            <w:vMerge w:val="restart"/>
            <w:vAlign w:val="center"/>
          </w:tcPr>
          <w:p w:rsidR="00C3770D" w:rsidRPr="008F6399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C3770D" w:rsidRPr="008F6399" w:rsidTr="00536B55">
        <w:trPr>
          <w:cantSplit/>
          <w:jc w:val="center"/>
        </w:trPr>
        <w:tc>
          <w:tcPr>
            <w:tcW w:w="645" w:type="pct"/>
            <w:vMerge/>
          </w:tcPr>
          <w:p w:rsidR="00C3770D" w:rsidRPr="008F6399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Merge/>
            <w:vAlign w:val="center"/>
          </w:tcPr>
          <w:p w:rsidR="00C3770D" w:rsidRPr="008F6399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24" w:type="pct"/>
            <w:vAlign w:val="center"/>
          </w:tcPr>
          <w:p w:rsidR="00C3770D" w:rsidRPr="008F6399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vAlign w:val="center"/>
          </w:tcPr>
          <w:p w:rsidR="00C3770D" w:rsidRPr="008F6399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39" w:type="pct"/>
            <w:vAlign w:val="center"/>
          </w:tcPr>
          <w:p w:rsidR="00C3770D" w:rsidRPr="008F6399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99" w:type="pct"/>
            <w:vMerge/>
            <w:vAlign w:val="center"/>
          </w:tcPr>
          <w:p w:rsidR="00C3770D" w:rsidRPr="008F6399" w:rsidRDefault="00C3770D" w:rsidP="00536B5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8F6399" w:rsidRPr="008F6399" w:rsidTr="003A39B4">
        <w:trPr>
          <w:cantSplit/>
          <w:jc w:val="center"/>
        </w:trPr>
        <w:tc>
          <w:tcPr>
            <w:tcW w:w="645" w:type="pct"/>
            <w:vMerge/>
          </w:tcPr>
          <w:p w:rsidR="008F6399" w:rsidRPr="008F6399" w:rsidRDefault="008F6399" w:rsidP="008F6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</w:tcPr>
          <w:p w:rsidR="008F6399" w:rsidRPr="008F6399" w:rsidRDefault="008F6399" w:rsidP="008F6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F639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F6399">
              <w:rPr>
                <w:rFonts w:ascii="Times New Roman" w:eastAsia="宋体" w:hAnsi="Times New Roman" w:cs="Times New Roman"/>
                <w:szCs w:val="21"/>
              </w:rPr>
              <w:t>(ng /mL)</w:t>
            </w:r>
          </w:p>
        </w:tc>
        <w:tc>
          <w:tcPr>
            <w:tcW w:w="624" w:type="pct"/>
          </w:tcPr>
          <w:p w:rsidR="008F6399" w:rsidRPr="008F6399" w:rsidRDefault="008F6399" w:rsidP="008F6399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695.00</w:t>
            </w:r>
          </w:p>
        </w:tc>
        <w:tc>
          <w:tcPr>
            <w:tcW w:w="624" w:type="pct"/>
          </w:tcPr>
          <w:p w:rsidR="008F6399" w:rsidRPr="008F6399" w:rsidRDefault="008F6399" w:rsidP="008F6399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666.92</w:t>
            </w:r>
          </w:p>
        </w:tc>
        <w:tc>
          <w:tcPr>
            <w:tcW w:w="839" w:type="pct"/>
          </w:tcPr>
          <w:p w:rsidR="008F6399" w:rsidRPr="008F6399" w:rsidRDefault="008F6399" w:rsidP="008F639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104.21</w:t>
            </w:r>
          </w:p>
        </w:tc>
        <w:tc>
          <w:tcPr>
            <w:tcW w:w="999" w:type="pct"/>
          </w:tcPr>
          <w:p w:rsidR="008F6399" w:rsidRPr="008F6399" w:rsidRDefault="008F6399" w:rsidP="008F6399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(95.77,113.40)</w:t>
            </w:r>
          </w:p>
        </w:tc>
      </w:tr>
      <w:tr w:rsidR="008F6399" w:rsidRPr="008F6399" w:rsidTr="003A39B4">
        <w:trPr>
          <w:cantSplit/>
          <w:jc w:val="center"/>
        </w:trPr>
        <w:tc>
          <w:tcPr>
            <w:tcW w:w="645" w:type="pct"/>
            <w:vMerge/>
          </w:tcPr>
          <w:p w:rsidR="008F6399" w:rsidRPr="008F6399" w:rsidRDefault="008F6399" w:rsidP="008F6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</w:tcPr>
          <w:p w:rsidR="008F6399" w:rsidRPr="008F6399" w:rsidRDefault="008F6399" w:rsidP="008F6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F639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F6399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</w:tcPr>
          <w:p w:rsidR="008F6399" w:rsidRPr="008F6399" w:rsidRDefault="008F6399" w:rsidP="008F6399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4438.97</w:t>
            </w:r>
          </w:p>
        </w:tc>
        <w:tc>
          <w:tcPr>
            <w:tcW w:w="624" w:type="pct"/>
          </w:tcPr>
          <w:p w:rsidR="008F6399" w:rsidRPr="008F6399" w:rsidRDefault="008F6399" w:rsidP="008F6399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4419.57</w:t>
            </w:r>
          </w:p>
        </w:tc>
        <w:tc>
          <w:tcPr>
            <w:tcW w:w="839" w:type="pct"/>
          </w:tcPr>
          <w:p w:rsidR="008F6399" w:rsidRPr="008F6399" w:rsidRDefault="008F6399" w:rsidP="008F639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100.44</w:t>
            </w:r>
          </w:p>
        </w:tc>
        <w:tc>
          <w:tcPr>
            <w:tcW w:w="999" w:type="pct"/>
          </w:tcPr>
          <w:p w:rsidR="008F6399" w:rsidRPr="008F6399" w:rsidRDefault="008F6399" w:rsidP="008F6399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(98.53,102.38)</w:t>
            </w:r>
          </w:p>
        </w:tc>
      </w:tr>
      <w:tr w:rsidR="008F6399" w:rsidRPr="008F6399" w:rsidTr="003A39B4">
        <w:trPr>
          <w:cantSplit/>
          <w:jc w:val="center"/>
        </w:trPr>
        <w:tc>
          <w:tcPr>
            <w:tcW w:w="645" w:type="pct"/>
            <w:vMerge/>
          </w:tcPr>
          <w:p w:rsidR="008F6399" w:rsidRPr="008F6399" w:rsidRDefault="008F6399" w:rsidP="008F6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69" w:type="pct"/>
            <w:vAlign w:val="center"/>
          </w:tcPr>
          <w:p w:rsidR="008F6399" w:rsidRPr="008F6399" w:rsidRDefault="008F6399" w:rsidP="008F63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F639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F6399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24" w:type="pct"/>
          </w:tcPr>
          <w:p w:rsidR="008F6399" w:rsidRPr="008F6399" w:rsidRDefault="008F6399" w:rsidP="008F6399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4757.04</w:t>
            </w:r>
          </w:p>
        </w:tc>
        <w:tc>
          <w:tcPr>
            <w:tcW w:w="624" w:type="pct"/>
          </w:tcPr>
          <w:p w:rsidR="008F6399" w:rsidRPr="008F6399" w:rsidRDefault="008F6399" w:rsidP="008F6399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4728.93</w:t>
            </w:r>
          </w:p>
        </w:tc>
        <w:tc>
          <w:tcPr>
            <w:tcW w:w="839" w:type="pct"/>
          </w:tcPr>
          <w:p w:rsidR="008F6399" w:rsidRPr="008F6399" w:rsidRDefault="008F6399" w:rsidP="008F639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kern w:val="0"/>
                <w:szCs w:val="21"/>
              </w:rPr>
              <w:t>100.59</w:t>
            </w:r>
          </w:p>
        </w:tc>
        <w:tc>
          <w:tcPr>
            <w:tcW w:w="999" w:type="pct"/>
          </w:tcPr>
          <w:p w:rsidR="008F6399" w:rsidRPr="008F6399" w:rsidRDefault="008F6399" w:rsidP="008F6399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6399">
              <w:rPr>
                <w:rFonts w:ascii="Times New Roman" w:eastAsia="宋体" w:hAnsi="Times New Roman" w:cs="Times New Roman"/>
                <w:szCs w:val="21"/>
              </w:rPr>
              <w:t>(98.66,102.57)</w:t>
            </w:r>
          </w:p>
        </w:tc>
      </w:tr>
    </w:tbl>
    <w:p w:rsidR="00C3770D" w:rsidRPr="00392FF0" w:rsidRDefault="00C3770D" w:rsidP="00C3770D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92FF0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C3770D" w:rsidRPr="008F6399" w:rsidRDefault="00C3770D" w:rsidP="00C3770D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8F6399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8F6399" w:rsidRPr="008F6399">
        <w:rPr>
          <w:rFonts w:ascii="Times New Roman" w:eastAsia="宋体" w:hAnsi="Times New Roman" w:cs="Times New Roman"/>
          <w:sz w:val="24"/>
          <w:szCs w:val="24"/>
        </w:rPr>
        <w:t>成都锦华药业有限责任公司</w:t>
      </w:r>
      <w:r w:rsidR="008F6399" w:rsidRPr="008F6399">
        <w:rPr>
          <w:rFonts w:ascii="Times New Roman" w:eastAsia="宋体" w:hAnsi="Times New Roman" w:cs="Times New Roman"/>
          <w:kern w:val="0"/>
          <w:sz w:val="24"/>
          <w:szCs w:val="24"/>
        </w:rPr>
        <w:t>的盐酸乙胺丁醇片</w:t>
      </w:r>
      <w:r w:rsidRPr="008F6399">
        <w:rPr>
          <w:rFonts w:ascii="Times New Roman" w:eastAsia="宋体" w:hAnsi="Times New Roman" w:cs="Times New Roman"/>
          <w:sz w:val="24"/>
          <w:szCs w:val="24"/>
        </w:rPr>
        <w:t>（规格：</w:t>
      </w:r>
      <w:r w:rsidRPr="008F6399">
        <w:rPr>
          <w:rFonts w:ascii="Times New Roman" w:eastAsia="宋体" w:hAnsi="Times New Roman" w:cs="Times New Roman"/>
          <w:sz w:val="24"/>
          <w:szCs w:val="24"/>
        </w:rPr>
        <w:t>0.</w:t>
      </w:r>
      <w:r w:rsidR="008F6399" w:rsidRPr="008F6399">
        <w:rPr>
          <w:rFonts w:ascii="Times New Roman" w:eastAsia="宋体" w:hAnsi="Times New Roman" w:cs="Times New Roman"/>
          <w:sz w:val="24"/>
          <w:szCs w:val="24"/>
        </w:rPr>
        <w:t>25</w:t>
      </w:r>
      <w:r w:rsidRPr="008F6399">
        <w:rPr>
          <w:rFonts w:ascii="Times New Roman" w:eastAsia="宋体" w:hAnsi="Times New Roman" w:cs="Times New Roman"/>
          <w:sz w:val="24"/>
          <w:szCs w:val="24"/>
        </w:rPr>
        <w:t>g</w:t>
      </w:r>
      <w:r w:rsidRPr="008F6399">
        <w:rPr>
          <w:rFonts w:ascii="Times New Roman" w:eastAsia="宋体" w:hAnsi="Times New Roman" w:cs="Times New Roman"/>
          <w:sz w:val="24"/>
          <w:szCs w:val="24"/>
        </w:rPr>
        <w:t>）通过仿制药质量和疗效一致性评价。</w:t>
      </w:r>
    </w:p>
    <w:p w:rsidR="00C3770D" w:rsidRPr="00F40BEB" w:rsidRDefault="00C3770D" w:rsidP="00C3770D"/>
    <w:p w:rsidR="00B6092D" w:rsidRDefault="00B6092D"/>
    <w:sectPr w:rsidR="00B6092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090" w:rsidRDefault="00C94090">
      <w:r>
        <w:separator/>
      </w:r>
    </w:p>
  </w:endnote>
  <w:endnote w:type="continuationSeparator" w:id="0">
    <w:p w:rsidR="00C94090" w:rsidRDefault="00C94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60367" w:rsidP="008A03A5">
        <w:pPr>
          <w:pStyle w:val="a3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C43A6" w:rsidRPr="006C43A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090" w:rsidRDefault="00C94090">
      <w:r>
        <w:separator/>
      </w:r>
    </w:p>
  </w:footnote>
  <w:footnote w:type="continuationSeparator" w:id="0">
    <w:p w:rsidR="00C94090" w:rsidRDefault="00C940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0D"/>
    <w:rsid w:val="00090059"/>
    <w:rsid w:val="000A6385"/>
    <w:rsid w:val="000C6235"/>
    <w:rsid w:val="000D0FAB"/>
    <w:rsid w:val="000D4347"/>
    <w:rsid w:val="000D6995"/>
    <w:rsid w:val="000E7D5C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392541"/>
    <w:rsid w:val="00392FF0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F6AA9"/>
    <w:rsid w:val="0060049E"/>
    <w:rsid w:val="00603CEB"/>
    <w:rsid w:val="00680616"/>
    <w:rsid w:val="00680DCE"/>
    <w:rsid w:val="006A16AB"/>
    <w:rsid w:val="006C43A6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8F37C0"/>
    <w:rsid w:val="008F6399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367"/>
    <w:rsid w:val="00B6092D"/>
    <w:rsid w:val="00B64CAC"/>
    <w:rsid w:val="00BB11DD"/>
    <w:rsid w:val="00BB4039"/>
    <w:rsid w:val="00BB5F03"/>
    <w:rsid w:val="00BF595C"/>
    <w:rsid w:val="00C009FD"/>
    <w:rsid w:val="00C048A3"/>
    <w:rsid w:val="00C3670D"/>
    <w:rsid w:val="00C3770D"/>
    <w:rsid w:val="00C75284"/>
    <w:rsid w:val="00C94090"/>
    <w:rsid w:val="00CA0E1F"/>
    <w:rsid w:val="00CA70DD"/>
    <w:rsid w:val="00CC7B74"/>
    <w:rsid w:val="00CE49E6"/>
    <w:rsid w:val="00D04755"/>
    <w:rsid w:val="00D2595B"/>
    <w:rsid w:val="00D6192F"/>
    <w:rsid w:val="00D66AF6"/>
    <w:rsid w:val="00D66E35"/>
    <w:rsid w:val="00D732F1"/>
    <w:rsid w:val="00D932A0"/>
    <w:rsid w:val="00DA4C2A"/>
    <w:rsid w:val="00DD7F6E"/>
    <w:rsid w:val="00E5727D"/>
    <w:rsid w:val="00EB4602"/>
    <w:rsid w:val="00EB7945"/>
    <w:rsid w:val="00EB7C01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958EEA-2124-4B11-9700-B5B9002E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7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37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C3770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93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3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154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11</cp:revision>
  <dcterms:created xsi:type="dcterms:W3CDTF">2023-02-21T07:35:00Z</dcterms:created>
  <dcterms:modified xsi:type="dcterms:W3CDTF">2023-02-24T07:44:00Z</dcterms:modified>
</cp:coreProperties>
</file>