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9875" w14:textId="77777777" w:rsidR="00570296" w:rsidRDefault="00570296" w:rsidP="00570296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14:paraId="5F4DA355" w14:textId="77777777" w:rsidR="00570296" w:rsidRDefault="00570296" w:rsidP="00570296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407FE41F" w14:textId="77777777" w:rsidR="00570296" w:rsidRDefault="00570296" w:rsidP="00570296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055F56DA" w14:textId="77777777" w:rsidR="00570296" w:rsidRDefault="00570296" w:rsidP="00570296">
      <w:pPr>
        <w:pStyle w:val="a8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570296" w14:paraId="454BD53F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397A7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DACD1" w14:textId="77777777" w:rsidR="00570296" w:rsidRDefault="00570296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消旋卡多曲颗粒</w:t>
            </w:r>
          </w:p>
        </w:tc>
      </w:tr>
      <w:tr w:rsidR="00570296" w14:paraId="70C3A149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40AD87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DCD24" w14:textId="77777777" w:rsidR="00570296" w:rsidRDefault="0057029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Racecadotril Granules</w:t>
            </w:r>
          </w:p>
        </w:tc>
      </w:tr>
      <w:tr w:rsidR="00570296" w14:paraId="2859CDF5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F6B1A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C8868" w14:textId="77777777" w:rsidR="00570296" w:rsidRDefault="0057029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颗粒剂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10mg</w:t>
            </w:r>
          </w:p>
        </w:tc>
      </w:tr>
      <w:tr w:rsidR="00570296" w14:paraId="52FB3F8C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EF11F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4DFD1" w14:textId="77777777" w:rsidR="00570296" w:rsidRDefault="0057029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570296" w14:paraId="4FF072D9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1C9E9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BA046" w14:textId="77777777" w:rsidR="00570296" w:rsidRDefault="00570296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江苏省盐城市大丰区健康东路103号</w:t>
            </w:r>
          </w:p>
        </w:tc>
      </w:tr>
      <w:tr w:rsidR="00570296" w14:paraId="0A55FBFD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2CB5E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F0BB81" w14:textId="77777777" w:rsidR="00570296" w:rsidRDefault="00570296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江苏正大丰海制药有限公司</w:t>
            </w:r>
          </w:p>
        </w:tc>
      </w:tr>
      <w:tr w:rsidR="00570296" w14:paraId="704774DE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B0CE43" w14:textId="77777777" w:rsidR="00570296" w:rsidRDefault="005702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5A067" w14:textId="77777777" w:rsidR="00570296" w:rsidRDefault="0057029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H20051055</w:t>
            </w:r>
          </w:p>
        </w:tc>
      </w:tr>
      <w:tr w:rsidR="00570296" w14:paraId="2A6B4931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B669B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C08D2" w14:textId="77777777" w:rsidR="00570296" w:rsidRDefault="00570296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70296" w14:paraId="7237E460" w14:textId="77777777" w:rsidTr="00570296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3AA0D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F98F9" w14:textId="77777777" w:rsidR="00570296" w:rsidRDefault="0057029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14:paraId="309C8A29" w14:textId="77777777" w:rsidR="00570296" w:rsidRDefault="0057029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006D0A7C" w14:textId="77777777" w:rsidR="00570296" w:rsidRDefault="00570296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570296" w14:paraId="48387BAD" w14:textId="77777777" w:rsidTr="00570296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132F5" w14:textId="77777777" w:rsidR="00570296" w:rsidRDefault="005702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CBE98" w14:textId="77777777" w:rsidR="00570296" w:rsidRDefault="0057029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70296" w14:paraId="718FD17D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D6700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954BF5" w14:textId="193D42BC" w:rsidR="00570296" w:rsidRDefault="00FB58C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70296" w14:paraId="1FF3EF48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4A04C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64F0F" w14:textId="713335B0" w:rsidR="00570296" w:rsidRDefault="00FB58C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B58CF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70296" w14:paraId="079633B7" w14:textId="77777777" w:rsidTr="00570296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F684F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17FA7" w14:textId="77777777" w:rsidR="00570296" w:rsidRDefault="0057029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□PK终点生物等效性研究</w:t>
            </w:r>
          </w:p>
          <w:p w14:paraId="274B2BAC" w14:textId="77777777" w:rsidR="00570296" w:rsidRDefault="0057029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14:paraId="09D71EA9" w14:textId="77777777" w:rsidR="00570296" w:rsidRDefault="0057029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14:paraId="1CBFDD36" w14:textId="77777777" w:rsidR="00570296" w:rsidRDefault="00570296" w:rsidP="001D1F7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1D1F7F" w:rsidRPr="001D1F7F">
              <w:rPr>
                <w:rFonts w:asciiTheme="minorEastAsia" w:hAnsiTheme="minorEastAsia" w:hint="eastAsia"/>
                <w:sz w:val="24"/>
                <w:szCs w:val="24"/>
              </w:rPr>
              <w:t>其它：未开展临床研究</w:t>
            </w:r>
          </w:p>
        </w:tc>
      </w:tr>
      <w:tr w:rsidR="00570296" w14:paraId="5B6295A3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AB7D1" w14:textId="77777777" w:rsidR="00570296" w:rsidRDefault="005702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备案号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A9994" w14:textId="77777777" w:rsidR="00570296" w:rsidRDefault="00F4677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70296" w14:paraId="4E7B3FC5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36401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079BE" w14:textId="77777777" w:rsidR="00570296" w:rsidRDefault="004B720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70296" w14:paraId="61AF7504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A48EC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C7633" w14:textId="77777777" w:rsidR="00570296" w:rsidRDefault="004B720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70296" w14:paraId="05508C26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90946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58EB4" w14:textId="77777777" w:rsidR="00570296" w:rsidRDefault="004B720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70296" w14:paraId="31C6CA22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D51E9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DC5C1E" w14:textId="77777777" w:rsidR="00570296" w:rsidRDefault="004B720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70296" w14:paraId="0A0049E5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54F06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55666" w14:textId="77777777" w:rsidR="00570296" w:rsidRDefault="004B720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70296" w14:paraId="781CD9D2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F8A91" w14:textId="77777777" w:rsidR="00570296" w:rsidRDefault="005702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3B53D" w14:textId="77777777" w:rsidR="00570296" w:rsidRDefault="004B720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70296" w14:paraId="1BF668F4" w14:textId="77777777" w:rsidTr="0057029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D4674" w14:textId="77777777" w:rsidR="00570296" w:rsidRDefault="00570296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478AE" w14:textId="56C7DB27" w:rsidR="00570296" w:rsidRDefault="00FB58C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3005FF">
              <w:rPr>
                <w:rFonts w:ascii="Times New Roman" w:hAnsi="Times New Roman"/>
                <w:sz w:val="24"/>
                <w:szCs w:val="24"/>
              </w:rPr>
              <w:t>以</w:t>
            </w: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0mg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BE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10mg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BE</w:t>
            </w:r>
            <w:r w:rsidRPr="003005FF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14:paraId="572525E4" w14:textId="2D49FC48" w:rsidR="00570296" w:rsidRDefault="00570296" w:rsidP="00570296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lastRenderedPageBreak/>
        <w:t>2.生物等效性研究结果</w:t>
      </w:r>
    </w:p>
    <w:p w14:paraId="472B8015" w14:textId="77777777" w:rsidR="0079737A" w:rsidRDefault="0079737A" w:rsidP="00570296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79737A">
        <w:rPr>
          <w:rFonts w:asciiTheme="minorEastAsia" w:hAnsiTheme="minorEastAsia" w:hint="eastAsia"/>
          <w:sz w:val="24"/>
          <w:szCs w:val="24"/>
        </w:rPr>
        <w:t>未开展生物等效性试验。</w:t>
      </w:r>
    </w:p>
    <w:p w14:paraId="6ADD80D0" w14:textId="77777777" w:rsidR="00570296" w:rsidRDefault="00570296" w:rsidP="00570296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4EA3ADF0" w14:textId="77777777" w:rsidR="007A6237" w:rsidRPr="00570296" w:rsidRDefault="00570296" w:rsidP="008471E6">
      <w:pPr>
        <w:spacing w:line="360" w:lineRule="auto"/>
        <w:ind w:firstLineChars="196" w:firstLine="470"/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>
        <w:rPr>
          <w:rFonts w:ascii="Times New Roman" w:hAnsi="Times New Roman" w:cs="Times New Roman" w:hint="eastAsia"/>
          <w:sz w:val="24"/>
          <w:szCs w:val="24"/>
        </w:rPr>
        <w:t>江苏正大丰海制药有限公司</w:t>
      </w:r>
      <w:r>
        <w:rPr>
          <w:rFonts w:asciiTheme="minorEastAsia" w:hAnsiTheme="minorEastAsia" w:hint="eastAsia"/>
          <w:sz w:val="24"/>
          <w:szCs w:val="24"/>
        </w:rPr>
        <w:t>生产的消旋卡多曲颗粒</w:t>
      </w:r>
      <w:r>
        <w:rPr>
          <w:rFonts w:ascii="Times New Roman" w:hAnsi="Times New Roman" w:cs="Times New Roman" w:hint="eastAsia"/>
          <w:sz w:val="24"/>
          <w:szCs w:val="24"/>
        </w:rPr>
        <w:t>（规格：</w:t>
      </w:r>
      <w:r w:rsidR="0088412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0mg</w:t>
      </w:r>
      <w:r>
        <w:rPr>
          <w:rFonts w:ascii="Times New Roman" w:hAnsi="Times New Roman" w:cs="Times New Roman" w:hint="eastAsia"/>
          <w:sz w:val="24"/>
          <w:szCs w:val="24"/>
        </w:rPr>
        <w:t>）通过仿制药质量与疗效一致性评价。</w:t>
      </w:r>
    </w:p>
    <w:sectPr w:rsidR="007A6237" w:rsidRPr="005702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6C85" w14:textId="77777777" w:rsidR="00267290" w:rsidRDefault="00267290" w:rsidP="00D45C81">
      <w:r>
        <w:separator/>
      </w:r>
    </w:p>
  </w:endnote>
  <w:endnote w:type="continuationSeparator" w:id="0">
    <w:p w14:paraId="5F1B06EF" w14:textId="77777777" w:rsidR="00267290" w:rsidRDefault="0026729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0813D7A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471E6" w:rsidRPr="008471E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8234" w14:textId="77777777" w:rsidR="00267290" w:rsidRDefault="00267290" w:rsidP="00D45C81">
      <w:r>
        <w:separator/>
      </w:r>
    </w:p>
  </w:footnote>
  <w:footnote w:type="continuationSeparator" w:id="0">
    <w:p w14:paraId="65525541" w14:textId="77777777" w:rsidR="00267290" w:rsidRDefault="0026729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2702216">
    <w:abstractNumId w:val="0"/>
  </w:num>
  <w:num w:numId="2" w16cid:durableId="615333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1F7F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290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7203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0296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A87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37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1E6"/>
    <w:rsid w:val="008477A0"/>
    <w:rsid w:val="00850422"/>
    <w:rsid w:val="00851731"/>
    <w:rsid w:val="0086110C"/>
    <w:rsid w:val="008615B7"/>
    <w:rsid w:val="008653AF"/>
    <w:rsid w:val="00867250"/>
    <w:rsid w:val="0088412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09EB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0B8B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4620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3C4D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D7B4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6770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58CF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2DAF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uiPriority w:val="99"/>
    <w:qFormat/>
    <w:rsid w:val="00570296"/>
    <w:rPr>
      <w:rFonts w:ascii="Times New Roman" w:eastAsia="宋体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B686D-4E6C-4812-9FF4-79960AA2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25</cp:revision>
  <dcterms:created xsi:type="dcterms:W3CDTF">2020-01-07T06:08:00Z</dcterms:created>
  <dcterms:modified xsi:type="dcterms:W3CDTF">2022-10-21T06:09:00Z</dcterms:modified>
</cp:coreProperties>
</file>