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C95E28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95E28">
              <w:rPr>
                <w:rFonts w:asciiTheme="minorEastAsia" w:hAnsiTheme="minorEastAsia" w:hint="eastAsia"/>
                <w:sz w:val="24"/>
                <w:szCs w:val="24"/>
              </w:rPr>
              <w:t>吡嗪酰胺片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C95E28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95E28">
              <w:rPr>
                <w:rFonts w:ascii="Times New Roman" w:hAnsi="Times New Roman" w:cs="Times New Roman"/>
                <w:sz w:val="24"/>
                <w:szCs w:val="24"/>
              </w:rPr>
              <w:t>Pyrazinamide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8F04E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8F04E4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272BCD" w:rsidRPr="00272BC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8F04E4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04E4">
              <w:rPr>
                <w:rFonts w:ascii="Times New Roman" w:hAnsi="Times New Roman" w:cs="Times New Roman" w:hint="eastAsia"/>
                <w:sz w:val="24"/>
                <w:szCs w:val="24"/>
              </w:rPr>
              <w:t>杭州民生药业股份有限公司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8F04E4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F04E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杭州余杭经济技术开发区临平大道</w:t>
            </w:r>
            <w:r w:rsidRPr="008F04E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36</w:t>
            </w:r>
            <w:r w:rsidRPr="008F04E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8F04E4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04E4">
              <w:rPr>
                <w:rFonts w:ascii="Times New Roman" w:hAnsi="Times New Roman" w:cs="Times New Roman" w:hint="eastAsia"/>
                <w:sz w:val="24"/>
                <w:szCs w:val="24"/>
              </w:rPr>
              <w:t>成都第一制药有限公司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8F04E4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F04E4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8F04E4">
              <w:rPr>
                <w:rFonts w:ascii="Times New Roman" w:hAnsi="Times New Roman" w:cs="Times New Roman" w:hint="eastAsia"/>
                <w:sz w:val="24"/>
                <w:szCs w:val="24"/>
              </w:rPr>
              <w:t>H51022127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8F04E4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F04E4">
              <w:rPr>
                <w:rFonts w:ascii="Times New Roman" w:hAnsi="Times New Roman" w:cs="Times New Roman"/>
                <w:sz w:val="24"/>
                <w:szCs w:val="24"/>
              </w:rPr>
              <w:t>16T19C02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8F04E4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8F04E4">
              <w:rPr>
                <w:rFonts w:asciiTheme="minorEastAsia" w:hAnsiTheme="minorEastAsia" w:hint="eastAsia"/>
                <w:sz w:val="24"/>
                <w:szCs w:val="24"/>
              </w:rPr>
              <w:t>杭州民生药业股份有限公司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FC3C0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符合规定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8F04E4" w:rsidP="008F0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B201900109-01</w:t>
            </w:r>
            <w:r w:rsidRPr="008F04E4"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 w:rsidRPr="008F04E4">
              <w:rPr>
                <w:rFonts w:ascii="Times New Roman" w:hAnsi="Times New Roman" w:cs="Times New Roman" w:hint="eastAsia"/>
                <w:sz w:val="24"/>
                <w:szCs w:val="24"/>
              </w:rPr>
              <w:t>B201900109-02</w:t>
            </w:r>
            <w:r w:rsidR="00803A56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 w:rsidR="00803A56" w:rsidRPr="008F04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04E4">
              <w:rPr>
                <w:rFonts w:ascii="Times New Roman" w:hAnsi="Times New Roman" w:cs="Times New Roman"/>
                <w:sz w:val="24"/>
                <w:szCs w:val="24"/>
              </w:rPr>
              <w:t>CTR20191089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8F04E4" w:rsidP="008F04E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04E4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中国科学院大学宁波华美医院（宁波市第二医院）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8F04E4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04E4">
              <w:rPr>
                <w:rFonts w:asciiTheme="minorEastAsia" w:eastAsiaTheme="minorEastAsia" w:hAnsiTheme="minorEastAsia" w:hint="eastAsia"/>
                <w:kern w:val="0"/>
                <w:sz w:val="24"/>
                <w:lang w:val="zh-TW"/>
              </w:rPr>
              <w:t>上海谋思医药科技有限公司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8F04E4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F04E4">
              <w:rPr>
                <w:rFonts w:asciiTheme="minorEastAsia" w:eastAsiaTheme="minorEastAsia" w:hAnsiTheme="minorEastAsia" w:hint="eastAsia"/>
                <w:kern w:val="0"/>
                <w:sz w:val="24"/>
              </w:rPr>
              <w:t>江苏万略医药科技有限公司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420A8B" w:rsidP="004B4040">
            <w:pPr>
              <w:pStyle w:val="a8"/>
              <w:spacing w:line="276" w:lineRule="auto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单中心、随机、开放、单剂量、两序列、交叉</w:t>
            </w:r>
            <w:r w:rsidR="004B4040">
              <w:rPr>
                <w:rFonts w:asciiTheme="minorEastAsia" w:eastAsiaTheme="minorEastAsia" w:hAnsiTheme="minorEastAsia" w:hint="eastAsia"/>
                <w:sz w:val="24"/>
                <w:szCs w:val="24"/>
              </w:rPr>
              <w:t>空腹</w:t>
            </w:r>
            <w:r w:rsidR="00803A56">
              <w:rPr>
                <w:rFonts w:asciiTheme="minorEastAsia" w:eastAsiaTheme="minorEastAsia" w:hAnsiTheme="minorEastAsia" w:hint="eastAsia"/>
                <w:sz w:val="24"/>
                <w:szCs w:val="24"/>
              </w:rPr>
              <w:t>和</w:t>
            </w:r>
            <w:r w:rsidR="00803A56">
              <w:rPr>
                <w:rFonts w:asciiTheme="minorEastAsia" w:eastAsiaTheme="minorEastAsia" w:hAnsiTheme="minorEastAsia"/>
                <w:sz w:val="24"/>
                <w:szCs w:val="24"/>
              </w:rPr>
              <w:t>餐后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B4040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8F04E4" w:rsidRPr="008F04E4">
              <w:rPr>
                <w:rFonts w:asciiTheme="minorEastAsia" w:eastAsiaTheme="minorEastAsia" w:hAnsiTheme="minorEastAsia" w:hint="eastAsia"/>
                <w:sz w:val="24"/>
                <w:szCs w:val="24"/>
              </w:rPr>
              <w:t>吡嗪酰胺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8F04E4">
        <w:rPr>
          <w:rFonts w:ascii="Times New Roman" w:eastAsia="宋体" w:hAnsi="Times New Roman" w:cs="Times New Roman"/>
          <w:sz w:val="24"/>
          <w:szCs w:val="24"/>
        </w:rPr>
        <w:t>0.5</w:t>
      </w:r>
      <w:r w:rsidR="00193F83" w:rsidRPr="00193F83">
        <w:rPr>
          <w:rFonts w:ascii="Times New Roman" w:eastAsia="宋体" w:hAnsi="Times New Roman" w:cs="Times New Roman"/>
          <w:sz w:val="24"/>
          <w:szCs w:val="24"/>
        </w:rPr>
        <w:t>g</w:t>
      </w:r>
      <w:r w:rsidR="00F7673C" w:rsidRPr="00C43567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8F04E4" w:rsidRPr="008F04E4">
        <w:rPr>
          <w:rFonts w:asciiTheme="minorEastAsia" w:hAnsiTheme="minorEastAsia" w:hint="eastAsia"/>
          <w:sz w:val="24"/>
          <w:szCs w:val="24"/>
        </w:rPr>
        <w:t>吡嗪酰胺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01"/>
        <w:gridCol w:w="2396"/>
        <w:gridCol w:w="1113"/>
        <w:gridCol w:w="1066"/>
        <w:gridCol w:w="1138"/>
        <w:gridCol w:w="2117"/>
      </w:tblGrid>
      <w:tr w:rsidR="004B4040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4B4040" w:rsidRPr="007610B3" w:rsidRDefault="004B4040" w:rsidP="008F04E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8F04E4">
              <w:rPr>
                <w:rFonts w:ascii="Times New Roman" w:hAnsi="Times New Roman"/>
                <w:sz w:val="21"/>
                <w:szCs w:val="21"/>
              </w:rPr>
              <w:t>24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4B4040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73AF2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73AF2" w:rsidRPr="007610B3" w:rsidRDefault="00E73AF2" w:rsidP="00E73AF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73AF2" w:rsidRPr="007610B3" w:rsidRDefault="00E73AF2" w:rsidP="00E73AF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8F04E4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8F04E4">
              <w:t>15763.04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8F04E4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8F04E4">
              <w:t>15218.35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8F04E4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8F04E4">
              <w:t>103.58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8F04E4" w:rsidP="00E73AF2">
            <w:pPr>
              <w:widowControl/>
              <w:jc w:val="center"/>
            </w:pPr>
            <w:r w:rsidRPr="008F04E4">
              <w:t>94.67%~113.33%</w:t>
            </w:r>
          </w:p>
        </w:tc>
      </w:tr>
      <w:tr w:rsidR="00E73AF2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73AF2" w:rsidRPr="007610B3" w:rsidRDefault="00E73AF2" w:rsidP="00E73AF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73AF2" w:rsidRPr="007610B3" w:rsidRDefault="00E73AF2" w:rsidP="00E73AF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8F04E4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8F04E4">
              <w:t>164827.91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8F04E4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8F04E4">
              <w:t>166535.17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8F04E4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8F04E4">
              <w:t>98.97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8F04E4" w:rsidP="00E73AF2">
            <w:pPr>
              <w:widowControl/>
              <w:jc w:val="center"/>
            </w:pPr>
            <w:r w:rsidRPr="008F04E4">
              <w:t>96.99%~101.00%</w:t>
            </w:r>
          </w:p>
        </w:tc>
      </w:tr>
      <w:tr w:rsidR="00E73AF2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73AF2" w:rsidRPr="007610B3" w:rsidRDefault="00E73AF2" w:rsidP="00E73AF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73AF2" w:rsidRPr="004B4040" w:rsidRDefault="00E73AF2" w:rsidP="00E73AF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B4040">
              <w:rPr>
                <w:rFonts w:ascii="Times New Roman" w:hAnsi="Times New Roman"/>
                <w:sz w:val="21"/>
                <w:szCs w:val="21"/>
              </w:rPr>
              <w:t>AUC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 w:rsidRPr="004B4040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∞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 xml:space="preserve"> (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8F04E4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8F04E4">
              <w:t>170015.41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8F04E4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8F04E4">
              <w:t>171315.26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B1297C" w:rsidP="00E73AF2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1297C">
              <w:t>99.24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AF2" w:rsidRPr="00E73AF2" w:rsidRDefault="00B1297C" w:rsidP="00E73AF2">
            <w:pPr>
              <w:widowControl/>
              <w:jc w:val="center"/>
            </w:pPr>
            <w:r w:rsidRPr="00B1297C">
              <w:t>97.03%~101.51%</w:t>
            </w:r>
          </w:p>
        </w:tc>
      </w:tr>
      <w:tr w:rsidR="00803A56" w:rsidRPr="007610B3" w:rsidTr="004B377E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餐后</w:t>
            </w:r>
          </w:p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B1297C">
              <w:rPr>
                <w:rFonts w:ascii="Times New Roman" w:hAnsi="Times New Roman"/>
                <w:sz w:val="21"/>
                <w:szCs w:val="21"/>
              </w:rPr>
              <w:t>2</w:t>
            </w:r>
            <w:r w:rsidR="00264D47">
              <w:rPr>
                <w:rFonts w:ascii="Times New Roman" w:hAnsi="Times New Roman"/>
                <w:sz w:val="21"/>
                <w:szCs w:val="21"/>
              </w:rPr>
              <w:t>4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803A56" w:rsidRPr="007610B3" w:rsidTr="004B377E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03A56" w:rsidRPr="007610B3" w:rsidTr="004B377E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A56" w:rsidRPr="00E73AF2" w:rsidRDefault="00B1297C" w:rsidP="004B377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1297C">
              <w:t>13753.36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A56" w:rsidRPr="00E73AF2" w:rsidRDefault="00B1297C" w:rsidP="004B377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1297C">
              <w:t>13975.30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A56" w:rsidRPr="00E73AF2" w:rsidRDefault="00B1297C" w:rsidP="004B377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1297C">
              <w:t>98.41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A56" w:rsidRPr="00E73AF2" w:rsidRDefault="00B1297C" w:rsidP="004B377E">
            <w:pPr>
              <w:widowControl/>
              <w:jc w:val="center"/>
            </w:pPr>
            <w:r w:rsidRPr="00B1297C">
              <w:t>93.27%~103.84%</w:t>
            </w:r>
          </w:p>
        </w:tc>
      </w:tr>
      <w:tr w:rsidR="00803A56" w:rsidRPr="007610B3" w:rsidTr="004B377E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A56" w:rsidRPr="00E73AF2" w:rsidRDefault="00B1297C" w:rsidP="004B377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1297C">
              <w:t>160559.53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A56" w:rsidRPr="00E73AF2" w:rsidRDefault="00B1297C" w:rsidP="004B377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1297C">
              <w:t>161362.53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A56" w:rsidRPr="00E73AF2" w:rsidRDefault="00B1297C" w:rsidP="00264D4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1297C">
              <w:t>99.50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A56" w:rsidRPr="00E73AF2" w:rsidRDefault="00B1297C" w:rsidP="004B377E">
            <w:pPr>
              <w:widowControl/>
              <w:jc w:val="center"/>
            </w:pPr>
            <w:r w:rsidRPr="00B1297C">
              <w:t>97.18%~101.89%</w:t>
            </w:r>
          </w:p>
        </w:tc>
      </w:tr>
      <w:tr w:rsidR="00803A56" w:rsidRPr="007610B3" w:rsidTr="004B377E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03A56" w:rsidRPr="007610B3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03A56" w:rsidRPr="004B4040" w:rsidRDefault="00803A56" w:rsidP="004B377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B4040">
              <w:rPr>
                <w:rFonts w:ascii="Times New Roman" w:hAnsi="Times New Roman"/>
                <w:sz w:val="21"/>
                <w:szCs w:val="21"/>
              </w:rPr>
              <w:t>AUC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 w:rsidRPr="004B4040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∞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 xml:space="preserve"> (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A56" w:rsidRPr="00E73AF2" w:rsidRDefault="00B1297C" w:rsidP="004B377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1297C">
              <w:t>165200.58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A56" w:rsidRPr="00E73AF2" w:rsidRDefault="00B1297C" w:rsidP="004B377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1297C">
              <w:t>166026.34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A56" w:rsidRPr="00E73AF2" w:rsidRDefault="00B1297C" w:rsidP="004B377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1297C">
              <w:t>99.50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A56" w:rsidRPr="00E73AF2" w:rsidRDefault="00B1297C" w:rsidP="004B377E">
            <w:pPr>
              <w:widowControl/>
              <w:jc w:val="center"/>
            </w:pPr>
            <w:r w:rsidRPr="00B1297C">
              <w:t>97.04%~102.02%</w:t>
            </w:r>
          </w:p>
        </w:tc>
      </w:tr>
    </w:tbl>
    <w:p w:rsidR="00803A56" w:rsidRDefault="00803A56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</w:p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B1297C" w:rsidRPr="00B1297C">
        <w:rPr>
          <w:rFonts w:asciiTheme="minorEastAsia" w:hAnsiTheme="minorEastAsia" w:hint="eastAsia"/>
          <w:kern w:val="0"/>
          <w:sz w:val="24"/>
          <w:szCs w:val="24"/>
        </w:rPr>
        <w:t>杭州民生药业股份有限公司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</w:t>
      </w:r>
      <w:bookmarkStart w:id="0" w:name="_GoBack"/>
      <w:bookmarkEnd w:id="0"/>
      <w:r w:rsidR="0062162B" w:rsidRPr="009958B1">
        <w:rPr>
          <w:rFonts w:asciiTheme="minorEastAsia" w:hAnsiTheme="minorEastAsia" w:hint="eastAsia"/>
          <w:sz w:val="24"/>
          <w:szCs w:val="24"/>
        </w:rPr>
        <w:t>的</w:t>
      </w:r>
      <w:r w:rsidR="00B1297C" w:rsidRPr="00B1297C">
        <w:rPr>
          <w:rFonts w:asciiTheme="minorEastAsia" w:hAnsiTheme="minorEastAsia" w:hint="eastAsia"/>
          <w:sz w:val="24"/>
          <w:szCs w:val="24"/>
        </w:rPr>
        <w:t>吡嗪酰胺</w:t>
      </w:r>
      <w:r w:rsidR="00264D47" w:rsidRPr="00264D47">
        <w:rPr>
          <w:rFonts w:asciiTheme="minorEastAsia" w:hAnsiTheme="minorEastAsia" w:hint="eastAsia"/>
          <w:sz w:val="24"/>
          <w:szCs w:val="24"/>
        </w:rPr>
        <w:t>片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B1297C">
        <w:rPr>
          <w:rFonts w:ascii="Times New Roman" w:hAnsi="Times New Roman" w:cs="Times New Roman"/>
          <w:sz w:val="24"/>
          <w:szCs w:val="24"/>
        </w:rPr>
        <w:t>0.5</w:t>
      </w:r>
      <w:r w:rsidR="00FF3C1C">
        <w:rPr>
          <w:rFonts w:ascii="Times New Roman" w:hAnsi="Times New Roman" w:cs="Times New Roman"/>
          <w:sz w:val="24"/>
          <w:szCs w:val="24"/>
        </w:rPr>
        <w:t>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B1297C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B1297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D18" w:rsidRDefault="002B7D18" w:rsidP="00D45C81">
      <w:r>
        <w:separator/>
      </w:r>
    </w:p>
  </w:endnote>
  <w:endnote w:type="continuationSeparator" w:id="0">
    <w:p w:rsidR="002B7D18" w:rsidRDefault="002B7D18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方正仿宋_GBK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1297C" w:rsidRPr="00B1297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D18" w:rsidRDefault="002B7D18" w:rsidP="00D45C81">
      <w:r>
        <w:separator/>
      </w:r>
    </w:p>
  </w:footnote>
  <w:footnote w:type="continuationSeparator" w:id="0">
    <w:p w:rsidR="002B7D18" w:rsidRDefault="002B7D18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31612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132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4D47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B7D18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187B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040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1BF9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3A8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4277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B4B82"/>
    <w:rsid w:val="007C2321"/>
    <w:rsid w:val="007C3047"/>
    <w:rsid w:val="007F1374"/>
    <w:rsid w:val="007F5C9E"/>
    <w:rsid w:val="007F73F3"/>
    <w:rsid w:val="00801539"/>
    <w:rsid w:val="00802FDB"/>
    <w:rsid w:val="00803A56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73CC6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8F04E4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297C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67F82"/>
    <w:rsid w:val="00C81A6F"/>
    <w:rsid w:val="00C838EC"/>
    <w:rsid w:val="00C83ED0"/>
    <w:rsid w:val="00C85150"/>
    <w:rsid w:val="00C87A2B"/>
    <w:rsid w:val="00C90EB6"/>
    <w:rsid w:val="00C930F6"/>
    <w:rsid w:val="00C943C0"/>
    <w:rsid w:val="00C95E28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3AF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3C0B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4FF67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data1">
    <w:name w:val="data1"/>
    <w:basedOn w:val="a0"/>
    <w:qFormat/>
    <w:rsid w:val="00E73AF2"/>
    <w:rPr>
      <w:rFonts w:ascii="Tahoma" w:eastAsia="Tahoma" w:hAnsi="Tahoma" w:cs="Tahoma" w:hint="default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02C55-AAAC-4D4B-8360-EDB96E061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王燕</cp:lastModifiedBy>
  <cp:revision>7</cp:revision>
  <dcterms:created xsi:type="dcterms:W3CDTF">2022-01-12T06:04:00Z</dcterms:created>
  <dcterms:modified xsi:type="dcterms:W3CDTF">2022-10-24T07:04:00Z</dcterms:modified>
</cp:coreProperties>
</file>