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AF0480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F0480">
              <w:rPr>
                <w:rFonts w:ascii="宋体" w:eastAsia="宋体" w:hAnsi="宋体" w:cs="Times New Roman" w:hint="eastAsia"/>
                <w:sz w:val="24"/>
                <w:szCs w:val="24"/>
              </w:rPr>
              <w:t>头孢克洛缓释片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9E1B82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1B82">
              <w:rPr>
                <w:rFonts w:ascii="Times New Roman" w:eastAsia="宋体" w:hAnsi="Times New Roman" w:cs="Times New Roman"/>
                <w:sz w:val="24"/>
                <w:szCs w:val="24"/>
              </w:rPr>
              <w:t>Cefaclor Sustained Release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ED1B3D" w:rsidP="00B142A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缓释片剂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21B96" w:rsidRPr="00121B96">
              <w:rPr>
                <w:rFonts w:ascii="Times New Roman" w:eastAsia="宋体" w:hAnsi="Times New Roman" w:cs="Times New Roman"/>
                <w:sz w:val="24"/>
                <w:szCs w:val="24"/>
              </w:rPr>
              <w:t>0.375g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75497C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97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651042" w:rsidRDefault="001C0DFD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C0D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淄博高新区鲁泰大道</w:t>
            </w:r>
            <w:r w:rsidRPr="001C0DF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1C0DF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49203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2035">
              <w:rPr>
                <w:rFonts w:ascii="宋体" w:eastAsia="宋体" w:hAnsi="宋体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627911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7911">
              <w:rPr>
                <w:rFonts w:ascii="Times New Roman" w:eastAsia="宋体" w:hAnsi="Times New Roman" w:cs="Times New Roman" w:hint="eastAsia"/>
                <w:bCs/>
                <w:color w:val="000000"/>
                <w:sz w:val="24"/>
                <w:szCs w:val="21"/>
              </w:rPr>
              <w:t>国药准字</w:t>
            </w:r>
            <w:r w:rsidRPr="0062791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1"/>
              </w:rPr>
              <w:t>H20040402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913228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228">
              <w:rPr>
                <w:rFonts w:ascii="Times New Roman" w:eastAsia="宋体" w:hAnsi="Times New Roman" w:cs="Times New Roman"/>
                <w:sz w:val="24"/>
                <w:szCs w:val="24"/>
              </w:rPr>
              <w:t>20200504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9E39EB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39EB">
              <w:rPr>
                <w:rFonts w:ascii="宋体" w:eastAsia="宋体" w:hAnsi="宋体" w:cs="Times New Roman" w:hint="eastAsia"/>
                <w:sz w:val="24"/>
                <w:szCs w:val="24"/>
              </w:rPr>
              <w:t>浙江金华康恩贝生物制药有限公司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6D2624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2624">
              <w:rPr>
                <w:rFonts w:ascii="Times New Roman" w:eastAsia="宋体" w:hAnsi="宋体" w:cs="Times New Roman"/>
                <w:color w:val="000000"/>
                <w:sz w:val="24"/>
                <w:szCs w:val="24"/>
              </w:rPr>
              <w:t>B202000157-01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F117A7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117A7">
              <w:rPr>
                <w:rFonts w:ascii="宋体" w:eastAsia="宋体" w:hAnsi="宋体" w:cs="Times New Roman" w:hint="eastAsia"/>
                <w:sz w:val="24"/>
                <w:szCs w:val="24"/>
              </w:rPr>
              <w:t>汕头大学医学院第一附属医院药物Ⅰ期临床试验研究室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92676D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2676D">
              <w:rPr>
                <w:rFonts w:ascii="宋体" w:eastAsia="宋体" w:hAnsi="宋体" w:cs="Times New Roman" w:hint="eastAsia"/>
                <w:sz w:val="24"/>
                <w:szCs w:val="24"/>
              </w:rPr>
              <w:t>北京博之音科技有限公司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F117A7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117A7">
              <w:rPr>
                <w:rFonts w:ascii="宋体" w:eastAsia="宋体" w:hAnsi="宋体" w:cs="Times New Roman" w:hint="eastAsia"/>
                <w:sz w:val="24"/>
                <w:szCs w:val="24"/>
              </w:rPr>
              <w:t>钛和（杭州）医药技术服务有限公司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402EB7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02EB7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111EFC" w:rsidRPr="00111EFC">
              <w:rPr>
                <w:rFonts w:ascii="宋体" w:eastAsia="宋体" w:hAnsi="宋体" w:cs="Times New Roman" w:hint="eastAsia"/>
                <w:sz w:val="24"/>
                <w:szCs w:val="24"/>
              </w:rPr>
              <w:t>单中心、单剂量、随机、开放、两制剂、两周期、双交叉</w:t>
            </w:r>
            <w:r w:rsidR="00D53F05" w:rsidRPr="00D53F05">
              <w:rPr>
                <w:rFonts w:ascii="宋体" w:eastAsia="宋体" w:hAnsi="宋体" w:cs="Times New Roman" w:hint="eastAsia"/>
                <w:sz w:val="24"/>
                <w:szCs w:val="24"/>
              </w:rPr>
              <w:t>设计</w:t>
            </w:r>
            <w:r w:rsidR="00C4222B" w:rsidRPr="00C4222B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E41A1A" w:rsidRPr="00E41A1A">
              <w:rPr>
                <w:rFonts w:ascii="宋体" w:eastAsia="宋体" w:hAnsi="宋体" w:cs="Times New Roman" w:hint="eastAsia"/>
                <w:sz w:val="24"/>
                <w:szCs w:val="24"/>
              </w:rPr>
              <w:t>进行空腹和餐后人体生物等效性研究。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6076AD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6076AD">
              <w:rPr>
                <w:rFonts w:ascii="宋体" w:eastAsia="宋体" w:hAnsi="宋体" w:cs="Times New Roman" w:hint="eastAsia"/>
                <w:sz w:val="24"/>
                <w:szCs w:val="24"/>
              </w:rPr>
              <w:t>头孢克洛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E7435" w:rsidRPr="00AE299F" w:rsidRDefault="003A1FB5" w:rsidP="00AE299F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703005">
        <w:rPr>
          <w:rFonts w:ascii="Times New Roman" w:eastAsia="宋体" w:hAnsi="Times New Roman" w:cs="Times New Roman"/>
          <w:sz w:val="24"/>
          <w:szCs w:val="24"/>
        </w:rPr>
        <w:t>0.375</w:t>
      </w:r>
      <w:r w:rsidR="000E75C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703005">
        <w:rPr>
          <w:rFonts w:ascii="宋体" w:eastAsia="宋体" w:hAnsi="宋体" w:cs="Times New Roman" w:hint="eastAsia"/>
          <w:sz w:val="24"/>
          <w:szCs w:val="24"/>
        </w:rPr>
        <w:t>头孢克洛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040" w:type="pct"/>
        <w:jc w:val="center"/>
        <w:tblLook w:val="04A0" w:firstRow="1" w:lastRow="0" w:firstColumn="1" w:lastColumn="0" w:noHBand="0" w:noVBand="1"/>
      </w:tblPr>
      <w:tblGrid>
        <w:gridCol w:w="1061"/>
        <w:gridCol w:w="2209"/>
        <w:gridCol w:w="1107"/>
        <w:gridCol w:w="1107"/>
        <w:gridCol w:w="1181"/>
        <w:gridCol w:w="1697"/>
      </w:tblGrid>
      <w:tr w:rsidR="003A1FB5" w:rsidRPr="00677F32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空腹</w:t>
            </w:r>
          </w:p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BE</w:t>
            </w:r>
          </w:p>
          <w:p w:rsidR="003A1FB5" w:rsidRPr="008767BF" w:rsidRDefault="003A1FB5" w:rsidP="001B4B93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（</w:t>
            </w:r>
            <w:r w:rsidRPr="008767BF">
              <w:rPr>
                <w:szCs w:val="21"/>
              </w:rPr>
              <w:t>n=</w:t>
            </w:r>
            <w:r w:rsidR="001B4B93">
              <w:rPr>
                <w:szCs w:val="21"/>
              </w:rPr>
              <w:t>28</w:t>
            </w:r>
            <w:r w:rsidRPr="008767BF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F91B0F" w:rsidRDefault="003A1FB5" w:rsidP="002640F7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90%CI</w:t>
            </w:r>
            <w:r w:rsidR="00E507DC" w:rsidRPr="00F91B0F">
              <w:rPr>
                <w:rFonts w:hint="eastAsia"/>
                <w:szCs w:val="21"/>
              </w:rPr>
              <w:t>（</w:t>
            </w:r>
            <w:r w:rsidR="00E507DC" w:rsidRPr="00F91B0F">
              <w:rPr>
                <w:rFonts w:hint="eastAsia"/>
                <w:szCs w:val="21"/>
              </w:rPr>
              <w:t>%</w:t>
            </w:r>
            <w:r w:rsidR="00E507DC" w:rsidRPr="00F91B0F">
              <w:rPr>
                <w:rFonts w:hint="eastAsia"/>
                <w:szCs w:val="21"/>
              </w:rPr>
              <w:t>）</w:t>
            </w:r>
          </w:p>
        </w:tc>
      </w:tr>
      <w:tr w:rsidR="003A1FB5" w:rsidRPr="00677F32" w:rsidTr="002530C3">
        <w:trPr>
          <w:trHeight w:val="20"/>
          <w:jc w:val="center"/>
        </w:trPr>
        <w:tc>
          <w:tcPr>
            <w:tcW w:w="634" w:type="pct"/>
            <w:vMerge/>
          </w:tcPr>
          <w:p w:rsidR="003A1FB5" w:rsidRPr="008767BF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（</w:t>
            </w:r>
            <w:r w:rsidRPr="00F91B0F">
              <w:rPr>
                <w:szCs w:val="21"/>
              </w:rPr>
              <w:t>T/R</w:t>
            </w:r>
            <w:r w:rsidRPr="00F91B0F">
              <w:rPr>
                <w:szCs w:val="21"/>
              </w:rPr>
              <w:t>）</w:t>
            </w:r>
            <w:r w:rsidRPr="00F91B0F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677F32" w:rsidRDefault="003A1FB5" w:rsidP="002640F7">
            <w:pPr>
              <w:jc w:val="center"/>
              <w:rPr>
                <w:szCs w:val="21"/>
                <w:highlight w:val="yellow"/>
              </w:rPr>
            </w:pPr>
          </w:p>
        </w:tc>
      </w:tr>
      <w:tr w:rsidR="002530C3" w:rsidRPr="00677F32" w:rsidTr="002530C3">
        <w:trPr>
          <w:trHeight w:val="20"/>
          <w:jc w:val="center"/>
        </w:trPr>
        <w:tc>
          <w:tcPr>
            <w:tcW w:w="634" w:type="pct"/>
            <w:vMerge/>
          </w:tcPr>
          <w:p w:rsidR="002530C3" w:rsidRPr="008767BF" w:rsidRDefault="002530C3" w:rsidP="002530C3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2530C3" w:rsidRPr="00F91B0F" w:rsidRDefault="002530C3" w:rsidP="002530C3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C</w:t>
            </w:r>
            <w:r w:rsidRPr="00F91B0F">
              <w:rPr>
                <w:szCs w:val="21"/>
                <w:vertAlign w:val="subscript"/>
              </w:rPr>
              <w:t>max</w:t>
            </w:r>
            <w:r w:rsidRPr="00F91B0F">
              <w:rPr>
                <w:szCs w:val="21"/>
              </w:rPr>
              <w:t>（</w:t>
            </w:r>
            <w:r>
              <w:rPr>
                <w:szCs w:val="21"/>
              </w:rPr>
              <w:t>μ</w:t>
            </w:r>
            <w:r w:rsidRPr="00F91B0F">
              <w:rPr>
                <w:szCs w:val="21"/>
              </w:rPr>
              <w:t>g/mL</w:t>
            </w:r>
            <w:r w:rsidRPr="00F91B0F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4.63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4.54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102.11</w:t>
            </w: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93.89~111.05</w:t>
            </w:r>
          </w:p>
        </w:tc>
      </w:tr>
      <w:tr w:rsidR="002530C3" w:rsidRPr="00677F32" w:rsidTr="002530C3">
        <w:trPr>
          <w:trHeight w:val="20"/>
          <w:jc w:val="center"/>
        </w:trPr>
        <w:tc>
          <w:tcPr>
            <w:tcW w:w="634" w:type="pct"/>
            <w:vMerge/>
          </w:tcPr>
          <w:p w:rsidR="002530C3" w:rsidRPr="008767BF" w:rsidRDefault="002530C3" w:rsidP="002530C3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2530C3" w:rsidRPr="00F91B0F" w:rsidRDefault="002530C3" w:rsidP="002530C3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AUC</w:t>
            </w:r>
            <w:r w:rsidRPr="00F91B0F">
              <w:rPr>
                <w:szCs w:val="21"/>
                <w:vertAlign w:val="subscript"/>
              </w:rPr>
              <w:t>0-t</w:t>
            </w:r>
            <w:r w:rsidRPr="00F91B0F">
              <w:rPr>
                <w:szCs w:val="21"/>
              </w:rPr>
              <w:t>（</w:t>
            </w:r>
            <w:r w:rsidRPr="00F91B0F">
              <w:rPr>
                <w:szCs w:val="21"/>
              </w:rPr>
              <w:t>h*</w:t>
            </w:r>
            <w:r>
              <w:rPr>
                <w:szCs w:val="21"/>
              </w:rPr>
              <w:t>μ</w:t>
            </w:r>
            <w:r w:rsidRPr="00F91B0F">
              <w:rPr>
                <w:szCs w:val="21"/>
              </w:rPr>
              <w:t>g/mL</w:t>
            </w:r>
            <w:r w:rsidRPr="00F91B0F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13.86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14.38</w:t>
            </w:r>
          </w:p>
        </w:tc>
        <w:tc>
          <w:tcPr>
            <w:tcW w:w="706" w:type="pct"/>
            <w:tcBorders>
              <w:top w:val="single" w:sz="4" w:space="0" w:color="auto"/>
            </w:tcBorders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96.37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91.59~101.38</w:t>
            </w:r>
          </w:p>
        </w:tc>
      </w:tr>
      <w:tr w:rsidR="002530C3" w:rsidRPr="00677F32" w:rsidTr="00CD16CB">
        <w:trPr>
          <w:trHeight w:val="20"/>
          <w:jc w:val="center"/>
        </w:trPr>
        <w:tc>
          <w:tcPr>
            <w:tcW w:w="634" w:type="pct"/>
            <w:vMerge/>
          </w:tcPr>
          <w:p w:rsidR="002530C3" w:rsidRPr="008767BF" w:rsidRDefault="002530C3" w:rsidP="002530C3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2530C3" w:rsidRPr="00F91B0F" w:rsidRDefault="002530C3" w:rsidP="002530C3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AUC</w:t>
            </w:r>
            <w:r w:rsidRPr="00F91B0F">
              <w:rPr>
                <w:szCs w:val="21"/>
                <w:vertAlign w:val="subscript"/>
              </w:rPr>
              <w:t>0-∞</w:t>
            </w:r>
            <w:r w:rsidRPr="00F91B0F">
              <w:rPr>
                <w:szCs w:val="21"/>
              </w:rPr>
              <w:t>（</w:t>
            </w:r>
            <w:r w:rsidRPr="00F91B0F">
              <w:rPr>
                <w:szCs w:val="21"/>
              </w:rPr>
              <w:t>h*</w:t>
            </w:r>
            <w:r>
              <w:rPr>
                <w:szCs w:val="21"/>
              </w:rPr>
              <w:t>μ</w:t>
            </w:r>
            <w:r w:rsidRPr="00F91B0F">
              <w:rPr>
                <w:szCs w:val="21"/>
              </w:rPr>
              <w:t>g/mL</w:t>
            </w:r>
            <w:r w:rsidRPr="00F91B0F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13.95</w:t>
            </w:r>
          </w:p>
        </w:tc>
        <w:tc>
          <w:tcPr>
            <w:tcW w:w="662" w:type="pct"/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14.49</w:t>
            </w:r>
          </w:p>
        </w:tc>
        <w:tc>
          <w:tcPr>
            <w:tcW w:w="706" w:type="pct"/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96.29</w:t>
            </w:r>
          </w:p>
        </w:tc>
        <w:tc>
          <w:tcPr>
            <w:tcW w:w="1015" w:type="pct"/>
            <w:vAlign w:val="center"/>
          </w:tcPr>
          <w:p w:rsidR="002530C3" w:rsidRPr="002530C3" w:rsidRDefault="002530C3" w:rsidP="002530C3">
            <w:pPr>
              <w:jc w:val="center"/>
            </w:pPr>
            <w:r w:rsidRPr="002530C3">
              <w:t>91.55~101.27</w:t>
            </w:r>
          </w:p>
        </w:tc>
      </w:tr>
      <w:tr w:rsidR="003A1FB5" w:rsidRPr="00677F32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rFonts w:hint="eastAsia"/>
                <w:szCs w:val="21"/>
              </w:rPr>
              <w:t>餐后</w:t>
            </w:r>
          </w:p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BE</w:t>
            </w:r>
          </w:p>
          <w:p w:rsidR="003A1FB5" w:rsidRPr="008767BF" w:rsidRDefault="003A1FB5" w:rsidP="001B4B93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（</w:t>
            </w:r>
            <w:r w:rsidRPr="008767BF">
              <w:rPr>
                <w:szCs w:val="21"/>
              </w:rPr>
              <w:t>n=</w:t>
            </w:r>
            <w:r w:rsidR="001B4B93">
              <w:rPr>
                <w:szCs w:val="21"/>
              </w:rPr>
              <w:t>28</w:t>
            </w:r>
            <w:r w:rsidRPr="008767BF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677F32" w:rsidRDefault="003A1FB5" w:rsidP="002640F7">
            <w:pPr>
              <w:jc w:val="center"/>
              <w:rPr>
                <w:szCs w:val="21"/>
                <w:highlight w:val="yellow"/>
              </w:rPr>
            </w:pPr>
            <w:r w:rsidRPr="00533871">
              <w:rPr>
                <w:szCs w:val="21"/>
              </w:rPr>
              <w:t>90%CI</w:t>
            </w:r>
            <w:r w:rsidR="00E507DC" w:rsidRPr="00533871">
              <w:rPr>
                <w:rFonts w:hint="eastAsia"/>
                <w:szCs w:val="21"/>
              </w:rPr>
              <w:t>（</w:t>
            </w:r>
            <w:r w:rsidR="00E507DC" w:rsidRPr="00533871">
              <w:rPr>
                <w:rFonts w:hint="eastAsia"/>
                <w:szCs w:val="21"/>
              </w:rPr>
              <w:t>%</w:t>
            </w:r>
            <w:r w:rsidR="00E507DC" w:rsidRPr="00533871">
              <w:rPr>
                <w:rFonts w:hint="eastAsia"/>
                <w:szCs w:val="21"/>
              </w:rPr>
              <w:t>）</w:t>
            </w:r>
          </w:p>
        </w:tc>
      </w:tr>
      <w:tr w:rsidR="003A1FB5" w:rsidRPr="00677F32" w:rsidTr="005550B9">
        <w:trPr>
          <w:trHeight w:val="20"/>
          <w:jc w:val="center"/>
        </w:trPr>
        <w:tc>
          <w:tcPr>
            <w:tcW w:w="634" w:type="pct"/>
            <w:vMerge/>
          </w:tcPr>
          <w:p w:rsidR="003A1FB5" w:rsidRPr="00677F32" w:rsidRDefault="003A1FB5" w:rsidP="003A1F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（</w:t>
            </w:r>
            <w:r w:rsidRPr="00533871">
              <w:rPr>
                <w:szCs w:val="21"/>
              </w:rPr>
              <w:t>T/R</w:t>
            </w:r>
            <w:r w:rsidRPr="00533871">
              <w:rPr>
                <w:szCs w:val="21"/>
              </w:rPr>
              <w:t>）</w:t>
            </w:r>
            <w:r w:rsidRPr="00533871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677F32" w:rsidRDefault="003A1FB5" w:rsidP="002640F7">
            <w:pPr>
              <w:jc w:val="center"/>
              <w:rPr>
                <w:szCs w:val="21"/>
                <w:highlight w:val="yellow"/>
              </w:rPr>
            </w:pPr>
          </w:p>
        </w:tc>
      </w:tr>
      <w:tr w:rsidR="005550B9" w:rsidRPr="00677F32" w:rsidTr="005550B9">
        <w:trPr>
          <w:trHeight w:val="20"/>
          <w:jc w:val="center"/>
        </w:trPr>
        <w:tc>
          <w:tcPr>
            <w:tcW w:w="634" w:type="pct"/>
            <w:vMerge/>
          </w:tcPr>
          <w:p w:rsidR="005550B9" w:rsidRPr="00677F32" w:rsidRDefault="005550B9" w:rsidP="005550B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5550B9" w:rsidRPr="00533871" w:rsidRDefault="005550B9" w:rsidP="005550B9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C</w:t>
            </w:r>
            <w:r w:rsidRPr="00533871">
              <w:rPr>
                <w:szCs w:val="21"/>
                <w:vertAlign w:val="subscript"/>
              </w:rPr>
              <w:t>max</w:t>
            </w:r>
            <w:r w:rsidRPr="00533871">
              <w:rPr>
                <w:szCs w:val="21"/>
              </w:rPr>
              <w:t>（</w:t>
            </w:r>
            <w:r>
              <w:rPr>
                <w:szCs w:val="21"/>
              </w:rPr>
              <w:t>μ</w:t>
            </w:r>
            <w:r w:rsidRPr="00533871">
              <w:rPr>
                <w:szCs w:val="21"/>
              </w:rPr>
              <w:t>g/mL</w:t>
            </w:r>
            <w:r w:rsidRPr="00533871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0B9" w:rsidRPr="005550B9" w:rsidRDefault="005550B9" w:rsidP="005550B9">
            <w:pPr>
              <w:jc w:val="center"/>
            </w:pPr>
            <w:r w:rsidRPr="005550B9">
              <w:t>7.42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0B9" w:rsidRPr="005550B9" w:rsidRDefault="005550B9" w:rsidP="005550B9">
            <w:pPr>
              <w:jc w:val="center"/>
            </w:pPr>
            <w:r w:rsidRPr="005550B9">
              <w:t>7.15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0B9" w:rsidRPr="005550B9" w:rsidRDefault="005550B9" w:rsidP="005550B9">
            <w:pPr>
              <w:jc w:val="center"/>
            </w:pPr>
            <w:r w:rsidRPr="005550B9">
              <w:t>103.73</w:t>
            </w: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0B9" w:rsidRPr="005550B9" w:rsidRDefault="005550B9" w:rsidP="005550B9">
            <w:pPr>
              <w:jc w:val="center"/>
            </w:pPr>
            <w:r w:rsidRPr="005550B9">
              <w:t>94.25~114.17</w:t>
            </w:r>
          </w:p>
        </w:tc>
      </w:tr>
      <w:tr w:rsidR="005550B9" w:rsidRPr="00677F32" w:rsidTr="005550B9">
        <w:trPr>
          <w:trHeight w:val="20"/>
          <w:jc w:val="center"/>
        </w:trPr>
        <w:tc>
          <w:tcPr>
            <w:tcW w:w="634" w:type="pct"/>
            <w:vMerge/>
          </w:tcPr>
          <w:p w:rsidR="005550B9" w:rsidRPr="00677F32" w:rsidRDefault="005550B9" w:rsidP="005550B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5550B9" w:rsidRPr="00533871" w:rsidRDefault="005550B9" w:rsidP="005550B9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AUC</w:t>
            </w:r>
            <w:r w:rsidRPr="00533871">
              <w:rPr>
                <w:szCs w:val="21"/>
                <w:vertAlign w:val="subscript"/>
              </w:rPr>
              <w:t>0-t</w:t>
            </w:r>
            <w:r w:rsidRPr="00533871">
              <w:rPr>
                <w:szCs w:val="21"/>
              </w:rPr>
              <w:t>（</w:t>
            </w:r>
            <w:r w:rsidRPr="00533871">
              <w:rPr>
                <w:szCs w:val="21"/>
              </w:rPr>
              <w:t>h*</w:t>
            </w:r>
            <w:r>
              <w:rPr>
                <w:szCs w:val="21"/>
              </w:rPr>
              <w:t>μ</w:t>
            </w:r>
            <w:r w:rsidRPr="00533871">
              <w:rPr>
                <w:szCs w:val="21"/>
              </w:rPr>
              <w:t>g/mL</w:t>
            </w:r>
            <w:r w:rsidRPr="00533871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5550B9" w:rsidRPr="005550B9" w:rsidRDefault="005550B9" w:rsidP="005550B9">
            <w:pPr>
              <w:jc w:val="center"/>
            </w:pPr>
            <w:r w:rsidRPr="005550B9">
              <w:t>15.10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vAlign w:val="center"/>
          </w:tcPr>
          <w:p w:rsidR="005550B9" w:rsidRPr="005550B9" w:rsidRDefault="005550B9" w:rsidP="005550B9">
            <w:pPr>
              <w:autoSpaceDE w:val="0"/>
              <w:autoSpaceDN w:val="0"/>
              <w:jc w:val="center"/>
              <w:textAlignment w:val="bottom"/>
            </w:pPr>
            <w:r w:rsidRPr="005550B9">
              <w:t>15.12</w:t>
            </w:r>
          </w:p>
        </w:tc>
        <w:tc>
          <w:tcPr>
            <w:tcW w:w="706" w:type="pct"/>
            <w:tcBorders>
              <w:top w:val="single" w:sz="4" w:space="0" w:color="auto"/>
            </w:tcBorders>
            <w:vAlign w:val="center"/>
          </w:tcPr>
          <w:p w:rsidR="005550B9" w:rsidRPr="005550B9" w:rsidRDefault="005550B9" w:rsidP="005550B9">
            <w:pPr>
              <w:autoSpaceDE w:val="0"/>
              <w:autoSpaceDN w:val="0"/>
              <w:jc w:val="center"/>
              <w:textAlignment w:val="bottom"/>
            </w:pPr>
            <w:r w:rsidRPr="005550B9">
              <w:t>99.85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5550B9" w:rsidRPr="005550B9" w:rsidRDefault="005550B9" w:rsidP="005550B9">
            <w:pPr>
              <w:jc w:val="center"/>
            </w:pPr>
            <w:r w:rsidRPr="005550B9">
              <w:t>97.97~101.76</w:t>
            </w:r>
          </w:p>
        </w:tc>
      </w:tr>
      <w:tr w:rsidR="005550B9" w:rsidRPr="003A1FB5" w:rsidTr="00F86E8F">
        <w:trPr>
          <w:trHeight w:val="20"/>
          <w:jc w:val="center"/>
        </w:trPr>
        <w:tc>
          <w:tcPr>
            <w:tcW w:w="634" w:type="pct"/>
            <w:vMerge/>
          </w:tcPr>
          <w:p w:rsidR="005550B9" w:rsidRPr="00677F32" w:rsidRDefault="005550B9" w:rsidP="005550B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5550B9" w:rsidRPr="00533871" w:rsidRDefault="005550B9" w:rsidP="005550B9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AUC</w:t>
            </w:r>
            <w:r w:rsidRPr="00533871">
              <w:rPr>
                <w:szCs w:val="21"/>
                <w:vertAlign w:val="subscript"/>
              </w:rPr>
              <w:t>0-∞</w:t>
            </w:r>
            <w:r w:rsidRPr="00533871">
              <w:rPr>
                <w:szCs w:val="21"/>
              </w:rPr>
              <w:t>（</w:t>
            </w:r>
            <w:r w:rsidRPr="00533871">
              <w:rPr>
                <w:szCs w:val="21"/>
              </w:rPr>
              <w:t>h*</w:t>
            </w:r>
            <w:r>
              <w:rPr>
                <w:szCs w:val="21"/>
              </w:rPr>
              <w:t>μ</w:t>
            </w:r>
            <w:r w:rsidRPr="00533871">
              <w:rPr>
                <w:szCs w:val="21"/>
              </w:rPr>
              <w:t>g/mL</w:t>
            </w:r>
            <w:r w:rsidRPr="00533871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5550B9" w:rsidRPr="005550B9" w:rsidRDefault="005550B9" w:rsidP="005550B9">
            <w:pPr>
              <w:jc w:val="center"/>
            </w:pPr>
            <w:r w:rsidRPr="005550B9">
              <w:t>15.20</w:t>
            </w:r>
          </w:p>
        </w:tc>
        <w:tc>
          <w:tcPr>
            <w:tcW w:w="662" w:type="pct"/>
            <w:vAlign w:val="center"/>
          </w:tcPr>
          <w:p w:rsidR="005550B9" w:rsidRPr="005550B9" w:rsidRDefault="005550B9" w:rsidP="005550B9">
            <w:pPr>
              <w:jc w:val="center"/>
            </w:pPr>
            <w:r w:rsidRPr="005550B9">
              <w:t>15.25</w:t>
            </w:r>
          </w:p>
        </w:tc>
        <w:tc>
          <w:tcPr>
            <w:tcW w:w="706" w:type="pct"/>
            <w:vAlign w:val="center"/>
          </w:tcPr>
          <w:p w:rsidR="005550B9" w:rsidRPr="005550B9" w:rsidRDefault="005550B9" w:rsidP="005550B9">
            <w:pPr>
              <w:jc w:val="center"/>
            </w:pPr>
            <w:r w:rsidRPr="005550B9">
              <w:t>99.66</w:t>
            </w:r>
          </w:p>
        </w:tc>
        <w:tc>
          <w:tcPr>
            <w:tcW w:w="1015" w:type="pct"/>
            <w:vAlign w:val="center"/>
          </w:tcPr>
          <w:p w:rsidR="005550B9" w:rsidRPr="005550B9" w:rsidRDefault="005550B9" w:rsidP="005550B9">
            <w:pPr>
              <w:jc w:val="center"/>
            </w:pPr>
            <w:r w:rsidRPr="005550B9">
              <w:t>97.68~101.69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1508D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71C95" w:rsidRPr="00271C95">
        <w:rPr>
          <w:rFonts w:ascii="Times New Roman" w:eastAsia="宋体" w:hAnsi="Times New Roman" w:cs="Times New Roman" w:hint="eastAsia"/>
          <w:sz w:val="24"/>
          <w:szCs w:val="24"/>
        </w:rPr>
        <w:t>山东淄博新达制药有限公司</w:t>
      </w:r>
      <w:r w:rsidRPr="001508D4">
        <w:rPr>
          <w:rFonts w:ascii="宋体" w:eastAsia="宋体" w:hAnsi="宋体" w:cs="Times New Roman" w:hint="eastAsia"/>
          <w:sz w:val="24"/>
          <w:szCs w:val="24"/>
        </w:rPr>
        <w:t>生产的</w:t>
      </w:r>
      <w:r w:rsidR="00A860C1" w:rsidRPr="00A860C1">
        <w:rPr>
          <w:rFonts w:ascii="宋体" w:eastAsia="宋体" w:hAnsi="宋体" w:cs="Times New Roman" w:hint="eastAsia"/>
          <w:sz w:val="24"/>
          <w:szCs w:val="24"/>
        </w:rPr>
        <w:t>头孢克洛缓释片</w:t>
      </w:r>
      <w:r w:rsidRPr="001508D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508D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F03C4" w:rsidRPr="001508D4">
        <w:rPr>
          <w:rFonts w:ascii="Times New Roman" w:eastAsia="宋体" w:hAnsi="Times New Roman" w:cs="Times New Roman"/>
          <w:sz w:val="24"/>
          <w:szCs w:val="24"/>
        </w:rPr>
        <w:t>0.</w:t>
      </w:r>
      <w:r w:rsidR="00A860C1">
        <w:rPr>
          <w:rFonts w:ascii="Times New Roman" w:eastAsia="宋体" w:hAnsi="Times New Roman" w:cs="Times New Roman"/>
          <w:sz w:val="24"/>
          <w:szCs w:val="24"/>
        </w:rPr>
        <w:t>375</w:t>
      </w:r>
      <w:r w:rsidRPr="001508D4">
        <w:rPr>
          <w:rFonts w:ascii="Times New Roman" w:eastAsia="宋体" w:hAnsi="Times New Roman" w:cs="Times New Roman"/>
          <w:sz w:val="24"/>
          <w:szCs w:val="24"/>
        </w:rPr>
        <w:t>g</w:t>
      </w:r>
      <w:r w:rsidRPr="001508D4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0" w:name="_GoBack"/>
      <w:bookmarkEnd w:id="0"/>
    </w:p>
    <w:p w:rsidR="003A1FB5" w:rsidRPr="00BF03C4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F55" w:rsidRDefault="00647F55" w:rsidP="003A1FB5">
      <w:r>
        <w:separator/>
      </w:r>
    </w:p>
  </w:endnote>
  <w:endnote w:type="continuationSeparator" w:id="0">
    <w:p w:rsidR="00647F55" w:rsidRDefault="00647F55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F55" w:rsidRDefault="00647F55" w:rsidP="003A1FB5">
      <w:r>
        <w:separator/>
      </w:r>
    </w:p>
  </w:footnote>
  <w:footnote w:type="continuationSeparator" w:id="0">
    <w:p w:rsidR="00647F55" w:rsidRDefault="00647F55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11D36"/>
    <w:rsid w:val="00071365"/>
    <w:rsid w:val="000A2D39"/>
    <w:rsid w:val="000C5757"/>
    <w:rsid w:val="000D3758"/>
    <w:rsid w:val="000E4C93"/>
    <w:rsid w:val="000E75C5"/>
    <w:rsid w:val="00106917"/>
    <w:rsid w:val="00111EFC"/>
    <w:rsid w:val="00121B96"/>
    <w:rsid w:val="00141B8A"/>
    <w:rsid w:val="001508D4"/>
    <w:rsid w:val="00162A1B"/>
    <w:rsid w:val="00173A9E"/>
    <w:rsid w:val="00181D38"/>
    <w:rsid w:val="001B4828"/>
    <w:rsid w:val="001B4B93"/>
    <w:rsid w:val="001B7357"/>
    <w:rsid w:val="001C0DFD"/>
    <w:rsid w:val="001E115C"/>
    <w:rsid w:val="002153D8"/>
    <w:rsid w:val="002206BE"/>
    <w:rsid w:val="002211D3"/>
    <w:rsid w:val="002514C5"/>
    <w:rsid w:val="002526FC"/>
    <w:rsid w:val="002530C3"/>
    <w:rsid w:val="002640F7"/>
    <w:rsid w:val="0026426E"/>
    <w:rsid w:val="00271C95"/>
    <w:rsid w:val="0027229B"/>
    <w:rsid w:val="002963F4"/>
    <w:rsid w:val="002B098B"/>
    <w:rsid w:val="002B52B2"/>
    <w:rsid w:val="002C4732"/>
    <w:rsid w:val="002C5EAF"/>
    <w:rsid w:val="002C76AE"/>
    <w:rsid w:val="002D4103"/>
    <w:rsid w:val="00320E49"/>
    <w:rsid w:val="00323280"/>
    <w:rsid w:val="00326F36"/>
    <w:rsid w:val="003352A6"/>
    <w:rsid w:val="0035216B"/>
    <w:rsid w:val="00383407"/>
    <w:rsid w:val="00390B75"/>
    <w:rsid w:val="003A1FB5"/>
    <w:rsid w:val="003A3F5D"/>
    <w:rsid w:val="003A6497"/>
    <w:rsid w:val="003C68C6"/>
    <w:rsid w:val="003E4AF6"/>
    <w:rsid w:val="003F69AA"/>
    <w:rsid w:val="004011F6"/>
    <w:rsid w:val="00402EB7"/>
    <w:rsid w:val="004105F7"/>
    <w:rsid w:val="00416AA3"/>
    <w:rsid w:val="0042077D"/>
    <w:rsid w:val="00422FB7"/>
    <w:rsid w:val="00441FBD"/>
    <w:rsid w:val="0045195F"/>
    <w:rsid w:val="00464259"/>
    <w:rsid w:val="00474E6B"/>
    <w:rsid w:val="00484419"/>
    <w:rsid w:val="00492035"/>
    <w:rsid w:val="004A7204"/>
    <w:rsid w:val="004A7A16"/>
    <w:rsid w:val="004F0795"/>
    <w:rsid w:val="00501057"/>
    <w:rsid w:val="00507F22"/>
    <w:rsid w:val="005328B2"/>
    <w:rsid w:val="00533871"/>
    <w:rsid w:val="005448B6"/>
    <w:rsid w:val="005550B9"/>
    <w:rsid w:val="005D3FB1"/>
    <w:rsid w:val="005D4518"/>
    <w:rsid w:val="005F16B9"/>
    <w:rsid w:val="006076AD"/>
    <w:rsid w:val="00616FCE"/>
    <w:rsid w:val="00627911"/>
    <w:rsid w:val="00643CB2"/>
    <w:rsid w:val="00647F55"/>
    <w:rsid w:val="00651042"/>
    <w:rsid w:val="00677F32"/>
    <w:rsid w:val="006D2624"/>
    <w:rsid w:val="006E3530"/>
    <w:rsid w:val="006E6B61"/>
    <w:rsid w:val="006F7F37"/>
    <w:rsid w:val="00703005"/>
    <w:rsid w:val="00712197"/>
    <w:rsid w:val="00741BBF"/>
    <w:rsid w:val="0075497C"/>
    <w:rsid w:val="00773D5F"/>
    <w:rsid w:val="007D0C41"/>
    <w:rsid w:val="007F1547"/>
    <w:rsid w:val="00810B6E"/>
    <w:rsid w:val="008170C4"/>
    <w:rsid w:val="00817614"/>
    <w:rsid w:val="00824CC4"/>
    <w:rsid w:val="00841848"/>
    <w:rsid w:val="00851F44"/>
    <w:rsid w:val="008600A6"/>
    <w:rsid w:val="008767BF"/>
    <w:rsid w:val="008A2049"/>
    <w:rsid w:val="008B2BB5"/>
    <w:rsid w:val="008E5256"/>
    <w:rsid w:val="00903746"/>
    <w:rsid w:val="00913228"/>
    <w:rsid w:val="00914096"/>
    <w:rsid w:val="009231A6"/>
    <w:rsid w:val="0092676D"/>
    <w:rsid w:val="00927F5F"/>
    <w:rsid w:val="0093040F"/>
    <w:rsid w:val="009354FA"/>
    <w:rsid w:val="00952619"/>
    <w:rsid w:val="0095341B"/>
    <w:rsid w:val="00956A87"/>
    <w:rsid w:val="00970443"/>
    <w:rsid w:val="00985ADC"/>
    <w:rsid w:val="009921B4"/>
    <w:rsid w:val="009E1B82"/>
    <w:rsid w:val="009E39EB"/>
    <w:rsid w:val="009F698C"/>
    <w:rsid w:val="00A049A3"/>
    <w:rsid w:val="00A0730C"/>
    <w:rsid w:val="00A25DEF"/>
    <w:rsid w:val="00A43EB6"/>
    <w:rsid w:val="00A470D6"/>
    <w:rsid w:val="00A61E67"/>
    <w:rsid w:val="00A71E06"/>
    <w:rsid w:val="00A842D9"/>
    <w:rsid w:val="00A860C1"/>
    <w:rsid w:val="00AB47AB"/>
    <w:rsid w:val="00AD4A22"/>
    <w:rsid w:val="00AE0CF3"/>
    <w:rsid w:val="00AE299F"/>
    <w:rsid w:val="00AF0480"/>
    <w:rsid w:val="00B06C06"/>
    <w:rsid w:val="00B12C5E"/>
    <w:rsid w:val="00B142A8"/>
    <w:rsid w:val="00B22855"/>
    <w:rsid w:val="00B25862"/>
    <w:rsid w:val="00B2773F"/>
    <w:rsid w:val="00B37476"/>
    <w:rsid w:val="00B57833"/>
    <w:rsid w:val="00B700C5"/>
    <w:rsid w:val="00B75E54"/>
    <w:rsid w:val="00B81070"/>
    <w:rsid w:val="00BB5986"/>
    <w:rsid w:val="00BD313B"/>
    <w:rsid w:val="00BD6D76"/>
    <w:rsid w:val="00BE0989"/>
    <w:rsid w:val="00BE7064"/>
    <w:rsid w:val="00BF03C4"/>
    <w:rsid w:val="00BF1E91"/>
    <w:rsid w:val="00BF66F3"/>
    <w:rsid w:val="00C01797"/>
    <w:rsid w:val="00C4222B"/>
    <w:rsid w:val="00C53C60"/>
    <w:rsid w:val="00C57407"/>
    <w:rsid w:val="00C942E2"/>
    <w:rsid w:val="00C97C4E"/>
    <w:rsid w:val="00CA5B18"/>
    <w:rsid w:val="00CC2708"/>
    <w:rsid w:val="00CE5914"/>
    <w:rsid w:val="00D01B77"/>
    <w:rsid w:val="00D137A2"/>
    <w:rsid w:val="00D30081"/>
    <w:rsid w:val="00D3297D"/>
    <w:rsid w:val="00D365FD"/>
    <w:rsid w:val="00D53F05"/>
    <w:rsid w:val="00D6502C"/>
    <w:rsid w:val="00D653E5"/>
    <w:rsid w:val="00D70C6D"/>
    <w:rsid w:val="00D73116"/>
    <w:rsid w:val="00DD0373"/>
    <w:rsid w:val="00DD03B1"/>
    <w:rsid w:val="00DE1D19"/>
    <w:rsid w:val="00DE4322"/>
    <w:rsid w:val="00E045DB"/>
    <w:rsid w:val="00E10FFD"/>
    <w:rsid w:val="00E20F77"/>
    <w:rsid w:val="00E244B3"/>
    <w:rsid w:val="00E41A1A"/>
    <w:rsid w:val="00E507DC"/>
    <w:rsid w:val="00E52DE0"/>
    <w:rsid w:val="00E63C48"/>
    <w:rsid w:val="00E72568"/>
    <w:rsid w:val="00ED1B3D"/>
    <w:rsid w:val="00ED5088"/>
    <w:rsid w:val="00EF394F"/>
    <w:rsid w:val="00F1123C"/>
    <w:rsid w:val="00F117A7"/>
    <w:rsid w:val="00F22906"/>
    <w:rsid w:val="00F245A9"/>
    <w:rsid w:val="00F343B2"/>
    <w:rsid w:val="00F51EFE"/>
    <w:rsid w:val="00F617C4"/>
    <w:rsid w:val="00F6302D"/>
    <w:rsid w:val="00F91B0F"/>
    <w:rsid w:val="00FD2DCB"/>
    <w:rsid w:val="00FE4524"/>
    <w:rsid w:val="00FE7010"/>
    <w:rsid w:val="00FE7435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C004A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E7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139</cp:revision>
  <dcterms:created xsi:type="dcterms:W3CDTF">2022-07-14T07:25:00Z</dcterms:created>
  <dcterms:modified xsi:type="dcterms:W3CDTF">2022-10-20T06:28:00Z</dcterms:modified>
</cp:coreProperties>
</file>