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3221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8A3221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9B7335" w:rsidRPr="008A3221" w:rsidRDefault="009B7335" w:rsidP="009B733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9B7335" w:rsidRPr="008A3221" w:rsidRDefault="009B7335" w:rsidP="009B7335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8A322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B7335" w:rsidRPr="008A3221" w:rsidRDefault="00061620" w:rsidP="000D163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616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左</w:t>
            </w:r>
            <w:proofErr w:type="gramStart"/>
            <w:r w:rsidRPr="000616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炔</w:t>
            </w:r>
            <w:proofErr w:type="gramEnd"/>
            <w:r w:rsidRPr="000616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诺孕酮片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B7335" w:rsidRPr="008A3221" w:rsidRDefault="000627AA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0627AA">
              <w:rPr>
                <w:rFonts w:ascii="Times New Roman" w:eastAsia="宋体" w:hAnsi="Times New Roman" w:cs="Times New Roman"/>
                <w:sz w:val="24"/>
                <w:szCs w:val="24"/>
              </w:rPr>
              <w:t>Levonorgestrel</w:t>
            </w:r>
            <w:proofErr w:type="spellEnd"/>
            <w:r w:rsidRPr="000627A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B7335" w:rsidRPr="008A3221" w:rsidRDefault="003340F8" w:rsidP="003C2D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C2DF7">
              <w:rPr>
                <w:rFonts w:ascii="Times New Roman" w:eastAsia="宋体" w:hAnsi="Times New Roman" w:cs="Times New Roman"/>
                <w:sz w:val="24"/>
                <w:szCs w:val="24"/>
              </w:rPr>
              <w:t>1.5m</w:t>
            </w:r>
            <w:r w:rsidR="009B7335"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B7335" w:rsidRPr="008A3221" w:rsidRDefault="00832BF2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32BF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东北制药集团沈阳第一制药有限公司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B7335" w:rsidRPr="008A3221" w:rsidRDefault="00007D9C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07D9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沈阳经济技术开发区昆明湖街</w:t>
            </w:r>
            <w:r w:rsidRPr="00007D9C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007D9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B7335" w:rsidRPr="008A3221" w:rsidRDefault="00FC4DF3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C4D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东北制药集团沈阳第一制药有限公司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B7335" w:rsidRPr="008A3221" w:rsidRDefault="000B2A89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B2A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0B2A89">
              <w:rPr>
                <w:rFonts w:ascii="Times New Roman" w:eastAsia="宋体" w:hAnsi="Times New Roman" w:cs="Times New Roman"/>
                <w:sz w:val="24"/>
                <w:szCs w:val="24"/>
              </w:rPr>
              <w:t>H20058582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B7335" w:rsidRPr="008A3221" w:rsidTr="00280B73">
        <w:trPr>
          <w:trHeight w:val="445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8A3221" w:rsidTr="00280B73">
        <w:trPr>
          <w:trHeight w:val="397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B7335" w:rsidRPr="008A3221" w:rsidRDefault="003D7FB5" w:rsidP="00764771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D7FB5">
              <w:rPr>
                <w:rFonts w:ascii="Times New Roman" w:eastAsia="宋体" w:hAnsi="Times New Roman" w:cs="Times New Roman"/>
                <w:sz w:val="24"/>
                <w:szCs w:val="24"/>
              </w:rPr>
              <w:t>9190302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B7335" w:rsidRPr="008A3221" w:rsidRDefault="00C35AF0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35AF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东北制药集团沈阳第一制药有限公司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9B7335" w:rsidRPr="008A3221" w:rsidTr="00280B73">
        <w:trPr>
          <w:trHeight w:val="1077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B7335" w:rsidRPr="008A3221" w:rsidRDefault="009B7335" w:rsidP="009B733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B7335" w:rsidRPr="008A3221" w:rsidRDefault="0047746A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746A">
              <w:rPr>
                <w:rFonts w:ascii="Times New Roman" w:eastAsia="宋体" w:hAnsi="Times New Roman" w:cs="Times New Roman"/>
                <w:sz w:val="24"/>
                <w:szCs w:val="24"/>
              </w:rPr>
              <w:t>B201900200-01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B7335" w:rsidRPr="008A3221" w:rsidRDefault="00706A3B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6A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连云港市第一人民医院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B7335" w:rsidRPr="008A3221" w:rsidRDefault="00706A3B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6A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北京医普科诺科技有限公司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B7335" w:rsidRPr="008A3221" w:rsidRDefault="00706A3B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706A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瀚</w:t>
            </w:r>
            <w:proofErr w:type="gramEnd"/>
            <w:r w:rsidRPr="00706A3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盟测试科技（天津）有限公司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B7335" w:rsidRPr="008A3221" w:rsidRDefault="007125C6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125C6">
              <w:rPr>
                <w:rFonts w:ascii="Times New Roman" w:eastAsia="宋体" w:hAnsi="Times New Roman" w:cs="Times New Roman"/>
                <w:sz w:val="24"/>
                <w:szCs w:val="24"/>
              </w:rPr>
              <w:t>采用</w:t>
            </w:r>
            <w:r w:rsidRPr="007125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开放、</w:t>
            </w:r>
            <w:r w:rsidRPr="007125C6">
              <w:rPr>
                <w:rFonts w:ascii="Times New Roman" w:eastAsia="宋体" w:hAnsi="Times New Roman" w:cs="Times New Roman"/>
                <w:sz w:val="24"/>
                <w:szCs w:val="24"/>
              </w:rPr>
              <w:t>随机、两周期</w:t>
            </w:r>
            <w:r w:rsidRPr="007125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、两</w:t>
            </w:r>
            <w:r w:rsidRPr="007125C6">
              <w:rPr>
                <w:rFonts w:ascii="Times New Roman" w:eastAsia="宋体" w:hAnsi="Times New Roman" w:cs="Times New Roman"/>
                <w:sz w:val="24"/>
                <w:szCs w:val="24"/>
              </w:rPr>
              <w:t>治疗、</w:t>
            </w:r>
            <w:r w:rsidRPr="007125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两序列、交叉、</w:t>
            </w:r>
            <w:r w:rsidRPr="007125C6">
              <w:rPr>
                <w:rFonts w:ascii="Times New Roman" w:eastAsia="宋体" w:hAnsi="Times New Roman" w:cs="Times New Roman"/>
                <w:sz w:val="24"/>
                <w:szCs w:val="24"/>
              </w:rPr>
              <w:t>平衡、单剂量口服</w:t>
            </w:r>
            <w:r w:rsidRPr="007125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 w:rsidRPr="007125C6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  <w:r w:rsidRPr="007125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设计，</w:t>
            </w:r>
            <w:r w:rsidRPr="007125C6">
              <w:rPr>
                <w:rFonts w:ascii="Times New Roman" w:eastAsia="宋体" w:hAnsi="Times New Roman" w:cs="Times New Roman"/>
                <w:sz w:val="24"/>
                <w:szCs w:val="24"/>
              </w:rPr>
              <w:t>分别进行空腹和餐后生物等效性</w:t>
            </w:r>
            <w:r w:rsidRPr="007125C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</w:t>
            </w:r>
            <w:r w:rsidRPr="007125C6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AA69FD" w:rsidRPr="00AA69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左</w:t>
            </w:r>
            <w:proofErr w:type="gramStart"/>
            <w:r w:rsidR="00AA69FD" w:rsidRPr="00AA69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炔</w:t>
            </w:r>
            <w:proofErr w:type="gramEnd"/>
            <w:r w:rsidR="00AA69FD" w:rsidRPr="00AA69F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诺孕酮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9B7335" w:rsidRPr="008A3221" w:rsidRDefault="009B7335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9B7335" w:rsidRPr="008A3221" w:rsidTr="00280B73">
        <w:trPr>
          <w:trHeight w:val="454"/>
          <w:jc w:val="center"/>
        </w:trPr>
        <w:tc>
          <w:tcPr>
            <w:tcW w:w="1870" w:type="pct"/>
            <w:vAlign w:val="center"/>
          </w:tcPr>
          <w:p w:rsidR="009B7335" w:rsidRPr="008A3221" w:rsidRDefault="009B7335" w:rsidP="009B733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3221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B7335" w:rsidRPr="008A3221" w:rsidRDefault="0088480E" w:rsidP="00460858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9B7335" w:rsidRPr="008A3221" w:rsidRDefault="009B7335" w:rsidP="009B733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8A3221">
        <w:rPr>
          <w:rFonts w:ascii="宋体" w:eastAsia="宋体" w:hAnsi="宋体" w:cs="Times New Roman" w:hint="eastAsia"/>
          <w:sz w:val="24"/>
          <w:szCs w:val="24"/>
        </w:rPr>
        <w:t>（</w:t>
      </w:r>
      <w:r w:rsidR="008A13AD">
        <w:rPr>
          <w:rFonts w:ascii="Times New Roman" w:eastAsia="宋体" w:hAnsi="Times New Roman" w:cs="Times New Roman"/>
          <w:sz w:val="24"/>
          <w:szCs w:val="24"/>
        </w:rPr>
        <w:t>1.5m</w:t>
      </w:r>
      <w:r w:rsidRPr="008A3221">
        <w:rPr>
          <w:rFonts w:ascii="Times New Roman" w:eastAsia="宋体" w:hAnsi="Times New Roman" w:cs="Times New Roman"/>
          <w:sz w:val="24"/>
          <w:szCs w:val="24"/>
        </w:rPr>
        <w:t>g</w:t>
      </w:r>
      <w:r w:rsidRPr="008A3221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8A13AD">
        <w:rPr>
          <w:rFonts w:ascii="宋体" w:eastAsia="宋体" w:hAnsi="宋体" w:cs="Times New Roman" w:hint="eastAsia"/>
          <w:sz w:val="24"/>
          <w:szCs w:val="24"/>
        </w:rPr>
        <w:t>左</w:t>
      </w:r>
      <w:proofErr w:type="gramStart"/>
      <w:r w:rsidR="008A13AD">
        <w:rPr>
          <w:rFonts w:ascii="宋体" w:eastAsia="宋体" w:hAnsi="宋体" w:cs="Times New Roman" w:hint="eastAsia"/>
          <w:sz w:val="24"/>
          <w:szCs w:val="24"/>
        </w:rPr>
        <w:t>炔</w:t>
      </w:r>
      <w:proofErr w:type="gramEnd"/>
      <w:r w:rsidR="008A13AD">
        <w:rPr>
          <w:rFonts w:ascii="宋体" w:eastAsia="宋体" w:hAnsi="宋体" w:cs="Times New Roman" w:hint="eastAsia"/>
          <w:sz w:val="24"/>
          <w:szCs w:val="24"/>
        </w:rPr>
        <w:t>诺孕酮</w:t>
      </w:r>
      <w:r w:rsidRPr="008A3221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4952" w:type="pct"/>
        <w:jc w:val="center"/>
        <w:tblLook w:val="04A0" w:firstRow="1" w:lastRow="0" w:firstColumn="1" w:lastColumn="0" w:noHBand="0" w:noVBand="1"/>
      </w:tblPr>
      <w:tblGrid>
        <w:gridCol w:w="1070"/>
        <w:gridCol w:w="2174"/>
        <w:gridCol w:w="1081"/>
        <w:gridCol w:w="1081"/>
        <w:gridCol w:w="1241"/>
        <w:gridCol w:w="1569"/>
      </w:tblGrid>
      <w:tr w:rsidR="009B7335" w:rsidRPr="000E10FF" w:rsidTr="003D3128">
        <w:trPr>
          <w:trHeight w:val="20"/>
          <w:jc w:val="center"/>
        </w:trPr>
        <w:tc>
          <w:tcPr>
            <w:tcW w:w="651" w:type="pct"/>
            <w:vMerge w:val="restart"/>
            <w:vAlign w:val="center"/>
          </w:tcPr>
          <w:p w:rsidR="009B7335" w:rsidRPr="001B2812" w:rsidRDefault="009B7335" w:rsidP="009B7335">
            <w:pPr>
              <w:jc w:val="center"/>
              <w:rPr>
                <w:sz w:val="21"/>
                <w:szCs w:val="21"/>
              </w:rPr>
            </w:pPr>
            <w:r w:rsidRPr="001B2812">
              <w:rPr>
                <w:sz w:val="21"/>
                <w:szCs w:val="21"/>
              </w:rPr>
              <w:t>空腹</w:t>
            </w:r>
          </w:p>
          <w:p w:rsidR="009B7335" w:rsidRPr="001B2812" w:rsidRDefault="009B7335" w:rsidP="009B7335">
            <w:pPr>
              <w:jc w:val="center"/>
              <w:rPr>
                <w:sz w:val="21"/>
                <w:szCs w:val="21"/>
              </w:rPr>
            </w:pPr>
            <w:r w:rsidRPr="001B2812">
              <w:rPr>
                <w:sz w:val="21"/>
                <w:szCs w:val="21"/>
              </w:rPr>
              <w:t>BE</w:t>
            </w:r>
          </w:p>
          <w:p w:rsidR="009B7335" w:rsidRPr="001B2812" w:rsidRDefault="009B7335" w:rsidP="001B2812">
            <w:pPr>
              <w:jc w:val="center"/>
              <w:rPr>
                <w:sz w:val="21"/>
                <w:szCs w:val="21"/>
              </w:rPr>
            </w:pPr>
            <w:r w:rsidRPr="001B2812">
              <w:rPr>
                <w:sz w:val="21"/>
                <w:szCs w:val="21"/>
              </w:rPr>
              <w:t>（</w:t>
            </w:r>
            <w:r w:rsidRPr="001B2812">
              <w:rPr>
                <w:sz w:val="21"/>
                <w:szCs w:val="21"/>
              </w:rPr>
              <w:t>n=</w:t>
            </w:r>
            <w:r w:rsidR="00F85525" w:rsidRPr="001B2812">
              <w:rPr>
                <w:sz w:val="21"/>
                <w:szCs w:val="21"/>
              </w:rPr>
              <w:t>3</w:t>
            </w:r>
            <w:r w:rsidR="001B2812" w:rsidRPr="001B2812">
              <w:rPr>
                <w:sz w:val="21"/>
                <w:szCs w:val="21"/>
              </w:rPr>
              <w:t>2</w:t>
            </w:r>
            <w:r w:rsidRPr="001B2812">
              <w:rPr>
                <w:sz w:val="21"/>
                <w:szCs w:val="21"/>
              </w:rPr>
              <w:t>）</w:t>
            </w:r>
          </w:p>
        </w:tc>
        <w:tc>
          <w:tcPr>
            <w:tcW w:w="1323" w:type="pct"/>
            <w:vMerge w:val="restart"/>
            <w:vAlign w:val="center"/>
          </w:tcPr>
          <w:p w:rsidR="009B7335" w:rsidRPr="00420840" w:rsidRDefault="009B7335" w:rsidP="0057396E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参数</w:t>
            </w:r>
          </w:p>
        </w:tc>
        <w:tc>
          <w:tcPr>
            <w:tcW w:w="2071" w:type="pct"/>
            <w:gridSpan w:val="3"/>
            <w:vAlign w:val="center"/>
          </w:tcPr>
          <w:p w:rsidR="009B7335" w:rsidRPr="00420840" w:rsidRDefault="009B7335" w:rsidP="0057396E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几何均值及比值</w:t>
            </w:r>
          </w:p>
        </w:tc>
        <w:tc>
          <w:tcPr>
            <w:tcW w:w="955" w:type="pct"/>
            <w:vMerge w:val="restart"/>
            <w:vAlign w:val="center"/>
          </w:tcPr>
          <w:p w:rsidR="009B7335" w:rsidRPr="00420840" w:rsidRDefault="009B7335" w:rsidP="0057396E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90%CI</w:t>
            </w:r>
            <w:r w:rsidR="008A3221" w:rsidRPr="00420840">
              <w:rPr>
                <w:sz w:val="21"/>
                <w:szCs w:val="21"/>
              </w:rPr>
              <w:t>（</w:t>
            </w:r>
            <w:r w:rsidR="008A3221" w:rsidRPr="00420840">
              <w:rPr>
                <w:sz w:val="21"/>
                <w:szCs w:val="21"/>
              </w:rPr>
              <w:t>%</w:t>
            </w:r>
            <w:r w:rsidR="008A3221" w:rsidRPr="00420840">
              <w:rPr>
                <w:sz w:val="21"/>
                <w:szCs w:val="21"/>
              </w:rPr>
              <w:t>）</w:t>
            </w:r>
          </w:p>
        </w:tc>
      </w:tr>
      <w:tr w:rsidR="009B7335" w:rsidRPr="000E10FF" w:rsidTr="003D3128">
        <w:trPr>
          <w:trHeight w:val="20"/>
          <w:jc w:val="center"/>
        </w:trPr>
        <w:tc>
          <w:tcPr>
            <w:tcW w:w="651" w:type="pct"/>
            <w:vMerge/>
          </w:tcPr>
          <w:p w:rsidR="009B7335" w:rsidRPr="001B2812" w:rsidRDefault="009B7335" w:rsidP="009B733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3" w:type="pct"/>
            <w:vMerge/>
            <w:vAlign w:val="center"/>
          </w:tcPr>
          <w:p w:rsidR="009B7335" w:rsidRPr="00420840" w:rsidRDefault="009B7335" w:rsidP="0057396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pct"/>
            <w:tcBorders>
              <w:bottom w:val="single" w:sz="4" w:space="0" w:color="auto"/>
            </w:tcBorders>
            <w:vAlign w:val="center"/>
          </w:tcPr>
          <w:p w:rsidR="009B7335" w:rsidRPr="00420840" w:rsidRDefault="009B7335" w:rsidP="0057396E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T</w:t>
            </w:r>
          </w:p>
        </w:tc>
        <w:tc>
          <w:tcPr>
            <w:tcW w:w="658" w:type="pct"/>
            <w:tcBorders>
              <w:bottom w:val="single" w:sz="4" w:space="0" w:color="auto"/>
            </w:tcBorders>
            <w:vAlign w:val="center"/>
          </w:tcPr>
          <w:p w:rsidR="009B7335" w:rsidRPr="00420840" w:rsidRDefault="009B7335" w:rsidP="0057396E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R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vAlign w:val="center"/>
          </w:tcPr>
          <w:p w:rsidR="009B7335" w:rsidRPr="00420840" w:rsidRDefault="009B7335" w:rsidP="0057396E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（</w:t>
            </w:r>
            <w:r w:rsidRPr="00420840">
              <w:rPr>
                <w:sz w:val="21"/>
                <w:szCs w:val="21"/>
              </w:rPr>
              <w:t>T/R</w:t>
            </w:r>
            <w:r w:rsidRPr="00420840">
              <w:rPr>
                <w:sz w:val="21"/>
                <w:szCs w:val="21"/>
              </w:rPr>
              <w:t>）</w:t>
            </w:r>
            <w:r w:rsidRPr="00420840">
              <w:rPr>
                <w:sz w:val="21"/>
                <w:szCs w:val="21"/>
              </w:rPr>
              <w:t>%</w:t>
            </w:r>
          </w:p>
        </w:tc>
        <w:tc>
          <w:tcPr>
            <w:tcW w:w="955" w:type="pct"/>
            <w:vMerge/>
            <w:tcBorders>
              <w:bottom w:val="single" w:sz="4" w:space="0" w:color="auto"/>
            </w:tcBorders>
            <w:vAlign w:val="center"/>
          </w:tcPr>
          <w:p w:rsidR="009B7335" w:rsidRPr="00420840" w:rsidRDefault="009B7335" w:rsidP="0057396E">
            <w:pPr>
              <w:jc w:val="center"/>
              <w:rPr>
                <w:sz w:val="21"/>
                <w:szCs w:val="21"/>
              </w:rPr>
            </w:pPr>
          </w:p>
        </w:tc>
      </w:tr>
      <w:tr w:rsidR="00420840" w:rsidRPr="000E10FF" w:rsidTr="00624F4B">
        <w:trPr>
          <w:trHeight w:val="20"/>
          <w:jc w:val="center"/>
        </w:trPr>
        <w:tc>
          <w:tcPr>
            <w:tcW w:w="651" w:type="pct"/>
            <w:vMerge/>
          </w:tcPr>
          <w:p w:rsidR="00420840" w:rsidRPr="001B2812" w:rsidRDefault="00420840" w:rsidP="0042084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3" w:type="pct"/>
            <w:vAlign w:val="center"/>
          </w:tcPr>
          <w:p w:rsidR="00420840" w:rsidRPr="00420840" w:rsidRDefault="00420840" w:rsidP="00420840">
            <w:pPr>
              <w:jc w:val="center"/>
              <w:rPr>
                <w:sz w:val="21"/>
                <w:szCs w:val="21"/>
              </w:rPr>
            </w:pPr>
            <w:proofErr w:type="spellStart"/>
            <w:r w:rsidRPr="00420840">
              <w:rPr>
                <w:sz w:val="21"/>
                <w:szCs w:val="21"/>
              </w:rPr>
              <w:t>C</w:t>
            </w:r>
            <w:r w:rsidRPr="00420840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420840">
              <w:rPr>
                <w:sz w:val="21"/>
                <w:szCs w:val="21"/>
              </w:rPr>
              <w:t>（</w:t>
            </w:r>
            <w:r w:rsidRPr="00420840">
              <w:rPr>
                <w:sz w:val="21"/>
                <w:szCs w:val="21"/>
              </w:rPr>
              <w:t>n</w:t>
            </w:r>
            <w:r w:rsidRPr="00420840">
              <w:rPr>
                <w:sz w:val="21"/>
                <w:szCs w:val="21"/>
                <w:lang w:val="nl-NL"/>
              </w:rPr>
              <w:t>g</w:t>
            </w:r>
            <w:r w:rsidRPr="00420840">
              <w:rPr>
                <w:sz w:val="21"/>
                <w:szCs w:val="21"/>
              </w:rPr>
              <w:t>/mL</w:t>
            </w:r>
            <w:r w:rsidRPr="00420840">
              <w:rPr>
                <w:sz w:val="21"/>
                <w:szCs w:val="21"/>
              </w:rPr>
              <w:t>）</w:t>
            </w:r>
          </w:p>
        </w:tc>
        <w:tc>
          <w:tcPr>
            <w:tcW w:w="658" w:type="pct"/>
            <w:vAlign w:val="center"/>
          </w:tcPr>
          <w:p w:rsidR="00420840" w:rsidRPr="00420840" w:rsidRDefault="00420840" w:rsidP="00420840">
            <w:pPr>
              <w:jc w:val="center"/>
              <w:rPr>
                <w:color w:val="000000"/>
                <w:szCs w:val="21"/>
              </w:rPr>
            </w:pPr>
            <w:r w:rsidRPr="00420840">
              <w:rPr>
                <w:color w:val="000000"/>
                <w:szCs w:val="21"/>
              </w:rPr>
              <w:t>16.3634</w:t>
            </w:r>
          </w:p>
        </w:tc>
        <w:tc>
          <w:tcPr>
            <w:tcW w:w="658" w:type="pct"/>
            <w:vAlign w:val="center"/>
          </w:tcPr>
          <w:p w:rsidR="00420840" w:rsidRPr="00420840" w:rsidRDefault="00420840" w:rsidP="00420840">
            <w:pPr>
              <w:jc w:val="center"/>
              <w:rPr>
                <w:color w:val="000000"/>
                <w:szCs w:val="21"/>
              </w:rPr>
            </w:pPr>
            <w:r w:rsidRPr="00420840">
              <w:rPr>
                <w:color w:val="000000"/>
                <w:szCs w:val="21"/>
              </w:rPr>
              <w:t>16.7525</w:t>
            </w:r>
          </w:p>
        </w:tc>
        <w:tc>
          <w:tcPr>
            <w:tcW w:w="755" w:type="pct"/>
            <w:vAlign w:val="center"/>
          </w:tcPr>
          <w:p w:rsidR="00420840" w:rsidRPr="00420840" w:rsidRDefault="00420840" w:rsidP="00420840">
            <w:pPr>
              <w:jc w:val="center"/>
              <w:rPr>
                <w:color w:val="000000"/>
                <w:szCs w:val="21"/>
              </w:rPr>
            </w:pPr>
            <w:r w:rsidRPr="00420840">
              <w:rPr>
                <w:color w:val="000000"/>
                <w:szCs w:val="21"/>
              </w:rPr>
              <w:t>16.3634</w:t>
            </w:r>
          </w:p>
        </w:tc>
        <w:tc>
          <w:tcPr>
            <w:tcW w:w="955" w:type="pct"/>
            <w:vAlign w:val="center"/>
          </w:tcPr>
          <w:p w:rsidR="00420840" w:rsidRPr="00420840" w:rsidRDefault="00420840" w:rsidP="00420840">
            <w:pPr>
              <w:jc w:val="center"/>
              <w:rPr>
                <w:color w:val="000000"/>
                <w:szCs w:val="21"/>
              </w:rPr>
            </w:pPr>
            <w:r w:rsidRPr="00420840">
              <w:rPr>
                <w:color w:val="000000"/>
                <w:szCs w:val="21"/>
              </w:rPr>
              <w:t>92.61</w:t>
            </w:r>
            <w:r w:rsidRPr="00420840">
              <w:rPr>
                <w:color w:val="000000"/>
                <w:szCs w:val="21"/>
              </w:rPr>
              <w:t>~</w:t>
            </w:r>
            <w:r w:rsidRPr="00420840">
              <w:rPr>
                <w:color w:val="000000"/>
                <w:szCs w:val="21"/>
              </w:rPr>
              <w:t>103.03</w:t>
            </w:r>
          </w:p>
        </w:tc>
      </w:tr>
      <w:tr w:rsidR="00420840" w:rsidRPr="000E10FF" w:rsidTr="00624F4B">
        <w:trPr>
          <w:trHeight w:val="20"/>
          <w:jc w:val="center"/>
        </w:trPr>
        <w:tc>
          <w:tcPr>
            <w:tcW w:w="651" w:type="pct"/>
            <w:vMerge/>
          </w:tcPr>
          <w:p w:rsidR="00420840" w:rsidRPr="001B2812" w:rsidRDefault="00420840" w:rsidP="0042084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3" w:type="pct"/>
            <w:vAlign w:val="center"/>
          </w:tcPr>
          <w:p w:rsidR="00420840" w:rsidRPr="00420840" w:rsidRDefault="00420840" w:rsidP="00420840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AUC</w:t>
            </w:r>
            <w:r w:rsidRPr="00420840">
              <w:rPr>
                <w:sz w:val="21"/>
                <w:szCs w:val="21"/>
                <w:vertAlign w:val="subscript"/>
              </w:rPr>
              <w:t>0-t</w:t>
            </w:r>
            <w:r w:rsidRPr="00420840">
              <w:rPr>
                <w:sz w:val="21"/>
                <w:szCs w:val="21"/>
              </w:rPr>
              <w:t>（</w:t>
            </w:r>
            <w:r w:rsidRPr="00420840">
              <w:rPr>
                <w:sz w:val="21"/>
                <w:szCs w:val="21"/>
              </w:rPr>
              <w:t>h* n</w:t>
            </w:r>
            <w:r w:rsidRPr="00420840">
              <w:rPr>
                <w:sz w:val="21"/>
                <w:szCs w:val="21"/>
                <w:lang w:val="nl-NL"/>
              </w:rPr>
              <w:t>g</w:t>
            </w:r>
            <w:r w:rsidRPr="00420840">
              <w:rPr>
                <w:sz w:val="21"/>
                <w:szCs w:val="21"/>
              </w:rPr>
              <w:t>/mL</w:t>
            </w:r>
            <w:r w:rsidRPr="00420840">
              <w:rPr>
                <w:sz w:val="21"/>
                <w:szCs w:val="21"/>
              </w:rPr>
              <w:t>）</w:t>
            </w:r>
          </w:p>
        </w:tc>
        <w:tc>
          <w:tcPr>
            <w:tcW w:w="658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color w:val="000000"/>
                <w:szCs w:val="21"/>
              </w:rPr>
            </w:pPr>
            <w:r w:rsidRPr="00420840">
              <w:rPr>
                <w:color w:val="000000"/>
                <w:szCs w:val="21"/>
              </w:rPr>
              <w:t>249.1693</w:t>
            </w:r>
          </w:p>
        </w:tc>
        <w:tc>
          <w:tcPr>
            <w:tcW w:w="658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color w:val="000000"/>
                <w:szCs w:val="21"/>
              </w:rPr>
            </w:pPr>
            <w:r w:rsidRPr="00420840">
              <w:rPr>
                <w:color w:val="000000"/>
                <w:szCs w:val="21"/>
              </w:rPr>
              <w:t>239.8125</w:t>
            </w:r>
          </w:p>
        </w:tc>
        <w:tc>
          <w:tcPr>
            <w:tcW w:w="755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color w:val="000000"/>
                <w:szCs w:val="21"/>
              </w:rPr>
            </w:pPr>
            <w:r w:rsidRPr="00420840">
              <w:rPr>
                <w:color w:val="000000"/>
                <w:szCs w:val="21"/>
              </w:rPr>
              <w:t>249.1693</w:t>
            </w:r>
          </w:p>
        </w:tc>
        <w:tc>
          <w:tcPr>
            <w:tcW w:w="955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color w:val="000000"/>
                <w:szCs w:val="21"/>
              </w:rPr>
            </w:pPr>
            <w:r w:rsidRPr="00420840">
              <w:rPr>
                <w:color w:val="000000"/>
                <w:szCs w:val="21"/>
              </w:rPr>
              <w:t>99.52</w:t>
            </w:r>
            <w:r w:rsidRPr="00420840">
              <w:rPr>
                <w:color w:val="000000"/>
                <w:szCs w:val="21"/>
              </w:rPr>
              <w:t>~</w:t>
            </w:r>
            <w:r w:rsidRPr="00420840">
              <w:rPr>
                <w:color w:val="000000"/>
                <w:szCs w:val="21"/>
              </w:rPr>
              <w:t>108.48</w:t>
            </w:r>
          </w:p>
        </w:tc>
      </w:tr>
      <w:tr w:rsidR="00420840" w:rsidRPr="000E10FF" w:rsidTr="00624F4B">
        <w:trPr>
          <w:trHeight w:val="20"/>
          <w:jc w:val="center"/>
        </w:trPr>
        <w:tc>
          <w:tcPr>
            <w:tcW w:w="651" w:type="pct"/>
            <w:vMerge/>
          </w:tcPr>
          <w:p w:rsidR="00420840" w:rsidRPr="001B2812" w:rsidRDefault="00420840" w:rsidP="0042084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23" w:type="pct"/>
            <w:vAlign w:val="center"/>
          </w:tcPr>
          <w:p w:rsidR="00420840" w:rsidRPr="00420840" w:rsidRDefault="00420840" w:rsidP="00420840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AUC</w:t>
            </w:r>
            <w:r w:rsidRPr="00420840">
              <w:rPr>
                <w:sz w:val="21"/>
                <w:szCs w:val="21"/>
                <w:vertAlign w:val="subscript"/>
              </w:rPr>
              <w:t>0-∞</w:t>
            </w:r>
            <w:r w:rsidRPr="00420840">
              <w:rPr>
                <w:sz w:val="21"/>
                <w:szCs w:val="21"/>
              </w:rPr>
              <w:t>（</w:t>
            </w:r>
            <w:r w:rsidRPr="00420840">
              <w:rPr>
                <w:sz w:val="21"/>
                <w:szCs w:val="21"/>
              </w:rPr>
              <w:t>h* n</w:t>
            </w:r>
            <w:r w:rsidRPr="00420840">
              <w:rPr>
                <w:sz w:val="21"/>
                <w:szCs w:val="21"/>
                <w:lang w:val="nl-NL"/>
              </w:rPr>
              <w:t>g</w:t>
            </w:r>
            <w:r w:rsidRPr="00420840">
              <w:rPr>
                <w:sz w:val="21"/>
                <w:szCs w:val="21"/>
              </w:rPr>
              <w:t>/mL</w:t>
            </w:r>
            <w:r w:rsidRPr="00420840">
              <w:rPr>
                <w:sz w:val="21"/>
                <w:szCs w:val="21"/>
              </w:rPr>
              <w:t>）</w:t>
            </w:r>
          </w:p>
        </w:tc>
        <w:tc>
          <w:tcPr>
            <w:tcW w:w="658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color w:val="000000"/>
                <w:szCs w:val="21"/>
              </w:rPr>
            </w:pPr>
            <w:r w:rsidRPr="00420840">
              <w:rPr>
                <w:color w:val="000000"/>
                <w:szCs w:val="21"/>
              </w:rPr>
              <w:t>264.1794</w:t>
            </w:r>
          </w:p>
        </w:tc>
        <w:tc>
          <w:tcPr>
            <w:tcW w:w="658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color w:val="000000"/>
                <w:szCs w:val="21"/>
              </w:rPr>
            </w:pPr>
            <w:r w:rsidRPr="00420840">
              <w:rPr>
                <w:color w:val="000000"/>
                <w:szCs w:val="21"/>
              </w:rPr>
              <w:t>254.3921</w:t>
            </w:r>
          </w:p>
        </w:tc>
        <w:tc>
          <w:tcPr>
            <w:tcW w:w="755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color w:val="000000"/>
                <w:szCs w:val="21"/>
              </w:rPr>
            </w:pPr>
            <w:r w:rsidRPr="00420840">
              <w:rPr>
                <w:color w:val="000000"/>
                <w:szCs w:val="21"/>
              </w:rPr>
              <w:t>264.1794</w:t>
            </w:r>
          </w:p>
        </w:tc>
        <w:tc>
          <w:tcPr>
            <w:tcW w:w="955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color w:val="000000"/>
                <w:szCs w:val="21"/>
              </w:rPr>
            </w:pPr>
            <w:r w:rsidRPr="00420840">
              <w:rPr>
                <w:color w:val="000000"/>
                <w:szCs w:val="21"/>
              </w:rPr>
              <w:t>99.34</w:t>
            </w:r>
            <w:r w:rsidRPr="00420840">
              <w:rPr>
                <w:color w:val="000000"/>
                <w:szCs w:val="21"/>
              </w:rPr>
              <w:t>~</w:t>
            </w:r>
            <w:r w:rsidRPr="00420840">
              <w:rPr>
                <w:color w:val="000000"/>
                <w:szCs w:val="21"/>
              </w:rPr>
              <w:t>108.56</w:t>
            </w:r>
          </w:p>
        </w:tc>
      </w:tr>
      <w:tr w:rsidR="008B0158" w:rsidRPr="000E10FF" w:rsidTr="003D3128">
        <w:trPr>
          <w:trHeight w:val="20"/>
          <w:jc w:val="center"/>
        </w:trPr>
        <w:tc>
          <w:tcPr>
            <w:tcW w:w="651" w:type="pct"/>
            <w:vMerge w:val="restart"/>
            <w:vAlign w:val="center"/>
          </w:tcPr>
          <w:p w:rsidR="008B0158" w:rsidRPr="001B2812" w:rsidRDefault="008B0158" w:rsidP="00CC4938">
            <w:pPr>
              <w:jc w:val="center"/>
              <w:rPr>
                <w:sz w:val="21"/>
                <w:szCs w:val="21"/>
              </w:rPr>
            </w:pPr>
            <w:r w:rsidRPr="001B2812">
              <w:rPr>
                <w:sz w:val="21"/>
                <w:szCs w:val="21"/>
              </w:rPr>
              <w:t>空腹</w:t>
            </w:r>
          </w:p>
          <w:p w:rsidR="008B0158" w:rsidRPr="001B2812" w:rsidRDefault="008B0158" w:rsidP="00CC4938">
            <w:pPr>
              <w:jc w:val="center"/>
              <w:rPr>
                <w:sz w:val="21"/>
                <w:szCs w:val="21"/>
              </w:rPr>
            </w:pPr>
            <w:r w:rsidRPr="001B2812">
              <w:rPr>
                <w:sz w:val="21"/>
                <w:szCs w:val="21"/>
              </w:rPr>
              <w:t>BE</w:t>
            </w:r>
          </w:p>
          <w:p w:rsidR="008B0158" w:rsidRPr="001B2812" w:rsidRDefault="008B0158" w:rsidP="001B2812">
            <w:pPr>
              <w:jc w:val="center"/>
              <w:rPr>
                <w:sz w:val="21"/>
                <w:szCs w:val="21"/>
              </w:rPr>
            </w:pPr>
            <w:r w:rsidRPr="001B2812">
              <w:rPr>
                <w:sz w:val="21"/>
                <w:szCs w:val="21"/>
              </w:rPr>
              <w:t>（</w:t>
            </w:r>
            <w:r w:rsidRPr="001B2812">
              <w:rPr>
                <w:sz w:val="21"/>
                <w:szCs w:val="21"/>
              </w:rPr>
              <w:t>n=3</w:t>
            </w:r>
            <w:r w:rsidR="001B2812" w:rsidRPr="001B2812">
              <w:rPr>
                <w:sz w:val="21"/>
                <w:szCs w:val="21"/>
              </w:rPr>
              <w:t>2</w:t>
            </w:r>
            <w:r w:rsidRPr="001B2812">
              <w:rPr>
                <w:sz w:val="21"/>
                <w:szCs w:val="21"/>
              </w:rPr>
              <w:t>）</w:t>
            </w:r>
          </w:p>
        </w:tc>
        <w:tc>
          <w:tcPr>
            <w:tcW w:w="1323" w:type="pct"/>
            <w:vMerge w:val="restart"/>
            <w:vAlign w:val="center"/>
          </w:tcPr>
          <w:p w:rsidR="008B0158" w:rsidRPr="00420840" w:rsidRDefault="008B0158" w:rsidP="00CC4938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参数</w:t>
            </w:r>
          </w:p>
        </w:tc>
        <w:tc>
          <w:tcPr>
            <w:tcW w:w="2071" w:type="pct"/>
            <w:gridSpan w:val="3"/>
            <w:vAlign w:val="center"/>
          </w:tcPr>
          <w:p w:rsidR="008B0158" w:rsidRPr="00420840" w:rsidRDefault="008B0158" w:rsidP="00CC4938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几何均值及比值</w:t>
            </w:r>
          </w:p>
        </w:tc>
        <w:tc>
          <w:tcPr>
            <w:tcW w:w="955" w:type="pct"/>
            <w:vMerge w:val="restart"/>
            <w:vAlign w:val="center"/>
          </w:tcPr>
          <w:p w:rsidR="008B0158" w:rsidRPr="00420840" w:rsidRDefault="008B0158" w:rsidP="00CC4938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90%CI</w:t>
            </w:r>
            <w:r w:rsidRPr="00420840">
              <w:rPr>
                <w:sz w:val="21"/>
                <w:szCs w:val="21"/>
              </w:rPr>
              <w:t>（</w:t>
            </w:r>
            <w:r w:rsidRPr="00420840">
              <w:rPr>
                <w:sz w:val="21"/>
                <w:szCs w:val="21"/>
              </w:rPr>
              <w:t>%</w:t>
            </w:r>
            <w:r w:rsidRPr="00420840">
              <w:rPr>
                <w:sz w:val="21"/>
                <w:szCs w:val="21"/>
              </w:rPr>
              <w:t>）</w:t>
            </w:r>
          </w:p>
        </w:tc>
      </w:tr>
      <w:tr w:rsidR="008B0158" w:rsidRPr="000E10FF" w:rsidTr="003D3128">
        <w:trPr>
          <w:trHeight w:val="20"/>
          <w:jc w:val="center"/>
        </w:trPr>
        <w:tc>
          <w:tcPr>
            <w:tcW w:w="651" w:type="pct"/>
            <w:vMerge/>
          </w:tcPr>
          <w:p w:rsidR="008B0158" w:rsidRPr="000E10FF" w:rsidRDefault="008B0158" w:rsidP="00CC4938">
            <w:pPr>
              <w:jc w:val="center"/>
              <w:rPr>
                <w:sz w:val="21"/>
                <w:szCs w:val="21"/>
                <w:highlight w:val="yellow"/>
              </w:rPr>
            </w:pPr>
          </w:p>
        </w:tc>
        <w:tc>
          <w:tcPr>
            <w:tcW w:w="1323" w:type="pct"/>
            <w:vMerge/>
            <w:vAlign w:val="center"/>
          </w:tcPr>
          <w:p w:rsidR="008B0158" w:rsidRPr="00420840" w:rsidRDefault="008B0158" w:rsidP="00CC493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pct"/>
            <w:tcBorders>
              <w:bottom w:val="single" w:sz="4" w:space="0" w:color="auto"/>
            </w:tcBorders>
            <w:vAlign w:val="center"/>
          </w:tcPr>
          <w:p w:rsidR="008B0158" w:rsidRPr="00420840" w:rsidRDefault="008B0158" w:rsidP="00CC4938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T</w:t>
            </w:r>
          </w:p>
        </w:tc>
        <w:tc>
          <w:tcPr>
            <w:tcW w:w="658" w:type="pct"/>
            <w:tcBorders>
              <w:bottom w:val="single" w:sz="4" w:space="0" w:color="auto"/>
            </w:tcBorders>
            <w:vAlign w:val="center"/>
          </w:tcPr>
          <w:p w:rsidR="008B0158" w:rsidRPr="00420840" w:rsidRDefault="008B0158" w:rsidP="00CC4938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R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vAlign w:val="center"/>
          </w:tcPr>
          <w:p w:rsidR="008B0158" w:rsidRPr="00420840" w:rsidRDefault="008B0158" w:rsidP="00CC4938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（</w:t>
            </w:r>
            <w:r w:rsidRPr="00420840">
              <w:rPr>
                <w:sz w:val="21"/>
                <w:szCs w:val="21"/>
              </w:rPr>
              <w:t>T/R</w:t>
            </w:r>
            <w:r w:rsidRPr="00420840">
              <w:rPr>
                <w:sz w:val="21"/>
                <w:szCs w:val="21"/>
              </w:rPr>
              <w:t>）</w:t>
            </w:r>
            <w:r w:rsidRPr="00420840">
              <w:rPr>
                <w:sz w:val="21"/>
                <w:szCs w:val="21"/>
              </w:rPr>
              <w:t>%</w:t>
            </w:r>
          </w:p>
        </w:tc>
        <w:tc>
          <w:tcPr>
            <w:tcW w:w="955" w:type="pct"/>
            <w:vMerge/>
            <w:tcBorders>
              <w:bottom w:val="single" w:sz="4" w:space="0" w:color="auto"/>
            </w:tcBorders>
            <w:vAlign w:val="center"/>
          </w:tcPr>
          <w:p w:rsidR="008B0158" w:rsidRPr="00420840" w:rsidRDefault="008B0158" w:rsidP="00CC4938">
            <w:pPr>
              <w:jc w:val="center"/>
              <w:rPr>
                <w:sz w:val="21"/>
                <w:szCs w:val="21"/>
              </w:rPr>
            </w:pPr>
          </w:p>
        </w:tc>
      </w:tr>
      <w:tr w:rsidR="00420840" w:rsidRPr="000E10FF" w:rsidTr="00564006">
        <w:trPr>
          <w:trHeight w:val="20"/>
          <w:jc w:val="center"/>
        </w:trPr>
        <w:tc>
          <w:tcPr>
            <w:tcW w:w="651" w:type="pct"/>
            <w:vMerge/>
          </w:tcPr>
          <w:p w:rsidR="00420840" w:rsidRPr="000E10FF" w:rsidRDefault="00420840" w:rsidP="00420840">
            <w:pPr>
              <w:jc w:val="center"/>
              <w:rPr>
                <w:sz w:val="21"/>
                <w:szCs w:val="21"/>
                <w:highlight w:val="yellow"/>
              </w:rPr>
            </w:pPr>
          </w:p>
        </w:tc>
        <w:tc>
          <w:tcPr>
            <w:tcW w:w="1323" w:type="pct"/>
            <w:vAlign w:val="center"/>
          </w:tcPr>
          <w:p w:rsidR="00420840" w:rsidRPr="00420840" w:rsidRDefault="00420840" w:rsidP="00420840">
            <w:pPr>
              <w:jc w:val="center"/>
              <w:rPr>
                <w:sz w:val="21"/>
                <w:szCs w:val="21"/>
              </w:rPr>
            </w:pPr>
            <w:proofErr w:type="spellStart"/>
            <w:r w:rsidRPr="00420840">
              <w:rPr>
                <w:sz w:val="21"/>
                <w:szCs w:val="21"/>
              </w:rPr>
              <w:t>C</w:t>
            </w:r>
            <w:r w:rsidRPr="00420840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420840">
              <w:rPr>
                <w:sz w:val="21"/>
                <w:szCs w:val="21"/>
              </w:rPr>
              <w:t>（</w:t>
            </w:r>
            <w:r w:rsidRPr="00420840">
              <w:rPr>
                <w:sz w:val="21"/>
                <w:szCs w:val="21"/>
              </w:rPr>
              <w:t>n</w:t>
            </w:r>
            <w:r w:rsidRPr="00420840">
              <w:rPr>
                <w:sz w:val="21"/>
                <w:szCs w:val="21"/>
                <w:lang w:val="nl-NL"/>
              </w:rPr>
              <w:t>g</w:t>
            </w:r>
            <w:r w:rsidRPr="00420840">
              <w:rPr>
                <w:sz w:val="21"/>
                <w:szCs w:val="21"/>
              </w:rPr>
              <w:t>/mL</w:t>
            </w:r>
            <w:r w:rsidRPr="00420840">
              <w:rPr>
                <w:sz w:val="21"/>
                <w:szCs w:val="21"/>
              </w:rPr>
              <w:t>）</w:t>
            </w:r>
          </w:p>
        </w:tc>
        <w:tc>
          <w:tcPr>
            <w:tcW w:w="658" w:type="pct"/>
            <w:vAlign w:val="center"/>
          </w:tcPr>
          <w:p w:rsidR="00420840" w:rsidRPr="00420840" w:rsidRDefault="00420840" w:rsidP="00420840">
            <w:pPr>
              <w:jc w:val="center"/>
              <w:rPr>
                <w:szCs w:val="21"/>
              </w:rPr>
            </w:pPr>
            <w:r w:rsidRPr="00420840">
              <w:rPr>
                <w:color w:val="000000"/>
                <w:szCs w:val="21"/>
              </w:rPr>
              <w:t>19.7469</w:t>
            </w:r>
          </w:p>
        </w:tc>
        <w:tc>
          <w:tcPr>
            <w:tcW w:w="658" w:type="pct"/>
            <w:vAlign w:val="center"/>
          </w:tcPr>
          <w:p w:rsidR="00420840" w:rsidRPr="00420840" w:rsidRDefault="00420840" w:rsidP="00420840">
            <w:pPr>
              <w:jc w:val="center"/>
              <w:rPr>
                <w:szCs w:val="21"/>
              </w:rPr>
            </w:pPr>
            <w:r w:rsidRPr="00420840">
              <w:rPr>
                <w:color w:val="000000"/>
                <w:szCs w:val="21"/>
              </w:rPr>
              <w:t>17.3532</w:t>
            </w:r>
          </w:p>
        </w:tc>
        <w:tc>
          <w:tcPr>
            <w:tcW w:w="755" w:type="pct"/>
            <w:vAlign w:val="center"/>
          </w:tcPr>
          <w:p w:rsidR="00420840" w:rsidRPr="00420840" w:rsidRDefault="00420840" w:rsidP="00420840">
            <w:pPr>
              <w:jc w:val="center"/>
              <w:rPr>
                <w:szCs w:val="21"/>
              </w:rPr>
            </w:pPr>
            <w:r w:rsidRPr="00420840">
              <w:rPr>
                <w:color w:val="000000"/>
                <w:szCs w:val="21"/>
              </w:rPr>
              <w:t>113.79</w:t>
            </w:r>
          </w:p>
        </w:tc>
        <w:tc>
          <w:tcPr>
            <w:tcW w:w="955" w:type="pct"/>
            <w:vAlign w:val="center"/>
          </w:tcPr>
          <w:p w:rsidR="00420840" w:rsidRPr="00420840" w:rsidRDefault="00420840" w:rsidP="00420840">
            <w:pPr>
              <w:jc w:val="center"/>
              <w:rPr>
                <w:szCs w:val="21"/>
              </w:rPr>
            </w:pPr>
            <w:r w:rsidRPr="00420840">
              <w:rPr>
                <w:color w:val="000000"/>
                <w:szCs w:val="21"/>
              </w:rPr>
              <w:t>105.80-122.39</w:t>
            </w:r>
          </w:p>
        </w:tc>
      </w:tr>
      <w:tr w:rsidR="00420840" w:rsidRPr="000E10FF" w:rsidTr="00564006">
        <w:trPr>
          <w:trHeight w:val="20"/>
          <w:jc w:val="center"/>
        </w:trPr>
        <w:tc>
          <w:tcPr>
            <w:tcW w:w="651" w:type="pct"/>
            <w:vMerge/>
          </w:tcPr>
          <w:p w:rsidR="00420840" w:rsidRPr="000E10FF" w:rsidRDefault="00420840" w:rsidP="00420840">
            <w:pPr>
              <w:jc w:val="center"/>
              <w:rPr>
                <w:sz w:val="21"/>
                <w:szCs w:val="21"/>
                <w:highlight w:val="yellow"/>
              </w:rPr>
            </w:pPr>
          </w:p>
        </w:tc>
        <w:tc>
          <w:tcPr>
            <w:tcW w:w="1323" w:type="pct"/>
            <w:vAlign w:val="center"/>
          </w:tcPr>
          <w:p w:rsidR="00420840" w:rsidRPr="00420840" w:rsidRDefault="00420840" w:rsidP="00420840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AUC</w:t>
            </w:r>
            <w:r w:rsidRPr="00420840">
              <w:rPr>
                <w:sz w:val="21"/>
                <w:szCs w:val="21"/>
                <w:vertAlign w:val="subscript"/>
              </w:rPr>
              <w:t>0-t</w:t>
            </w:r>
            <w:r w:rsidRPr="00420840">
              <w:rPr>
                <w:sz w:val="21"/>
                <w:szCs w:val="21"/>
              </w:rPr>
              <w:t>（</w:t>
            </w:r>
            <w:r w:rsidRPr="00420840">
              <w:rPr>
                <w:sz w:val="21"/>
                <w:szCs w:val="21"/>
              </w:rPr>
              <w:t>h* n</w:t>
            </w:r>
            <w:r w:rsidRPr="00420840">
              <w:rPr>
                <w:sz w:val="21"/>
                <w:szCs w:val="21"/>
                <w:lang w:val="nl-NL"/>
              </w:rPr>
              <w:t>g</w:t>
            </w:r>
            <w:r w:rsidRPr="00420840">
              <w:rPr>
                <w:sz w:val="21"/>
                <w:szCs w:val="21"/>
              </w:rPr>
              <w:t>/mL</w:t>
            </w:r>
            <w:r w:rsidRPr="00420840">
              <w:rPr>
                <w:sz w:val="21"/>
                <w:szCs w:val="21"/>
              </w:rPr>
              <w:t>）</w:t>
            </w:r>
          </w:p>
        </w:tc>
        <w:tc>
          <w:tcPr>
            <w:tcW w:w="658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szCs w:val="21"/>
              </w:rPr>
            </w:pPr>
            <w:r w:rsidRPr="00420840">
              <w:rPr>
                <w:color w:val="000000"/>
                <w:szCs w:val="21"/>
              </w:rPr>
              <w:t>280.7844</w:t>
            </w:r>
          </w:p>
        </w:tc>
        <w:tc>
          <w:tcPr>
            <w:tcW w:w="658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szCs w:val="21"/>
              </w:rPr>
            </w:pPr>
            <w:r w:rsidRPr="00420840">
              <w:rPr>
                <w:color w:val="000000"/>
                <w:szCs w:val="21"/>
              </w:rPr>
              <w:t>280.1319</w:t>
            </w:r>
          </w:p>
        </w:tc>
        <w:tc>
          <w:tcPr>
            <w:tcW w:w="755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szCs w:val="21"/>
              </w:rPr>
            </w:pPr>
            <w:r w:rsidRPr="00420840">
              <w:rPr>
                <w:color w:val="000000"/>
                <w:szCs w:val="21"/>
              </w:rPr>
              <w:t>100.23</w:t>
            </w:r>
          </w:p>
        </w:tc>
        <w:tc>
          <w:tcPr>
            <w:tcW w:w="955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szCs w:val="21"/>
              </w:rPr>
            </w:pPr>
            <w:r w:rsidRPr="00420840">
              <w:rPr>
                <w:color w:val="000000"/>
                <w:szCs w:val="21"/>
              </w:rPr>
              <w:t>94.92-105.84</w:t>
            </w:r>
          </w:p>
        </w:tc>
      </w:tr>
      <w:tr w:rsidR="00420840" w:rsidRPr="008A3221" w:rsidTr="00564006">
        <w:trPr>
          <w:trHeight w:val="20"/>
          <w:jc w:val="center"/>
        </w:trPr>
        <w:tc>
          <w:tcPr>
            <w:tcW w:w="651" w:type="pct"/>
            <w:vMerge/>
          </w:tcPr>
          <w:p w:rsidR="00420840" w:rsidRPr="000E10FF" w:rsidRDefault="00420840" w:rsidP="00420840">
            <w:pPr>
              <w:jc w:val="center"/>
              <w:rPr>
                <w:sz w:val="21"/>
                <w:szCs w:val="21"/>
                <w:highlight w:val="yellow"/>
              </w:rPr>
            </w:pPr>
          </w:p>
        </w:tc>
        <w:tc>
          <w:tcPr>
            <w:tcW w:w="1323" w:type="pct"/>
            <w:vAlign w:val="center"/>
          </w:tcPr>
          <w:p w:rsidR="00420840" w:rsidRPr="00420840" w:rsidRDefault="00420840" w:rsidP="00420840">
            <w:pPr>
              <w:jc w:val="center"/>
              <w:rPr>
                <w:sz w:val="21"/>
                <w:szCs w:val="21"/>
              </w:rPr>
            </w:pPr>
            <w:r w:rsidRPr="00420840">
              <w:rPr>
                <w:sz w:val="21"/>
                <w:szCs w:val="21"/>
              </w:rPr>
              <w:t>AUC</w:t>
            </w:r>
            <w:r w:rsidRPr="00420840">
              <w:rPr>
                <w:sz w:val="21"/>
                <w:szCs w:val="21"/>
                <w:vertAlign w:val="subscript"/>
              </w:rPr>
              <w:t>0-∞</w:t>
            </w:r>
            <w:r w:rsidRPr="00420840">
              <w:rPr>
                <w:sz w:val="21"/>
                <w:szCs w:val="21"/>
              </w:rPr>
              <w:t>（</w:t>
            </w:r>
            <w:r w:rsidRPr="00420840">
              <w:rPr>
                <w:sz w:val="21"/>
                <w:szCs w:val="21"/>
              </w:rPr>
              <w:t>h* n</w:t>
            </w:r>
            <w:r w:rsidRPr="00420840">
              <w:rPr>
                <w:sz w:val="21"/>
                <w:szCs w:val="21"/>
                <w:lang w:val="nl-NL"/>
              </w:rPr>
              <w:t>g</w:t>
            </w:r>
            <w:r w:rsidRPr="00420840">
              <w:rPr>
                <w:sz w:val="21"/>
                <w:szCs w:val="21"/>
              </w:rPr>
              <w:t>/mL</w:t>
            </w:r>
            <w:r w:rsidRPr="00420840">
              <w:rPr>
                <w:sz w:val="21"/>
                <w:szCs w:val="21"/>
              </w:rPr>
              <w:t>）</w:t>
            </w:r>
          </w:p>
        </w:tc>
        <w:tc>
          <w:tcPr>
            <w:tcW w:w="658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szCs w:val="21"/>
              </w:rPr>
            </w:pPr>
            <w:r w:rsidRPr="00420840">
              <w:rPr>
                <w:color w:val="000000"/>
                <w:szCs w:val="21"/>
              </w:rPr>
              <w:t>298.6299</w:t>
            </w:r>
          </w:p>
        </w:tc>
        <w:tc>
          <w:tcPr>
            <w:tcW w:w="658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szCs w:val="21"/>
              </w:rPr>
            </w:pPr>
            <w:r w:rsidRPr="00420840">
              <w:rPr>
                <w:color w:val="000000"/>
                <w:szCs w:val="21"/>
              </w:rPr>
              <w:t>297.8240</w:t>
            </w:r>
          </w:p>
        </w:tc>
        <w:tc>
          <w:tcPr>
            <w:tcW w:w="755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szCs w:val="21"/>
              </w:rPr>
            </w:pPr>
            <w:r w:rsidRPr="00420840">
              <w:rPr>
                <w:color w:val="000000"/>
                <w:szCs w:val="21"/>
              </w:rPr>
              <w:t>100.27</w:t>
            </w:r>
          </w:p>
        </w:tc>
        <w:tc>
          <w:tcPr>
            <w:tcW w:w="955" w:type="pct"/>
            <w:shd w:val="clear" w:color="auto" w:fill="FFFFFF"/>
            <w:vAlign w:val="center"/>
          </w:tcPr>
          <w:p w:rsidR="00420840" w:rsidRPr="00420840" w:rsidRDefault="00420840" w:rsidP="00420840">
            <w:pPr>
              <w:jc w:val="center"/>
              <w:rPr>
                <w:szCs w:val="21"/>
              </w:rPr>
            </w:pPr>
            <w:r w:rsidRPr="00420840">
              <w:rPr>
                <w:color w:val="000000"/>
                <w:szCs w:val="21"/>
              </w:rPr>
              <w:t>94.92-105.92</w:t>
            </w:r>
          </w:p>
        </w:tc>
      </w:tr>
    </w:tbl>
    <w:p w:rsidR="009B7335" w:rsidRPr="008A3221" w:rsidRDefault="009B7335" w:rsidP="009B733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8A3221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9B7335" w:rsidRPr="008A3221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4D5D5D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490C11" w:rsidRPr="00490C11">
        <w:rPr>
          <w:rFonts w:ascii="Times New Roman" w:eastAsia="宋体" w:hAnsi="Times New Roman" w:cs="Times New Roman" w:hint="eastAsia"/>
          <w:sz w:val="24"/>
          <w:szCs w:val="24"/>
        </w:rPr>
        <w:t>东北制药集团沈阳第一制药有限公司</w:t>
      </w:r>
      <w:r w:rsidR="008A3221" w:rsidRPr="004D5D5D">
        <w:rPr>
          <w:rFonts w:ascii="Times New Roman" w:eastAsia="宋体" w:hAnsi="Times New Roman" w:cs="Times New Roman"/>
          <w:sz w:val="24"/>
          <w:szCs w:val="24"/>
        </w:rPr>
        <w:t>的</w:t>
      </w:r>
      <w:r w:rsidR="0056082F" w:rsidRPr="0056082F">
        <w:rPr>
          <w:rFonts w:ascii="Times New Roman" w:eastAsia="宋体" w:hAnsi="Times New Roman" w:cs="Times New Roman" w:hint="eastAsia"/>
          <w:sz w:val="24"/>
          <w:szCs w:val="24"/>
          <w:lang w:val="zh-CN"/>
        </w:rPr>
        <w:t>左炔诺孕酮片</w:t>
      </w:r>
      <w:r w:rsidR="008A3221" w:rsidRPr="004D5D5D">
        <w:rPr>
          <w:rFonts w:ascii="Times New Roman" w:eastAsia="宋体" w:hAnsi="Times New Roman" w:cs="Times New Roman"/>
          <w:kern w:val="0"/>
          <w:sz w:val="24"/>
          <w:szCs w:val="24"/>
        </w:rPr>
        <w:t>（规格：</w:t>
      </w:r>
      <w:r w:rsidR="0056082F">
        <w:rPr>
          <w:rFonts w:ascii="Times New Roman" w:eastAsia="宋体" w:hAnsi="Times New Roman" w:cs="Times New Roman"/>
          <w:sz w:val="24"/>
          <w:szCs w:val="24"/>
        </w:rPr>
        <w:t>1.5m</w:t>
      </w:r>
      <w:bookmarkStart w:id="0" w:name="_GoBack"/>
      <w:bookmarkEnd w:id="0"/>
      <w:r w:rsidR="008A3221" w:rsidRPr="004D5D5D">
        <w:rPr>
          <w:rFonts w:ascii="Times New Roman" w:eastAsia="宋体" w:hAnsi="Times New Roman" w:cs="Times New Roman"/>
          <w:sz w:val="24"/>
          <w:szCs w:val="24"/>
        </w:rPr>
        <w:t>g</w:t>
      </w:r>
      <w:r w:rsidR="008A3221" w:rsidRPr="004D5D5D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4D5D5D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9B7335" w:rsidRPr="009B7335" w:rsidRDefault="009B7335" w:rsidP="009B7335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9B7335" w:rsidRPr="009B7335" w:rsidRDefault="009B7335" w:rsidP="009B7335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ind w:firstLine="495"/>
        <w:rPr>
          <w:rFonts w:ascii="宋体" w:eastAsia="宋体" w:hAnsi="宋体" w:cs="Times New Roman"/>
          <w:sz w:val="24"/>
          <w:szCs w:val="24"/>
        </w:rPr>
      </w:pPr>
    </w:p>
    <w:p w:rsidR="009B7335" w:rsidRPr="009B7335" w:rsidRDefault="009B7335" w:rsidP="009B7335">
      <w:pPr>
        <w:widowControl/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B6092D" w:rsidRPr="009B7335" w:rsidRDefault="00B6092D"/>
    <w:sectPr w:rsidR="00B6092D" w:rsidRPr="009B733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C85" w:rsidRDefault="00384C85" w:rsidP="009B7335">
      <w:r>
        <w:separator/>
      </w:r>
    </w:p>
  </w:endnote>
  <w:endnote w:type="continuationSeparator" w:id="0">
    <w:p w:rsidR="00384C85" w:rsidRDefault="00384C85" w:rsidP="009B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5B2E9D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6082F" w:rsidRPr="0056082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C85" w:rsidRDefault="00384C85" w:rsidP="009B7335">
      <w:r>
        <w:separator/>
      </w:r>
    </w:p>
  </w:footnote>
  <w:footnote w:type="continuationSeparator" w:id="0">
    <w:p w:rsidR="00384C85" w:rsidRDefault="00384C85" w:rsidP="009B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18"/>
    <w:rsid w:val="00007D9C"/>
    <w:rsid w:val="00061620"/>
    <w:rsid w:val="000627AA"/>
    <w:rsid w:val="00090059"/>
    <w:rsid w:val="000A6385"/>
    <w:rsid w:val="000B2A89"/>
    <w:rsid w:val="000D0FAB"/>
    <w:rsid w:val="000D1631"/>
    <w:rsid w:val="000D4347"/>
    <w:rsid w:val="000D6995"/>
    <w:rsid w:val="000E10FF"/>
    <w:rsid w:val="000E7D5C"/>
    <w:rsid w:val="00117AC6"/>
    <w:rsid w:val="00135948"/>
    <w:rsid w:val="001645D4"/>
    <w:rsid w:val="001774B6"/>
    <w:rsid w:val="001B0F69"/>
    <w:rsid w:val="001B2812"/>
    <w:rsid w:val="001D0A71"/>
    <w:rsid w:val="002462B0"/>
    <w:rsid w:val="002574EE"/>
    <w:rsid w:val="002678F5"/>
    <w:rsid w:val="00274408"/>
    <w:rsid w:val="002E1911"/>
    <w:rsid w:val="002F20A9"/>
    <w:rsid w:val="003340F8"/>
    <w:rsid w:val="00384C85"/>
    <w:rsid w:val="00392541"/>
    <w:rsid w:val="00393B10"/>
    <w:rsid w:val="00393E6C"/>
    <w:rsid w:val="003B34C7"/>
    <w:rsid w:val="003C17E9"/>
    <w:rsid w:val="003C2DF7"/>
    <w:rsid w:val="003C502C"/>
    <w:rsid w:val="003C786B"/>
    <w:rsid w:val="003D3128"/>
    <w:rsid w:val="003D7FB5"/>
    <w:rsid w:val="00400A87"/>
    <w:rsid w:val="00405771"/>
    <w:rsid w:val="00420840"/>
    <w:rsid w:val="00440FF2"/>
    <w:rsid w:val="0044669A"/>
    <w:rsid w:val="00460858"/>
    <w:rsid w:val="004622E0"/>
    <w:rsid w:val="0047746A"/>
    <w:rsid w:val="004903EB"/>
    <w:rsid w:val="00490C11"/>
    <w:rsid w:val="00490FCA"/>
    <w:rsid w:val="004C006B"/>
    <w:rsid w:val="004D5D5D"/>
    <w:rsid w:val="004E41C6"/>
    <w:rsid w:val="00511E93"/>
    <w:rsid w:val="0052671E"/>
    <w:rsid w:val="00537BA2"/>
    <w:rsid w:val="005452A7"/>
    <w:rsid w:val="00556F49"/>
    <w:rsid w:val="0056082F"/>
    <w:rsid w:val="0057396E"/>
    <w:rsid w:val="005878C8"/>
    <w:rsid w:val="005B0101"/>
    <w:rsid w:val="005B2E9D"/>
    <w:rsid w:val="005F6AA9"/>
    <w:rsid w:val="0060049E"/>
    <w:rsid w:val="00603CEB"/>
    <w:rsid w:val="00666556"/>
    <w:rsid w:val="00680616"/>
    <w:rsid w:val="00680DCE"/>
    <w:rsid w:val="006A16AB"/>
    <w:rsid w:val="006B08EB"/>
    <w:rsid w:val="006B2B07"/>
    <w:rsid w:val="00706A3B"/>
    <w:rsid w:val="007125C6"/>
    <w:rsid w:val="00764771"/>
    <w:rsid w:val="007B72CA"/>
    <w:rsid w:val="007E4999"/>
    <w:rsid w:val="007F0D5C"/>
    <w:rsid w:val="007F5A8C"/>
    <w:rsid w:val="00804B7E"/>
    <w:rsid w:val="00832BF2"/>
    <w:rsid w:val="0084548E"/>
    <w:rsid w:val="008503B4"/>
    <w:rsid w:val="0088480E"/>
    <w:rsid w:val="008A13AD"/>
    <w:rsid w:val="008A3221"/>
    <w:rsid w:val="008B0158"/>
    <w:rsid w:val="008B4B18"/>
    <w:rsid w:val="008C6181"/>
    <w:rsid w:val="008D2791"/>
    <w:rsid w:val="008D71F2"/>
    <w:rsid w:val="00902292"/>
    <w:rsid w:val="00907054"/>
    <w:rsid w:val="0094465C"/>
    <w:rsid w:val="00952676"/>
    <w:rsid w:val="00972E2E"/>
    <w:rsid w:val="00991834"/>
    <w:rsid w:val="009B7335"/>
    <w:rsid w:val="00A1212B"/>
    <w:rsid w:val="00A16CE4"/>
    <w:rsid w:val="00A22ACB"/>
    <w:rsid w:val="00A35D28"/>
    <w:rsid w:val="00A74D52"/>
    <w:rsid w:val="00AA249A"/>
    <w:rsid w:val="00AA69FD"/>
    <w:rsid w:val="00AB4F7C"/>
    <w:rsid w:val="00AC6C58"/>
    <w:rsid w:val="00AE0CD4"/>
    <w:rsid w:val="00B356D5"/>
    <w:rsid w:val="00B6092D"/>
    <w:rsid w:val="00B64CAC"/>
    <w:rsid w:val="00BB11DD"/>
    <w:rsid w:val="00BB4039"/>
    <w:rsid w:val="00BB5F03"/>
    <w:rsid w:val="00BE4754"/>
    <w:rsid w:val="00BF595C"/>
    <w:rsid w:val="00C009FD"/>
    <w:rsid w:val="00C048A3"/>
    <w:rsid w:val="00C35AF0"/>
    <w:rsid w:val="00C46EA9"/>
    <w:rsid w:val="00C75284"/>
    <w:rsid w:val="00CA0E1F"/>
    <w:rsid w:val="00CA70DD"/>
    <w:rsid w:val="00CC7B74"/>
    <w:rsid w:val="00CE49E6"/>
    <w:rsid w:val="00D04755"/>
    <w:rsid w:val="00D12CF3"/>
    <w:rsid w:val="00D250AC"/>
    <w:rsid w:val="00D2595B"/>
    <w:rsid w:val="00D6192F"/>
    <w:rsid w:val="00D66AF6"/>
    <w:rsid w:val="00D66E35"/>
    <w:rsid w:val="00D732F1"/>
    <w:rsid w:val="00DA4C2A"/>
    <w:rsid w:val="00DD7F6E"/>
    <w:rsid w:val="00E42B3E"/>
    <w:rsid w:val="00E5727D"/>
    <w:rsid w:val="00EB4602"/>
    <w:rsid w:val="00EB7945"/>
    <w:rsid w:val="00EE5D25"/>
    <w:rsid w:val="00F156C5"/>
    <w:rsid w:val="00F458DF"/>
    <w:rsid w:val="00F546C9"/>
    <w:rsid w:val="00F85525"/>
    <w:rsid w:val="00F90DC3"/>
    <w:rsid w:val="00F931B1"/>
    <w:rsid w:val="00FC16C7"/>
    <w:rsid w:val="00FC24E4"/>
    <w:rsid w:val="00FC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FF0FB"/>
  <w15:chartTrackingRefBased/>
  <w15:docId w15:val="{EA1619FD-CC50-41DE-8C26-CDBB8187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335"/>
    <w:rPr>
      <w:sz w:val="18"/>
      <w:szCs w:val="18"/>
    </w:rPr>
  </w:style>
  <w:style w:type="table" w:styleId="a7">
    <w:name w:val="Table Grid"/>
    <w:basedOn w:val="a1"/>
    <w:uiPriority w:val="59"/>
    <w:qFormat/>
    <w:rsid w:val="009B73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159</Words>
  <Characters>909</Characters>
  <Application>Microsoft Office Word</Application>
  <DocSecurity>0</DocSecurity>
  <Lines>7</Lines>
  <Paragraphs>2</Paragraphs>
  <ScaleCrop>false</ScaleCrop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52</cp:revision>
  <dcterms:created xsi:type="dcterms:W3CDTF">2022-10-20T03:03:00Z</dcterms:created>
  <dcterms:modified xsi:type="dcterms:W3CDTF">2022-10-28T03:22:00Z</dcterms:modified>
</cp:coreProperties>
</file>