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66" w:rsidRPr="00F06966" w:rsidRDefault="00F06966" w:rsidP="00F06966">
      <w:pPr>
        <w:widowControl/>
        <w:jc w:val="center"/>
        <w:rPr>
          <w:rFonts w:ascii="Times New Roman" w:hAnsi="Times New Roman"/>
          <w:b/>
          <w:sz w:val="36"/>
          <w:szCs w:val="30"/>
        </w:rPr>
      </w:pPr>
      <w:r w:rsidRPr="00F06966">
        <w:rPr>
          <w:rFonts w:ascii="Times New Roman" w:hAnsi="Times New Roman"/>
          <w:b/>
          <w:sz w:val="36"/>
          <w:szCs w:val="30"/>
        </w:rPr>
        <w:t>一致性评价企业研究报告及生物等效性试验数据</w:t>
      </w:r>
    </w:p>
    <w:p w:rsidR="00F06966" w:rsidRPr="00F06966" w:rsidRDefault="00F06966" w:rsidP="00F06966">
      <w:pPr>
        <w:widowControl/>
        <w:jc w:val="center"/>
        <w:rPr>
          <w:rFonts w:ascii="Times New Roman" w:hAnsi="Times New Roman"/>
          <w:b/>
          <w:sz w:val="36"/>
          <w:szCs w:val="30"/>
        </w:rPr>
      </w:pPr>
      <w:r w:rsidRPr="00F06966">
        <w:rPr>
          <w:rFonts w:ascii="Times New Roman" w:hAnsi="Times New Roman"/>
          <w:b/>
          <w:sz w:val="36"/>
          <w:szCs w:val="30"/>
        </w:rPr>
        <w:t>信息公开</w:t>
      </w:r>
    </w:p>
    <w:p w:rsidR="00F06966" w:rsidRPr="00F06966" w:rsidRDefault="00F06966" w:rsidP="00F06966">
      <w:pPr>
        <w:widowControl/>
        <w:jc w:val="center"/>
        <w:rPr>
          <w:rFonts w:ascii="Times New Roman" w:hAnsi="Times New Roman"/>
          <w:sz w:val="20"/>
          <w:szCs w:val="30"/>
        </w:rPr>
      </w:pPr>
    </w:p>
    <w:p w:rsidR="00F06966" w:rsidRPr="00F06966" w:rsidRDefault="00F06966" w:rsidP="00F06966">
      <w:pPr>
        <w:numPr>
          <w:ilvl w:val="0"/>
          <w:numId w:val="1"/>
        </w:numPr>
        <w:rPr>
          <w:rFonts w:ascii="Times New Roman" w:hAnsi="Times New Roman"/>
          <w:b/>
          <w:sz w:val="28"/>
          <w:szCs w:val="24"/>
        </w:rPr>
      </w:pPr>
      <w:r w:rsidRPr="00F06966">
        <w:rPr>
          <w:rFonts w:ascii="Times New Roman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D04291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04291">
              <w:rPr>
                <w:rFonts w:ascii="Times New Roman" w:hAnsi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那屈肝素钙注射液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kern w:val="0"/>
                <w:sz w:val="24"/>
                <w:szCs w:val="24"/>
              </w:rPr>
              <w:t>Nadroparin Calcium Injection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注射剂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0.6ml:6150 AXa IU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河北常山生化药业股份有限公司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中国（河北）自由贸易试验区正定片区正定县高新技术产业开发区南区梦龙街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71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号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河北常山生化药业股份有限公司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国药准字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H20163095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06966" w:rsidRPr="00A96DF0" w:rsidRDefault="00F06966" w:rsidP="00F06966">
            <w:pPr>
              <w:ind w:firstLineChars="50" w:firstLine="12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F06966" w:rsidRPr="00A96DF0" w:rsidTr="00A34740">
        <w:trPr>
          <w:trHeight w:val="445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06966" w:rsidRPr="00A96DF0" w:rsidRDefault="00F06966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■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有工艺变更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06966" w:rsidRPr="00A96DF0" w:rsidRDefault="00F06966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□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无工艺变更</w:t>
            </w:r>
          </w:p>
          <w:p w:rsidR="00F06966" w:rsidRPr="00A96DF0" w:rsidRDefault="00F06966" w:rsidP="00F06966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□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其它</w:t>
            </w:r>
          </w:p>
        </w:tc>
      </w:tr>
      <w:tr w:rsidR="00F06966" w:rsidRPr="00A96DF0" w:rsidTr="00A34740">
        <w:trPr>
          <w:trHeight w:val="397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BE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24160401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河北常山生化药业股份有限公司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06966" w:rsidRPr="00A96DF0" w:rsidRDefault="00F06966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结果符合规定。</w:t>
            </w:r>
          </w:p>
        </w:tc>
      </w:tr>
      <w:tr w:rsidR="00F06966" w:rsidRPr="00A96DF0" w:rsidTr="00A34740">
        <w:trPr>
          <w:trHeight w:val="1077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□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>PK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>终点生物等效性研究</w:t>
            </w:r>
          </w:p>
          <w:p w:rsidR="00F06966" w:rsidRPr="00A96DF0" w:rsidRDefault="004F1971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■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>PD</w:t>
            </w:r>
            <w:r w:rsidR="00F06966" w:rsidRPr="00A96DF0">
              <w:rPr>
                <w:rFonts w:ascii="Times New Roman" w:hAnsi="Times New Roman"/>
                <w:sz w:val="24"/>
                <w:szCs w:val="24"/>
              </w:rPr>
              <w:t>终点生物等效性研究</w:t>
            </w:r>
          </w:p>
          <w:p w:rsidR="00F06966" w:rsidRPr="00A96DF0" w:rsidRDefault="00F06966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□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临床研究</w:t>
            </w:r>
          </w:p>
          <w:p w:rsidR="00F06966" w:rsidRPr="00A96DF0" w:rsidRDefault="00F06966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□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其它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BE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备案号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/</w:t>
            </w:r>
            <w:r w:rsidRPr="00A96DF0">
              <w:rPr>
                <w:rFonts w:ascii="Times New Roman" w:hAnsi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海南医学院第一附属医院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上海方达生物技术有限公司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上海方达生物技术有限公司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采用单中心、随机、开放、两周期、两交叉、两序列、单次皮下注射的药效学等效性研究设计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06966" w:rsidRPr="00A96DF0" w:rsidRDefault="00F06966" w:rsidP="00F06966">
            <w:pPr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血浆中</w:t>
            </w:r>
            <w:r w:rsidR="004F1971" w:rsidRPr="00A96DF0">
              <w:rPr>
                <w:rFonts w:ascii="Times New Roman" w:hAnsi="Times New Roman"/>
                <w:sz w:val="24"/>
                <w:szCs w:val="24"/>
              </w:rPr>
              <w:t>低分子量肝素抗</w:t>
            </w:r>
            <w:r w:rsidR="004F1971" w:rsidRPr="00A96DF0">
              <w:rPr>
                <w:rFonts w:ascii="Times New Roman" w:hAnsi="Times New Roman"/>
                <w:sz w:val="24"/>
                <w:szCs w:val="24"/>
              </w:rPr>
              <w:t>Xa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F06966" w:rsidRPr="00A96DF0" w:rsidRDefault="004F1971" w:rsidP="00F06966">
            <w:pPr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显色法</w:t>
            </w:r>
          </w:p>
        </w:tc>
      </w:tr>
      <w:tr w:rsidR="00F06966" w:rsidRPr="00A96DF0" w:rsidTr="00A34740">
        <w:trPr>
          <w:trHeight w:val="454"/>
          <w:jc w:val="center"/>
        </w:trPr>
        <w:tc>
          <w:tcPr>
            <w:tcW w:w="1870" w:type="pct"/>
            <w:vAlign w:val="center"/>
          </w:tcPr>
          <w:p w:rsidR="00F06966" w:rsidRPr="00A96DF0" w:rsidRDefault="00F06966" w:rsidP="00F06966">
            <w:pPr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F06966" w:rsidRPr="00A96DF0" w:rsidRDefault="00F06966" w:rsidP="00F06966">
            <w:pPr>
              <w:ind w:firstLineChars="113" w:firstLine="271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96DF0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F06966" w:rsidRPr="00A96DF0" w:rsidRDefault="00F06966" w:rsidP="00A96D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="Times New Roman" w:hAnsi="Times New Roman"/>
          <w:sz w:val="24"/>
          <w:szCs w:val="24"/>
        </w:rPr>
      </w:pPr>
      <w:r w:rsidRPr="00A96DF0">
        <w:rPr>
          <w:rFonts w:ascii="Times New Roman" w:hAnsi="Times New Roman"/>
          <w:b/>
          <w:sz w:val="28"/>
          <w:szCs w:val="24"/>
        </w:rPr>
        <w:lastRenderedPageBreak/>
        <w:t>生物等效性研究结果</w:t>
      </w:r>
      <w:r w:rsidRPr="00A96DF0">
        <w:rPr>
          <w:rFonts w:ascii="Times New Roman" w:hAnsi="Times New Roman"/>
          <w:sz w:val="24"/>
          <w:szCs w:val="24"/>
        </w:rPr>
        <w:t>（</w:t>
      </w:r>
      <w:r w:rsidRPr="00A96DF0">
        <w:rPr>
          <w:rFonts w:ascii="Times New Roman" w:hAnsi="Times New Roman" w:hint="eastAsia"/>
          <w:sz w:val="24"/>
          <w:szCs w:val="24"/>
        </w:rPr>
        <w:t>规格</w:t>
      </w:r>
      <w:r w:rsidRPr="00A96DF0">
        <w:rPr>
          <w:rFonts w:ascii="Times New Roman" w:hAnsi="Times New Roman"/>
          <w:sz w:val="24"/>
          <w:szCs w:val="24"/>
        </w:rPr>
        <w:t>：</w:t>
      </w:r>
      <w:r w:rsidR="004F1971" w:rsidRPr="00A96DF0">
        <w:rPr>
          <w:rFonts w:ascii="Times New Roman" w:hAnsi="Times New Roman"/>
          <w:sz w:val="24"/>
          <w:szCs w:val="24"/>
        </w:rPr>
        <w:t>0.6ml:6150 AXa IU</w:t>
      </w:r>
      <w:r w:rsidRPr="00A96DF0">
        <w:rPr>
          <w:rFonts w:ascii="Times New Roman" w:hAnsi="Times New Roman"/>
          <w:sz w:val="24"/>
          <w:szCs w:val="24"/>
        </w:rPr>
        <w:t xml:space="preserve"> </w:t>
      </w:r>
      <w:r w:rsidRPr="00A96DF0">
        <w:rPr>
          <w:rFonts w:ascii="Times New Roman" w:hAnsi="Times New Roman"/>
          <w:sz w:val="24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4" w:type="dxa"/>
          <w:left w:w="54" w:type="dxa"/>
          <w:bottom w:w="54" w:type="dxa"/>
          <w:right w:w="54" w:type="dxa"/>
        </w:tblCellMar>
        <w:tblLook w:val="00A0" w:firstRow="1" w:lastRow="0" w:firstColumn="1" w:lastColumn="0" w:noHBand="0" w:noVBand="0"/>
      </w:tblPr>
      <w:tblGrid>
        <w:gridCol w:w="557"/>
        <w:gridCol w:w="2671"/>
        <w:gridCol w:w="1561"/>
        <w:gridCol w:w="1561"/>
        <w:gridCol w:w="1946"/>
        <w:tblGridChange w:id="0">
          <w:tblGrid>
            <w:gridCol w:w="557"/>
            <w:gridCol w:w="2671"/>
            <w:gridCol w:w="1561"/>
            <w:gridCol w:w="1561"/>
            <w:gridCol w:w="1946"/>
          </w:tblGrid>
        </w:tblGridChange>
      </w:tblGrid>
      <w:tr w:rsidR="004F1971" w:rsidRPr="00A96DF0" w:rsidTr="00A96DF0">
        <w:trPr>
          <w:jc w:val="center"/>
        </w:trPr>
        <w:tc>
          <w:tcPr>
            <w:tcW w:w="1945" w:type="pct"/>
            <w:gridSpan w:val="2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96DF0">
              <w:rPr>
                <w:rFonts w:ascii="Times New Roman" w:hAnsi="Times New Roman"/>
                <w:b/>
                <w:kern w:val="0"/>
                <w:szCs w:val="21"/>
              </w:rPr>
              <w:t>主要药效动力学参数</w:t>
            </w:r>
            <w:r>
              <w:rPr>
                <w:rFonts w:ascii="Times New Roman" w:hAnsi="Times New Roman" w:hint="eastAsia"/>
                <w:b/>
                <w:kern w:val="0"/>
                <w:szCs w:val="21"/>
              </w:rPr>
              <w:t>（单位）</w:t>
            </w:r>
          </w:p>
        </w:tc>
        <w:tc>
          <w:tcPr>
            <w:tcW w:w="941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96DF0">
              <w:rPr>
                <w:rFonts w:ascii="Times New Roman" w:hAnsi="Times New Roman"/>
                <w:b/>
                <w:szCs w:val="21"/>
              </w:rPr>
              <w:t>受试制剂</w:t>
            </w:r>
          </w:p>
        </w:tc>
        <w:tc>
          <w:tcPr>
            <w:tcW w:w="941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96DF0">
              <w:rPr>
                <w:rFonts w:ascii="Times New Roman" w:hAnsi="Times New Roman"/>
                <w:b/>
                <w:szCs w:val="21"/>
              </w:rPr>
              <w:t>参比制剂</w:t>
            </w:r>
          </w:p>
        </w:tc>
        <w:tc>
          <w:tcPr>
            <w:tcW w:w="1173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96DF0">
              <w:rPr>
                <w:rFonts w:ascii="Times New Roman" w:hAnsi="Times New Roman"/>
                <w:b/>
                <w:szCs w:val="21"/>
              </w:rPr>
              <w:t>90%</w:t>
            </w:r>
            <w:r w:rsidRPr="00A96DF0">
              <w:rPr>
                <w:rFonts w:ascii="Times New Roman" w:hAnsi="Times New Roman"/>
                <w:b/>
                <w:szCs w:val="21"/>
              </w:rPr>
              <w:t>置信区间</w:t>
            </w:r>
          </w:p>
        </w:tc>
      </w:tr>
      <w:tr w:rsidR="004F1971" w:rsidRPr="00A96DF0" w:rsidTr="004F1971">
        <w:trPr>
          <w:jc w:val="center"/>
        </w:trPr>
        <w:tc>
          <w:tcPr>
            <w:tcW w:w="335" w:type="pct"/>
            <w:vMerge w:val="restart"/>
          </w:tcPr>
          <w:p w:rsidR="004F1971" w:rsidRDefault="004F1971" w:rsidP="00A34740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N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=</w:t>
            </w:r>
          </w:p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24</w:t>
            </w:r>
          </w:p>
        </w:tc>
        <w:tc>
          <w:tcPr>
            <w:tcW w:w="1610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bCs/>
                <w:kern w:val="0"/>
                <w:szCs w:val="21"/>
              </w:rPr>
              <w:t>Anti-Xa</w:t>
            </w:r>
            <w:r w:rsidRPr="00A96DF0">
              <w:rPr>
                <w:rFonts w:ascii="Times New Roman" w:hAnsi="Times New Roman"/>
                <w:bCs/>
                <w:kern w:val="0"/>
                <w:szCs w:val="21"/>
                <w:vertAlign w:val="subscript"/>
              </w:rPr>
              <w:t>max</w:t>
            </w:r>
            <w:r w:rsidRPr="00A96DF0">
              <w:rPr>
                <w:rFonts w:ascii="Times New Roman" w:hAnsi="Times New Roman"/>
                <w:szCs w:val="21"/>
              </w:rPr>
              <w:t xml:space="preserve"> (IU/mL)</w:t>
            </w:r>
          </w:p>
        </w:tc>
        <w:tc>
          <w:tcPr>
            <w:tcW w:w="941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>0.6917±0.2017</w:t>
            </w:r>
          </w:p>
        </w:tc>
        <w:tc>
          <w:tcPr>
            <w:tcW w:w="941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>0.6738±0.2123</w:t>
            </w:r>
          </w:p>
        </w:tc>
        <w:tc>
          <w:tcPr>
            <w:tcW w:w="1173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>99.94</w:t>
            </w:r>
            <w:r w:rsidRPr="00A96DF0">
              <w:rPr>
                <w:rFonts w:ascii="Times New Roman" w:hAnsi="Times New Roman"/>
                <w:szCs w:val="21"/>
              </w:rPr>
              <w:t>～</w:t>
            </w:r>
            <w:r w:rsidRPr="00A96DF0">
              <w:rPr>
                <w:rFonts w:ascii="Times New Roman" w:hAnsi="Times New Roman"/>
                <w:szCs w:val="21"/>
              </w:rPr>
              <w:t>108.57%</w:t>
            </w:r>
          </w:p>
        </w:tc>
      </w:tr>
      <w:tr w:rsidR="004F1971" w:rsidRPr="00A96DF0" w:rsidTr="004F1971">
        <w:trPr>
          <w:jc w:val="center"/>
        </w:trPr>
        <w:tc>
          <w:tcPr>
            <w:tcW w:w="335" w:type="pct"/>
            <w:vMerge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10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>AUEC</w:t>
            </w:r>
            <w:r w:rsidRPr="00A96DF0">
              <w:rPr>
                <w:rFonts w:ascii="Times New Roman" w:hAnsi="Times New Roman"/>
                <w:szCs w:val="21"/>
                <w:vertAlign w:val="subscript"/>
              </w:rPr>
              <w:t>0-t</w:t>
            </w:r>
            <w:r w:rsidRPr="00A96DF0">
              <w:rPr>
                <w:rFonts w:ascii="Times New Roman" w:hAnsi="Times New Roman"/>
                <w:szCs w:val="21"/>
              </w:rPr>
              <w:t xml:space="preserve"> (IU/mL*h)</w:t>
            </w:r>
          </w:p>
        </w:tc>
        <w:tc>
          <w:tcPr>
            <w:tcW w:w="941" w:type="pct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 xml:space="preserve">5.3635±1.5768 </w:t>
            </w:r>
          </w:p>
        </w:tc>
        <w:tc>
          <w:tcPr>
            <w:tcW w:w="941" w:type="pct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 xml:space="preserve">5.2089±1.5761 </w:t>
            </w:r>
          </w:p>
        </w:tc>
        <w:tc>
          <w:tcPr>
            <w:tcW w:w="1173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>99.72%</w:t>
            </w:r>
            <w:r w:rsidRPr="00A96DF0">
              <w:rPr>
                <w:rFonts w:ascii="Times New Roman" w:hAnsi="Times New Roman"/>
                <w:szCs w:val="21"/>
              </w:rPr>
              <w:t>～</w:t>
            </w:r>
            <w:r w:rsidRPr="00A96DF0">
              <w:rPr>
                <w:rFonts w:ascii="Times New Roman" w:hAnsi="Times New Roman"/>
                <w:szCs w:val="21"/>
              </w:rPr>
              <w:t>106.87%</w:t>
            </w:r>
          </w:p>
        </w:tc>
      </w:tr>
      <w:tr w:rsidR="004F1971" w:rsidRPr="00A96DF0" w:rsidTr="004F1971">
        <w:trPr>
          <w:jc w:val="center"/>
        </w:trPr>
        <w:tc>
          <w:tcPr>
            <w:tcW w:w="335" w:type="pct"/>
            <w:vMerge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610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>AUEC</w:t>
            </w:r>
            <w:r w:rsidRPr="00A96DF0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A96DF0">
              <w:rPr>
                <w:rFonts w:ascii="Times New Roman" w:hAnsi="Times New Roman"/>
                <w:szCs w:val="21"/>
              </w:rPr>
              <w:t>(IU/mL*h)</w:t>
            </w:r>
          </w:p>
        </w:tc>
        <w:tc>
          <w:tcPr>
            <w:tcW w:w="941" w:type="pct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 xml:space="preserve">5.7900±1.5458 </w:t>
            </w:r>
          </w:p>
        </w:tc>
        <w:tc>
          <w:tcPr>
            <w:tcW w:w="941" w:type="pct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 xml:space="preserve">5.8174±1.4061 </w:t>
            </w:r>
          </w:p>
        </w:tc>
        <w:tc>
          <w:tcPr>
            <w:tcW w:w="1173" w:type="pct"/>
            <w:vAlign w:val="center"/>
          </w:tcPr>
          <w:p w:rsidR="004F1971" w:rsidRPr="00A96DF0" w:rsidRDefault="004F1971" w:rsidP="00A34740">
            <w:pPr>
              <w:jc w:val="center"/>
              <w:rPr>
                <w:rFonts w:ascii="Times New Roman" w:hAnsi="Times New Roman"/>
                <w:szCs w:val="21"/>
              </w:rPr>
            </w:pPr>
            <w:r w:rsidRPr="00A96DF0">
              <w:rPr>
                <w:rFonts w:ascii="Times New Roman" w:hAnsi="Times New Roman"/>
                <w:szCs w:val="21"/>
              </w:rPr>
              <w:t>97.23%</w:t>
            </w:r>
            <w:r w:rsidRPr="00A96DF0">
              <w:rPr>
                <w:rFonts w:ascii="Times New Roman" w:hAnsi="Times New Roman"/>
                <w:szCs w:val="21"/>
              </w:rPr>
              <w:t>～</w:t>
            </w:r>
            <w:r w:rsidRPr="00A96DF0">
              <w:rPr>
                <w:rFonts w:ascii="Times New Roman" w:hAnsi="Times New Roman"/>
                <w:szCs w:val="21"/>
              </w:rPr>
              <w:t>104.50%</w:t>
            </w:r>
          </w:p>
        </w:tc>
      </w:tr>
    </w:tbl>
    <w:p w:rsidR="004F1971" w:rsidRDefault="004F1971" w:rsidP="00A96DF0"/>
    <w:p w:rsidR="00F06966" w:rsidRPr="00F06966" w:rsidRDefault="00F06966" w:rsidP="00F06966">
      <w:pPr>
        <w:spacing w:before="240" w:line="360" w:lineRule="auto"/>
        <w:rPr>
          <w:rFonts w:ascii="Times New Roman" w:hAnsi="Times New Roman"/>
          <w:b/>
          <w:sz w:val="28"/>
          <w:szCs w:val="24"/>
        </w:rPr>
      </w:pPr>
      <w:r w:rsidRPr="00F06966">
        <w:rPr>
          <w:rFonts w:ascii="Times New Roman" w:hAnsi="Times New Roman"/>
          <w:b/>
          <w:sz w:val="28"/>
          <w:szCs w:val="24"/>
        </w:rPr>
        <w:t>3.</w:t>
      </w:r>
      <w:r w:rsidRPr="00F06966">
        <w:rPr>
          <w:rFonts w:ascii="Times New Roman" w:hAnsi="Times New Roman"/>
          <w:b/>
          <w:sz w:val="28"/>
          <w:szCs w:val="24"/>
        </w:rPr>
        <w:t>审评结论</w:t>
      </w:r>
    </w:p>
    <w:p w:rsidR="00F06966" w:rsidRPr="00F06966" w:rsidRDefault="00F06966" w:rsidP="00F06966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F06966">
        <w:rPr>
          <w:rFonts w:ascii="Times New Roman" w:hAnsi="Times New Roman"/>
          <w:kern w:val="0"/>
          <w:sz w:val="24"/>
          <w:szCs w:val="24"/>
        </w:rPr>
        <w:t>建议</w:t>
      </w:r>
      <w:r w:rsidR="004F1971" w:rsidRPr="004F1971">
        <w:rPr>
          <w:rFonts w:ascii="Times New Roman" w:hAnsi="Times New Roman" w:hint="eastAsia"/>
          <w:kern w:val="0"/>
          <w:sz w:val="24"/>
          <w:szCs w:val="24"/>
        </w:rPr>
        <w:t>河北常山生化药业股份有限公司</w:t>
      </w:r>
      <w:r w:rsidRPr="00F06966">
        <w:rPr>
          <w:rFonts w:ascii="Times New Roman" w:hAnsi="Times New Roman"/>
          <w:sz w:val="24"/>
          <w:szCs w:val="24"/>
        </w:rPr>
        <w:t>生产的</w:t>
      </w:r>
      <w:r w:rsidR="004F1971" w:rsidRPr="004F1971">
        <w:rPr>
          <w:rFonts w:ascii="Times New Roman" w:hAnsi="Times New Roman" w:hint="eastAsia"/>
          <w:sz w:val="24"/>
          <w:szCs w:val="24"/>
        </w:rPr>
        <w:t>那屈肝素钙注射液</w:t>
      </w:r>
      <w:r w:rsidRPr="00F06966">
        <w:rPr>
          <w:rFonts w:ascii="Times New Roman" w:hAnsi="Times New Roman"/>
          <w:sz w:val="24"/>
          <w:szCs w:val="24"/>
        </w:rPr>
        <w:t>（规格：</w:t>
      </w:r>
      <w:r w:rsidR="004F1971" w:rsidRPr="004F1971">
        <w:rPr>
          <w:rFonts w:ascii="Times New Roman" w:hAnsi="Times New Roman"/>
          <w:sz w:val="24"/>
          <w:szCs w:val="24"/>
        </w:rPr>
        <w:t>0.6ml:6150 AXa IU</w:t>
      </w:r>
      <w:r w:rsidRPr="00F06966" w:rsidDel="00D32CB1">
        <w:rPr>
          <w:rFonts w:ascii="Times New Roman" w:hAnsi="Times New Roman"/>
          <w:sz w:val="24"/>
          <w:szCs w:val="24"/>
        </w:rPr>
        <w:t xml:space="preserve"> </w:t>
      </w:r>
      <w:r w:rsidRPr="00F06966">
        <w:rPr>
          <w:rFonts w:ascii="Times New Roman" w:hAnsi="Times New Roman"/>
          <w:sz w:val="24"/>
          <w:szCs w:val="24"/>
        </w:rPr>
        <w:t>）通过仿制药质量与疗效一致性评价。</w:t>
      </w:r>
    </w:p>
    <w:p w:rsidR="00F06966" w:rsidRPr="00F06966" w:rsidRDefault="00F06966" w:rsidP="00F06966">
      <w:pPr>
        <w:spacing w:line="360" w:lineRule="auto"/>
        <w:ind w:firstLineChars="196" w:firstLine="470"/>
        <w:rPr>
          <w:rFonts w:ascii="Times New Roman" w:eastAsiaTheme="minorEastAsia" w:hAnsi="Times New Roman"/>
          <w:sz w:val="24"/>
          <w:szCs w:val="24"/>
        </w:rPr>
      </w:pPr>
    </w:p>
    <w:p w:rsidR="00F06966" w:rsidRPr="00A96DF0" w:rsidRDefault="00F06966" w:rsidP="00F06966">
      <w:pPr>
        <w:spacing w:line="360" w:lineRule="auto"/>
        <w:ind w:firstLineChars="196" w:firstLine="470"/>
        <w:rPr>
          <w:rFonts w:asciiTheme="minorEastAsia" w:eastAsiaTheme="minorEastAsia" w:hAnsiTheme="minorEastAsia" w:cstheme="minorBidi"/>
          <w:sz w:val="24"/>
          <w:szCs w:val="24"/>
        </w:rPr>
      </w:pPr>
      <w:bookmarkStart w:id="1" w:name="_GoBack"/>
      <w:bookmarkEnd w:id="1"/>
    </w:p>
    <w:p w:rsidR="00F06966" w:rsidRDefault="00F06966">
      <w:pPr>
        <w:rPr>
          <w:rFonts w:hint="eastAsia"/>
        </w:rPr>
      </w:pPr>
    </w:p>
    <w:sectPr w:rsidR="00F0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E8D" w:rsidRDefault="005E6E8D" w:rsidP="00F06966">
      <w:r>
        <w:separator/>
      </w:r>
    </w:p>
  </w:endnote>
  <w:endnote w:type="continuationSeparator" w:id="0">
    <w:p w:rsidR="005E6E8D" w:rsidRDefault="005E6E8D" w:rsidP="00F0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E8D" w:rsidRDefault="005E6E8D" w:rsidP="00F06966">
      <w:r>
        <w:separator/>
      </w:r>
    </w:p>
  </w:footnote>
  <w:footnote w:type="continuationSeparator" w:id="0">
    <w:p w:rsidR="005E6E8D" w:rsidRDefault="005E6E8D" w:rsidP="00F06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00E47B7A"/>
    <w:lvl w:ilvl="0" w:tplc="7A8CCB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AF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159C4"/>
    <w:rsid w:val="00440FF2"/>
    <w:rsid w:val="0044669A"/>
    <w:rsid w:val="004622E0"/>
    <w:rsid w:val="004903EB"/>
    <w:rsid w:val="00490FCA"/>
    <w:rsid w:val="004C006B"/>
    <w:rsid w:val="004F1971"/>
    <w:rsid w:val="00511E93"/>
    <w:rsid w:val="00537BA2"/>
    <w:rsid w:val="00556F49"/>
    <w:rsid w:val="005878C8"/>
    <w:rsid w:val="005B0101"/>
    <w:rsid w:val="005E6E8D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9268D"/>
    <w:rsid w:val="00A96DF0"/>
    <w:rsid w:val="00AA249A"/>
    <w:rsid w:val="00AB3AAF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291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06966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59188"/>
  <w15:chartTrackingRefBased/>
  <w15:docId w15:val="{A8948BC1-1320-4529-B1B4-02003364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97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966"/>
    <w:rPr>
      <w:sz w:val="18"/>
      <w:szCs w:val="18"/>
    </w:rPr>
  </w:style>
  <w:style w:type="table" w:styleId="a7">
    <w:name w:val="Table Grid"/>
    <w:basedOn w:val="a1"/>
    <w:uiPriority w:val="59"/>
    <w:qFormat/>
    <w:rsid w:val="00F0696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19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20</cp:revision>
  <dcterms:created xsi:type="dcterms:W3CDTF">2022-07-15T07:09:00Z</dcterms:created>
  <dcterms:modified xsi:type="dcterms:W3CDTF">2022-07-15T07:24:00Z</dcterms:modified>
</cp:coreProperties>
</file>