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4B42D3" w:rsidRDefault="005C271B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5C271B">
              <w:rPr>
                <w:rFonts w:asciiTheme="minorEastAsia" w:hAnsiTheme="minorEastAsia" w:hint="eastAsia"/>
                <w:sz w:val="24"/>
                <w:szCs w:val="24"/>
              </w:rPr>
              <w:t>氢溴酸</w:t>
            </w:r>
            <w:proofErr w:type="gramStart"/>
            <w:r w:rsidRPr="005C271B">
              <w:rPr>
                <w:rFonts w:asciiTheme="minorEastAsia" w:hAnsiTheme="minorEastAsia" w:hint="eastAsia"/>
                <w:sz w:val="24"/>
                <w:szCs w:val="24"/>
              </w:rPr>
              <w:t>右美沙芬片</w:t>
            </w:r>
            <w:proofErr w:type="gramEnd"/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4B42D3" w:rsidRDefault="005C271B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5C271B">
              <w:rPr>
                <w:rFonts w:ascii="Times New Roman" w:hAnsi="Times New Roman" w:cs="Times New Roman"/>
                <w:sz w:val="24"/>
                <w:szCs w:val="24"/>
              </w:rPr>
              <w:t xml:space="preserve">Dextromethorphan </w:t>
            </w:r>
            <w:proofErr w:type="spellStart"/>
            <w:r w:rsidRPr="005C271B">
              <w:rPr>
                <w:rFonts w:ascii="Times New Roman" w:hAnsi="Times New Roman" w:cs="Times New Roman"/>
                <w:sz w:val="24"/>
                <w:szCs w:val="24"/>
              </w:rPr>
              <w:t>Hydrobromide</w:t>
            </w:r>
            <w:proofErr w:type="spellEnd"/>
            <w:r w:rsidRPr="005C271B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4B42D3" w:rsidRDefault="009868E6" w:rsidP="005C271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5C271B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 w:rsidRPr="005C271B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5C271B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5C271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5C271B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9077CD" w:rsidRPr="005C27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C271B" w:rsidRPr="005C27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F15A8" w:rsidRPr="005C271B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4B42D3" w:rsidRDefault="005C271B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5C271B">
              <w:rPr>
                <w:rFonts w:ascii="Times New Roman" w:hAnsi="Times New Roman" w:cs="Times New Roman" w:hint="eastAsia"/>
                <w:sz w:val="24"/>
                <w:szCs w:val="24"/>
              </w:rPr>
              <w:t>北京天衡药物研究院南阳天衡制药厂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4B42D3" w:rsidRDefault="005C271B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5C271B">
              <w:rPr>
                <w:rFonts w:ascii="Times New Roman" w:hAnsi="Times New Roman" w:cs="Times New Roman" w:hint="eastAsia"/>
                <w:sz w:val="24"/>
                <w:szCs w:val="24"/>
              </w:rPr>
              <w:t>邓州市南环路东段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4B42D3" w:rsidRDefault="005C271B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5C271B">
              <w:rPr>
                <w:rFonts w:asciiTheme="minorEastAsia" w:hAnsiTheme="minorEastAsia" w:hint="eastAsia"/>
                <w:sz w:val="24"/>
                <w:szCs w:val="24"/>
              </w:rPr>
              <w:t>北京天衡药物研究院南阳天衡制药厂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4B42D3" w:rsidRDefault="005C271B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5C271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5C271B">
              <w:rPr>
                <w:rFonts w:ascii="Times New Roman" w:hAnsi="Times New Roman" w:cs="Times New Roman" w:hint="eastAsia"/>
                <w:sz w:val="24"/>
                <w:szCs w:val="24"/>
              </w:rPr>
              <w:t>H19994088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5C271B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5C271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5C271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1F15A8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F15A8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5C271B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5C271B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5C271B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5C271B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5C271B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5C271B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C271B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5C271B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4B42D3" w:rsidRDefault="005C271B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5C271B">
              <w:rPr>
                <w:rFonts w:ascii="Times New Roman" w:hAnsi="Times New Roman" w:cs="Times New Roman"/>
                <w:sz w:val="24"/>
                <w:szCs w:val="24"/>
              </w:rPr>
              <w:t>51-190903</w:t>
            </w:r>
          </w:p>
        </w:tc>
      </w:tr>
      <w:tr w:rsidR="009077CD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9077CD" w:rsidRPr="00640162" w:rsidRDefault="009077CD" w:rsidP="009077C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9077CD" w:rsidRPr="004B42D3" w:rsidRDefault="00FE4456" w:rsidP="009077CD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FE4456">
              <w:rPr>
                <w:rFonts w:asciiTheme="minorEastAsia" w:hAnsiTheme="minorEastAsia" w:hint="eastAsia"/>
                <w:sz w:val="24"/>
                <w:szCs w:val="24"/>
              </w:rPr>
              <w:t>北京天衡药物研究院南阳天衡制药厂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FE4456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E4456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 w:rsidRPr="00FE4456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E4456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E4456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E4456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E4456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E4456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E4456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E4456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E4456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E4456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E4456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E4456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E4456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4B42D3" w:rsidRDefault="00FE4456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FE4456">
              <w:rPr>
                <w:rFonts w:ascii="Times New Roman" w:hAnsi="Times New Roman" w:cs="Times New Roman"/>
                <w:sz w:val="24"/>
                <w:szCs w:val="24"/>
              </w:rPr>
              <w:t>B201900344-02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4B42D3" w:rsidRDefault="00FE4456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lightGray"/>
              </w:rPr>
            </w:pPr>
            <w:r w:rsidRPr="00FE4456">
              <w:rPr>
                <w:rFonts w:asciiTheme="minorEastAsia" w:eastAsiaTheme="minorEastAsia" w:hAnsiTheme="minorEastAsia" w:hint="eastAsia"/>
                <w:sz w:val="24"/>
                <w:szCs w:val="24"/>
              </w:rPr>
              <w:t>广州市番禺区中心医院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4B42D3" w:rsidRDefault="00FE4456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lightGray"/>
              </w:rPr>
            </w:pPr>
            <w:r w:rsidRPr="00FE4456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北京海金格医药科技股份有限公司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4B42D3" w:rsidRDefault="00FE4456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lightGray"/>
              </w:rPr>
            </w:pPr>
            <w:r w:rsidRPr="00FE4456">
              <w:rPr>
                <w:rFonts w:asciiTheme="minorEastAsia" w:eastAsiaTheme="minorEastAsia" w:hAnsiTheme="minorEastAsia" w:hint="eastAsia"/>
                <w:sz w:val="24"/>
                <w:szCs w:val="24"/>
              </w:rPr>
              <w:t>苏州国辰生物科技股份有限公司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4B42D3" w:rsidRDefault="00643278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  <w:highlight w:val="lightGray"/>
              </w:rPr>
            </w:pPr>
            <w:r w:rsidRPr="00FE4456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4B42D3" w:rsidRDefault="000C0DFC" w:rsidP="00FE4456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  <w:highlight w:val="lightGray"/>
              </w:rPr>
            </w:pPr>
            <w:r w:rsidRPr="00FE4456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</w:t>
            </w:r>
            <w:r w:rsidR="00FE4456" w:rsidRPr="00FE4456">
              <w:rPr>
                <w:rFonts w:asciiTheme="minorEastAsia" w:eastAsiaTheme="minorEastAsia" w:hAnsiTheme="minorEastAsia" w:hint="eastAsia"/>
                <w:sz w:val="24"/>
                <w:szCs w:val="24"/>
              </w:rPr>
              <w:t>右</w:t>
            </w:r>
            <w:proofErr w:type="gramStart"/>
            <w:r w:rsidR="00FE4456" w:rsidRPr="00FE4456">
              <w:rPr>
                <w:rFonts w:asciiTheme="minorEastAsia" w:eastAsiaTheme="minorEastAsia" w:hAnsiTheme="minorEastAsia" w:hint="eastAsia"/>
                <w:sz w:val="24"/>
                <w:szCs w:val="24"/>
              </w:rPr>
              <w:t>美沙芬</w:t>
            </w:r>
            <w:proofErr w:type="gramEnd"/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FE4456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E4456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 w:rsidRPr="00FE4456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FE4456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E4456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551400">
        <w:rPr>
          <w:rFonts w:ascii="Times New Roman" w:hAnsi="Times New Roman" w:cs="Times New Roman"/>
          <w:sz w:val="24"/>
          <w:szCs w:val="24"/>
        </w:rPr>
        <w:t>15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</w:t>
      </w:r>
      <w:r w:rsidR="00551400" w:rsidRPr="00551400">
        <w:rPr>
          <w:rFonts w:asciiTheme="minorEastAsia" w:hAnsiTheme="minorEastAsia" w:hint="eastAsia"/>
          <w:sz w:val="24"/>
          <w:szCs w:val="24"/>
        </w:rPr>
        <w:t>血浆中右美沙芬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9958B1" w:rsidRDefault="00641826" w:rsidP="0055140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9958B1" w:rsidRDefault="00641826" w:rsidP="0055140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551400">
              <w:rPr>
                <w:rFonts w:ascii="Times New Roman" w:eastAsiaTheme="minorEastAsia" w:hAnsi="Times New Roman"/>
                <w:sz w:val="21"/>
                <w:szCs w:val="21"/>
              </w:rPr>
              <w:t>36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:rsidTr="00D328B4">
        <w:trPr>
          <w:trHeight w:val="20"/>
          <w:jc w:val="center"/>
        </w:trPr>
        <w:tc>
          <w:tcPr>
            <w:tcW w:w="670" w:type="pct"/>
            <w:vMerge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551400" w:rsidRPr="009958B1" w:rsidTr="00171F20">
        <w:trPr>
          <w:trHeight w:val="20"/>
          <w:jc w:val="center"/>
        </w:trPr>
        <w:tc>
          <w:tcPr>
            <w:tcW w:w="670" w:type="pct"/>
            <w:vMerge/>
          </w:tcPr>
          <w:p w:rsidR="00551400" w:rsidRPr="009958B1" w:rsidRDefault="00551400" w:rsidP="0055140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551400" w:rsidRDefault="00551400" w:rsidP="00551400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</w:t>
            </w:r>
            <w:r>
              <w:rPr>
                <w:color w:val="000000"/>
                <w:sz w:val="21"/>
                <w:szCs w:val="21"/>
                <w:vertAlign w:val="subscript"/>
              </w:rPr>
              <w:t>max</w:t>
            </w:r>
            <w:proofErr w:type="spellEnd"/>
            <w:r>
              <w:rPr>
                <w:color w:val="000000"/>
                <w:sz w:val="21"/>
                <w:szCs w:val="21"/>
              </w:rPr>
              <w:t>(ng/mL)</w:t>
            </w:r>
          </w:p>
        </w:tc>
        <w:tc>
          <w:tcPr>
            <w:tcW w:w="621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51400" w:rsidRPr="000C3DB4" w:rsidRDefault="00551400" w:rsidP="00551400">
            <w:pPr>
              <w:jc w:val="center"/>
            </w:pPr>
            <w:r w:rsidRPr="000C3DB4">
              <w:t>2.88</w:t>
            </w:r>
          </w:p>
        </w:tc>
        <w:tc>
          <w:tcPr>
            <w:tcW w:w="621" w:type="pct"/>
            <w:vAlign w:val="center"/>
          </w:tcPr>
          <w:p w:rsidR="00551400" w:rsidRDefault="00551400" w:rsidP="00551400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2.90</w:t>
            </w:r>
          </w:p>
        </w:tc>
        <w:tc>
          <w:tcPr>
            <w:tcW w:w="712" w:type="pct"/>
            <w:vAlign w:val="center"/>
          </w:tcPr>
          <w:p w:rsidR="00551400" w:rsidRDefault="00551400" w:rsidP="00551400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99.19</w:t>
            </w:r>
          </w:p>
        </w:tc>
        <w:tc>
          <w:tcPr>
            <w:tcW w:w="1139" w:type="pct"/>
            <w:vAlign w:val="center"/>
          </w:tcPr>
          <w:p w:rsidR="00551400" w:rsidRDefault="00551400" w:rsidP="00AF5CE0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91.09</w:t>
            </w:r>
            <w:r w:rsidR="00AF5CE0">
              <w:rPr>
                <w:sz w:val="21"/>
                <w:szCs w:val="21"/>
              </w:rPr>
              <w:t>~</w:t>
            </w:r>
            <w:r>
              <w:rPr>
                <w:sz w:val="21"/>
                <w:szCs w:val="21"/>
              </w:rPr>
              <w:t>108.01</w:t>
            </w:r>
          </w:p>
        </w:tc>
      </w:tr>
      <w:tr w:rsidR="00551400" w:rsidRPr="009958B1" w:rsidTr="00171F20">
        <w:trPr>
          <w:trHeight w:val="20"/>
          <w:jc w:val="center"/>
        </w:trPr>
        <w:tc>
          <w:tcPr>
            <w:tcW w:w="670" w:type="pct"/>
            <w:vMerge/>
          </w:tcPr>
          <w:p w:rsidR="00551400" w:rsidRPr="009958B1" w:rsidRDefault="00551400" w:rsidP="0055140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551400" w:rsidRDefault="00551400" w:rsidP="00551400">
            <w:pPr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AUC</w:t>
            </w:r>
            <w:r>
              <w:rPr>
                <w:color w:val="000000"/>
                <w:sz w:val="21"/>
                <w:szCs w:val="21"/>
                <w:vertAlign w:val="subscript"/>
              </w:rPr>
              <w:t>0-t</w:t>
            </w:r>
            <w:r>
              <w:rPr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color w:val="000000"/>
                <w:sz w:val="21"/>
                <w:szCs w:val="21"/>
              </w:rPr>
              <w:t>ng</w:t>
            </w:r>
            <w:r>
              <w:rPr>
                <w:rFonts w:eastAsia="微软雅黑"/>
                <w:color w:val="000000"/>
                <w:sz w:val="21"/>
                <w:szCs w:val="21"/>
              </w:rPr>
              <w:t>∙</w:t>
            </w:r>
            <w:r>
              <w:rPr>
                <w:color w:val="000000"/>
                <w:sz w:val="21"/>
                <w:szCs w:val="21"/>
              </w:rPr>
              <w:t>h</w:t>
            </w:r>
            <w:proofErr w:type="spellEnd"/>
            <w:r>
              <w:rPr>
                <w:color w:val="000000"/>
                <w:sz w:val="21"/>
                <w:szCs w:val="21"/>
              </w:rPr>
              <w:t>/mL)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1400" w:rsidRPr="000C3DB4" w:rsidRDefault="00551400" w:rsidP="00551400">
            <w:pPr>
              <w:jc w:val="center"/>
            </w:pPr>
            <w:r w:rsidRPr="000C3DB4">
              <w:t>27.38</w:t>
            </w:r>
          </w:p>
        </w:tc>
        <w:tc>
          <w:tcPr>
            <w:tcW w:w="621" w:type="pct"/>
            <w:vAlign w:val="center"/>
          </w:tcPr>
          <w:p w:rsidR="00551400" w:rsidRDefault="00551400" w:rsidP="00551400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27.50</w:t>
            </w:r>
          </w:p>
        </w:tc>
        <w:tc>
          <w:tcPr>
            <w:tcW w:w="712" w:type="pct"/>
            <w:vAlign w:val="center"/>
          </w:tcPr>
          <w:p w:rsidR="00551400" w:rsidRDefault="00551400" w:rsidP="00551400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99.57</w:t>
            </w:r>
          </w:p>
        </w:tc>
        <w:tc>
          <w:tcPr>
            <w:tcW w:w="1139" w:type="pct"/>
            <w:vAlign w:val="center"/>
          </w:tcPr>
          <w:p w:rsidR="00551400" w:rsidRDefault="00551400" w:rsidP="00AF5CE0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94.04</w:t>
            </w:r>
            <w:r w:rsidR="00AF5CE0">
              <w:rPr>
                <w:sz w:val="21"/>
                <w:szCs w:val="21"/>
              </w:rPr>
              <w:t>~</w:t>
            </w:r>
            <w:r>
              <w:rPr>
                <w:sz w:val="21"/>
                <w:szCs w:val="21"/>
              </w:rPr>
              <w:t>105.42</w:t>
            </w:r>
          </w:p>
        </w:tc>
      </w:tr>
      <w:tr w:rsidR="00551400" w:rsidRPr="009958B1" w:rsidTr="00171F20">
        <w:trPr>
          <w:trHeight w:val="20"/>
          <w:jc w:val="center"/>
        </w:trPr>
        <w:tc>
          <w:tcPr>
            <w:tcW w:w="670" w:type="pct"/>
            <w:vMerge/>
          </w:tcPr>
          <w:p w:rsidR="00551400" w:rsidRPr="009958B1" w:rsidRDefault="00551400" w:rsidP="0055140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551400" w:rsidRDefault="00551400" w:rsidP="00551400">
            <w:pPr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AUC</w:t>
            </w:r>
            <w:r>
              <w:rPr>
                <w:color w:val="000000"/>
                <w:sz w:val="21"/>
                <w:szCs w:val="21"/>
                <w:vertAlign w:val="subscript"/>
              </w:rPr>
              <w:t>0-∞</w:t>
            </w:r>
            <w:r>
              <w:rPr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color w:val="000000"/>
                <w:sz w:val="21"/>
                <w:szCs w:val="21"/>
              </w:rPr>
              <w:t>ng</w:t>
            </w:r>
            <w:r>
              <w:rPr>
                <w:rFonts w:eastAsia="微软雅黑"/>
                <w:color w:val="000000"/>
                <w:sz w:val="21"/>
                <w:szCs w:val="21"/>
              </w:rPr>
              <w:t>∙</w:t>
            </w:r>
            <w:r>
              <w:rPr>
                <w:color w:val="000000"/>
                <w:sz w:val="21"/>
                <w:szCs w:val="21"/>
              </w:rPr>
              <w:t>h</w:t>
            </w:r>
            <w:proofErr w:type="spellEnd"/>
            <w:r>
              <w:rPr>
                <w:color w:val="000000"/>
                <w:sz w:val="21"/>
                <w:szCs w:val="21"/>
              </w:rPr>
              <w:t>/mL)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551400" w:rsidRDefault="00551400" w:rsidP="00551400">
            <w:pPr>
              <w:jc w:val="center"/>
            </w:pPr>
            <w:r w:rsidRPr="000C3DB4">
              <w:t>28.96</w:t>
            </w:r>
          </w:p>
        </w:tc>
        <w:tc>
          <w:tcPr>
            <w:tcW w:w="621" w:type="pct"/>
            <w:vAlign w:val="center"/>
          </w:tcPr>
          <w:p w:rsidR="00551400" w:rsidRDefault="00551400" w:rsidP="00551400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29.01</w:t>
            </w:r>
          </w:p>
        </w:tc>
        <w:tc>
          <w:tcPr>
            <w:tcW w:w="712" w:type="pct"/>
            <w:vAlign w:val="center"/>
          </w:tcPr>
          <w:p w:rsidR="00551400" w:rsidRDefault="00551400" w:rsidP="00551400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99.84</w:t>
            </w:r>
          </w:p>
        </w:tc>
        <w:tc>
          <w:tcPr>
            <w:tcW w:w="1139" w:type="pct"/>
            <w:vAlign w:val="center"/>
          </w:tcPr>
          <w:p w:rsidR="00551400" w:rsidRDefault="00551400" w:rsidP="00AF5CE0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94.47</w:t>
            </w:r>
            <w:r w:rsidR="00AF5CE0">
              <w:rPr>
                <w:sz w:val="21"/>
                <w:szCs w:val="21"/>
              </w:rPr>
              <w:t>~</w:t>
            </w:r>
            <w:r>
              <w:rPr>
                <w:sz w:val="21"/>
                <w:szCs w:val="21"/>
              </w:rPr>
              <w:t>105.51</w:t>
            </w:r>
          </w:p>
        </w:tc>
      </w:tr>
      <w:tr w:rsidR="009F0A4C" w:rsidRPr="009958B1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9958B1" w:rsidRDefault="009F0A4C" w:rsidP="0055140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551400">
              <w:rPr>
                <w:rFonts w:ascii="Times New Roman" w:eastAsiaTheme="minorEastAsia" w:hAnsi="Times New Roman"/>
                <w:sz w:val="21"/>
                <w:szCs w:val="21"/>
              </w:rPr>
              <w:t>35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:rsidTr="00CD2533">
        <w:trPr>
          <w:trHeight w:val="20"/>
          <w:jc w:val="center"/>
        </w:trPr>
        <w:tc>
          <w:tcPr>
            <w:tcW w:w="670" w:type="pct"/>
            <w:vMerge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551400" w:rsidRPr="009958B1" w:rsidTr="00A624F5">
        <w:trPr>
          <w:trHeight w:val="20"/>
          <w:jc w:val="center"/>
        </w:trPr>
        <w:tc>
          <w:tcPr>
            <w:tcW w:w="670" w:type="pct"/>
            <w:vMerge/>
          </w:tcPr>
          <w:p w:rsidR="00551400" w:rsidRPr="009958B1" w:rsidRDefault="00551400" w:rsidP="0055140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400" w:rsidRDefault="00551400" w:rsidP="00551400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</w:t>
            </w:r>
            <w:r>
              <w:rPr>
                <w:color w:val="000000"/>
                <w:sz w:val="21"/>
                <w:szCs w:val="21"/>
                <w:vertAlign w:val="subscript"/>
              </w:rPr>
              <w:t>max</w:t>
            </w:r>
            <w:proofErr w:type="spellEnd"/>
            <w:r>
              <w:rPr>
                <w:color w:val="000000"/>
                <w:sz w:val="21"/>
                <w:szCs w:val="21"/>
              </w:rPr>
              <w:t>(ng/mL)</w:t>
            </w:r>
          </w:p>
        </w:tc>
        <w:tc>
          <w:tcPr>
            <w:tcW w:w="621" w:type="pct"/>
            <w:vAlign w:val="center"/>
          </w:tcPr>
          <w:p w:rsidR="00551400" w:rsidRDefault="00551400" w:rsidP="00551400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2.51</w:t>
            </w:r>
          </w:p>
        </w:tc>
        <w:tc>
          <w:tcPr>
            <w:tcW w:w="621" w:type="pct"/>
            <w:vAlign w:val="center"/>
          </w:tcPr>
          <w:p w:rsidR="00551400" w:rsidRDefault="00551400" w:rsidP="00551400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2.36</w:t>
            </w:r>
          </w:p>
        </w:tc>
        <w:tc>
          <w:tcPr>
            <w:tcW w:w="712" w:type="pct"/>
            <w:vAlign w:val="center"/>
          </w:tcPr>
          <w:p w:rsidR="00551400" w:rsidRDefault="00551400" w:rsidP="00551400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106.22</w:t>
            </w:r>
          </w:p>
        </w:tc>
        <w:tc>
          <w:tcPr>
            <w:tcW w:w="1139" w:type="pct"/>
            <w:vAlign w:val="center"/>
          </w:tcPr>
          <w:p w:rsidR="00551400" w:rsidRDefault="00551400" w:rsidP="00AF5CE0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94.89</w:t>
            </w:r>
            <w:r w:rsidR="00AF5CE0">
              <w:rPr>
                <w:sz w:val="21"/>
                <w:szCs w:val="21"/>
              </w:rPr>
              <w:t>~</w:t>
            </w:r>
            <w:r>
              <w:rPr>
                <w:sz w:val="21"/>
                <w:szCs w:val="21"/>
              </w:rPr>
              <w:t>118.90</w:t>
            </w:r>
          </w:p>
        </w:tc>
      </w:tr>
      <w:tr w:rsidR="00551400" w:rsidRPr="009958B1" w:rsidTr="00A624F5">
        <w:trPr>
          <w:trHeight w:val="20"/>
          <w:jc w:val="center"/>
        </w:trPr>
        <w:tc>
          <w:tcPr>
            <w:tcW w:w="670" w:type="pct"/>
            <w:vMerge/>
          </w:tcPr>
          <w:p w:rsidR="00551400" w:rsidRPr="009958B1" w:rsidRDefault="00551400" w:rsidP="0055140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400" w:rsidRDefault="00551400" w:rsidP="00551400">
            <w:pPr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AUC</w:t>
            </w:r>
            <w:r>
              <w:rPr>
                <w:color w:val="000000"/>
                <w:sz w:val="21"/>
                <w:szCs w:val="21"/>
                <w:vertAlign w:val="subscript"/>
              </w:rPr>
              <w:t>0-t</w:t>
            </w:r>
            <w:r>
              <w:rPr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color w:val="000000"/>
                <w:sz w:val="21"/>
                <w:szCs w:val="21"/>
              </w:rPr>
              <w:t>ng</w:t>
            </w:r>
            <w:r>
              <w:rPr>
                <w:rFonts w:eastAsia="微软雅黑"/>
                <w:color w:val="000000"/>
                <w:sz w:val="21"/>
                <w:szCs w:val="21"/>
              </w:rPr>
              <w:t>∙</w:t>
            </w:r>
            <w:r>
              <w:rPr>
                <w:color w:val="000000"/>
                <w:sz w:val="21"/>
                <w:szCs w:val="21"/>
              </w:rPr>
              <w:t>h</w:t>
            </w:r>
            <w:proofErr w:type="spellEnd"/>
            <w:r>
              <w:rPr>
                <w:color w:val="000000"/>
                <w:sz w:val="21"/>
                <w:szCs w:val="21"/>
              </w:rPr>
              <w:t>/mL)</w:t>
            </w:r>
          </w:p>
        </w:tc>
        <w:tc>
          <w:tcPr>
            <w:tcW w:w="621" w:type="pct"/>
            <w:vAlign w:val="center"/>
          </w:tcPr>
          <w:p w:rsidR="00551400" w:rsidRDefault="00551400" w:rsidP="00551400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22.40</w:t>
            </w:r>
          </w:p>
        </w:tc>
        <w:tc>
          <w:tcPr>
            <w:tcW w:w="621" w:type="pct"/>
            <w:vAlign w:val="center"/>
          </w:tcPr>
          <w:p w:rsidR="00551400" w:rsidRDefault="00551400" w:rsidP="00551400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21.31</w:t>
            </w:r>
          </w:p>
        </w:tc>
        <w:tc>
          <w:tcPr>
            <w:tcW w:w="712" w:type="pct"/>
            <w:vAlign w:val="center"/>
          </w:tcPr>
          <w:p w:rsidR="00551400" w:rsidRDefault="00551400" w:rsidP="00551400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105.10</w:t>
            </w:r>
          </w:p>
        </w:tc>
        <w:tc>
          <w:tcPr>
            <w:tcW w:w="1139" w:type="pct"/>
            <w:vAlign w:val="center"/>
          </w:tcPr>
          <w:p w:rsidR="00551400" w:rsidRDefault="00551400" w:rsidP="00AF5CE0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99.24</w:t>
            </w:r>
            <w:r w:rsidR="00AF5CE0">
              <w:rPr>
                <w:sz w:val="21"/>
                <w:szCs w:val="21"/>
              </w:rPr>
              <w:t>~</w:t>
            </w:r>
            <w:r>
              <w:rPr>
                <w:sz w:val="21"/>
                <w:szCs w:val="21"/>
              </w:rPr>
              <w:t>111.30</w:t>
            </w:r>
          </w:p>
        </w:tc>
      </w:tr>
      <w:tr w:rsidR="00AF5CE0" w:rsidRPr="009958B1" w:rsidTr="00A624F5">
        <w:trPr>
          <w:trHeight w:val="20"/>
          <w:jc w:val="center"/>
        </w:trPr>
        <w:tc>
          <w:tcPr>
            <w:tcW w:w="670" w:type="pct"/>
            <w:vMerge/>
          </w:tcPr>
          <w:p w:rsidR="00AF5CE0" w:rsidRPr="009958B1" w:rsidRDefault="00AF5CE0" w:rsidP="00AF5CE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AF5CE0" w:rsidRDefault="00AF5CE0" w:rsidP="00AF5CE0">
            <w:pPr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AUC</w:t>
            </w:r>
            <w:r>
              <w:rPr>
                <w:color w:val="000000"/>
                <w:sz w:val="21"/>
                <w:szCs w:val="21"/>
                <w:vertAlign w:val="subscript"/>
              </w:rPr>
              <w:t>0-∞</w:t>
            </w:r>
            <w:r>
              <w:rPr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color w:val="000000"/>
                <w:sz w:val="21"/>
                <w:szCs w:val="21"/>
              </w:rPr>
              <w:t>ng</w:t>
            </w:r>
            <w:r>
              <w:rPr>
                <w:rFonts w:eastAsia="微软雅黑"/>
                <w:color w:val="000000"/>
                <w:sz w:val="21"/>
                <w:szCs w:val="21"/>
              </w:rPr>
              <w:t>∙</w:t>
            </w:r>
            <w:r>
              <w:rPr>
                <w:color w:val="000000"/>
                <w:sz w:val="21"/>
                <w:szCs w:val="21"/>
              </w:rPr>
              <w:t>h</w:t>
            </w:r>
            <w:proofErr w:type="spellEnd"/>
            <w:r>
              <w:rPr>
                <w:color w:val="000000"/>
                <w:sz w:val="21"/>
                <w:szCs w:val="21"/>
              </w:rPr>
              <w:t>/mL)</w:t>
            </w:r>
          </w:p>
        </w:tc>
        <w:tc>
          <w:tcPr>
            <w:tcW w:w="621" w:type="pct"/>
            <w:vAlign w:val="center"/>
          </w:tcPr>
          <w:p w:rsidR="00AF5CE0" w:rsidRPr="004F5772" w:rsidRDefault="00AF5CE0" w:rsidP="00AF5CE0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>
              <w:rPr>
                <w:sz w:val="21"/>
                <w:szCs w:val="21"/>
              </w:rPr>
              <w:t>24.85</w:t>
            </w:r>
          </w:p>
        </w:tc>
        <w:tc>
          <w:tcPr>
            <w:tcW w:w="621" w:type="pct"/>
            <w:vAlign w:val="center"/>
          </w:tcPr>
          <w:p w:rsidR="00AF5CE0" w:rsidRDefault="00AF5CE0" w:rsidP="00AF5CE0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23.76</w:t>
            </w:r>
          </w:p>
        </w:tc>
        <w:tc>
          <w:tcPr>
            <w:tcW w:w="712" w:type="pct"/>
            <w:vAlign w:val="center"/>
          </w:tcPr>
          <w:p w:rsidR="00AF5CE0" w:rsidRDefault="00AF5CE0" w:rsidP="00AF5CE0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104.62</w:t>
            </w:r>
          </w:p>
        </w:tc>
        <w:tc>
          <w:tcPr>
            <w:tcW w:w="1139" w:type="pct"/>
            <w:vAlign w:val="center"/>
          </w:tcPr>
          <w:p w:rsidR="00AF5CE0" w:rsidRDefault="00AF5CE0" w:rsidP="00AF5CE0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98.91~110.66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AF5CE0" w:rsidRPr="00AF5CE0">
        <w:rPr>
          <w:rFonts w:ascii="Times New Roman" w:hAnsi="Times New Roman" w:cs="Times New Roman" w:hint="eastAsia"/>
          <w:sz w:val="24"/>
          <w:szCs w:val="24"/>
        </w:rPr>
        <w:t>北京天衡药物研究院南阳天衡制药厂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AF5CE0">
        <w:rPr>
          <w:rFonts w:asciiTheme="minorEastAsia" w:hAnsiTheme="minorEastAsia" w:hint="eastAsia"/>
          <w:sz w:val="24"/>
          <w:szCs w:val="24"/>
        </w:rPr>
        <w:t>氢溴酸右美沙芬</w:t>
      </w:r>
      <w:r w:rsidR="003E459A" w:rsidRPr="003E459A">
        <w:rPr>
          <w:rFonts w:asciiTheme="minorEastAsia" w:hAnsiTheme="minorEastAsia" w:hint="eastAsia"/>
          <w:sz w:val="24"/>
          <w:szCs w:val="24"/>
        </w:rPr>
        <w:t>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3E459A">
        <w:rPr>
          <w:rFonts w:ascii="Times New Roman" w:hAnsi="Times New Roman" w:cs="Times New Roman"/>
          <w:sz w:val="24"/>
          <w:szCs w:val="24"/>
        </w:rPr>
        <w:t>1</w:t>
      </w:r>
      <w:r w:rsidR="00AF5CE0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8AE" w:rsidRDefault="003638AE" w:rsidP="00D45C81">
      <w:r>
        <w:separator/>
      </w:r>
    </w:p>
  </w:endnote>
  <w:endnote w:type="continuationSeparator" w:id="0">
    <w:p w:rsidR="003638AE" w:rsidRDefault="003638AE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F5CE0" w:rsidRPr="00AF5CE0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8AE" w:rsidRDefault="003638AE" w:rsidP="00D45C81">
      <w:r>
        <w:separator/>
      </w:r>
    </w:p>
  </w:footnote>
  <w:footnote w:type="continuationSeparator" w:id="0">
    <w:p w:rsidR="003638AE" w:rsidRDefault="003638AE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0DFC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15A8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38AE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59A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2D3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400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1B"/>
    <w:rsid w:val="005C2796"/>
    <w:rsid w:val="005C2D7D"/>
    <w:rsid w:val="005C5391"/>
    <w:rsid w:val="005D09BF"/>
    <w:rsid w:val="005D2DA8"/>
    <w:rsid w:val="005D604A"/>
    <w:rsid w:val="005E38D7"/>
    <w:rsid w:val="005E5A0C"/>
    <w:rsid w:val="005E6271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388"/>
    <w:rsid w:val="00677F45"/>
    <w:rsid w:val="006803B2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921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71E0E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077CD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A7910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91A85"/>
    <w:rsid w:val="00AA1805"/>
    <w:rsid w:val="00AC2396"/>
    <w:rsid w:val="00AC3DC3"/>
    <w:rsid w:val="00AD0C84"/>
    <w:rsid w:val="00AD3FED"/>
    <w:rsid w:val="00AD78A1"/>
    <w:rsid w:val="00AE37F1"/>
    <w:rsid w:val="00AE7F8C"/>
    <w:rsid w:val="00AF5CE0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A2E12"/>
    <w:rsid w:val="00CB375C"/>
    <w:rsid w:val="00CC4B00"/>
    <w:rsid w:val="00CC624E"/>
    <w:rsid w:val="00CD2533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28B4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E4456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0248A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66152-1E12-4A67-980F-F87089ECE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lifang</cp:lastModifiedBy>
  <cp:revision>3</cp:revision>
  <dcterms:created xsi:type="dcterms:W3CDTF">2022-07-19T01:19:00Z</dcterms:created>
  <dcterms:modified xsi:type="dcterms:W3CDTF">2022-07-19T01:27:00Z</dcterms:modified>
</cp:coreProperties>
</file>