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79" w:rsidRPr="002B1779" w:rsidRDefault="002B1779" w:rsidP="002B1779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2B1779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2B1779" w:rsidRPr="002B1779" w:rsidRDefault="002B1779" w:rsidP="002B1779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2B1779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2B1779" w:rsidRPr="002B1779" w:rsidRDefault="002B1779" w:rsidP="002B1779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2B1779" w:rsidRPr="002B1779" w:rsidRDefault="002B1779" w:rsidP="002B1779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2B1779">
        <w:rPr>
          <w:rFonts w:ascii="Times New Roman" w:hAnsi="Times New Roman"/>
          <w:b/>
          <w:sz w:val="28"/>
          <w:szCs w:val="24"/>
        </w:rPr>
        <w:t>基本情况汇总表</w:t>
      </w:r>
      <w:bookmarkStart w:id="0" w:name="_GoBack"/>
      <w:bookmarkEnd w:id="0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07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盐酸二甲双胍缓释片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360742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Metformin Hydrochloride Sustained-release Tablets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2B1779" w:rsidRPr="00F10BD2" w:rsidRDefault="002B1779" w:rsidP="003607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60742"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07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南昌市飞弘药业有限公司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07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江西省南昌市高新技术产业开发区高新五路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388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07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南昌市飞弘药业有限公司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2F1A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2C2F1A">
              <w:rPr>
                <w:rFonts w:ascii="Times New Roman" w:eastAsia="宋体" w:hAnsi="Times New Roman" w:cs="Times New Roman"/>
                <w:sz w:val="24"/>
                <w:szCs w:val="24"/>
              </w:rPr>
              <w:t>H20051662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2B1779" w:rsidRPr="00360742" w:rsidRDefault="002B1779" w:rsidP="00BC7B8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2B1779" w:rsidRPr="002B1779" w:rsidTr="00BC7B83">
        <w:trPr>
          <w:trHeight w:val="445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2B1779" w:rsidRPr="00360742" w:rsidRDefault="002B1779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2B1779" w:rsidRPr="00360742" w:rsidRDefault="002B1779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2B1779" w:rsidRPr="00360742" w:rsidRDefault="002B1779" w:rsidP="00BC7B83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2B1779" w:rsidRPr="002B1779" w:rsidTr="00BC7B83">
        <w:trPr>
          <w:trHeight w:val="397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C0A9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190901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2B1779" w:rsidRPr="00F10BD2" w:rsidRDefault="002B3002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07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南昌市飞弘药业有限公司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2B1779" w:rsidRPr="00F10BD2" w:rsidRDefault="002B1779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7065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2B1779" w:rsidRPr="002B1779" w:rsidTr="00BC7B83">
        <w:trPr>
          <w:trHeight w:val="1077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2B1779" w:rsidRPr="00360742" w:rsidRDefault="002B1779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2B1779" w:rsidRPr="00360742" w:rsidRDefault="002B1779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2B1779" w:rsidRPr="00360742" w:rsidRDefault="002B1779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2B1779" w:rsidRPr="00F10BD2" w:rsidRDefault="002B1779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6074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11C5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B201900292-01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1C58">
              <w:rPr>
                <w:rFonts w:ascii="Times New Roman" w:hAnsi="Times New Roman"/>
                <w:kern w:val="0"/>
                <w:sz w:val="24"/>
                <w:szCs w:val="24"/>
              </w:rPr>
              <w:t>南昌大学第二附属医院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1C58">
              <w:rPr>
                <w:rFonts w:ascii="Times New Roman" w:hAnsi="Times New Roman"/>
                <w:kern w:val="0"/>
                <w:sz w:val="24"/>
                <w:szCs w:val="24"/>
              </w:rPr>
              <w:t>上海韧致数据技术有限公司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BC7B8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11C58">
              <w:rPr>
                <w:rFonts w:ascii="Times New Roman" w:hAnsi="Times New Roman"/>
                <w:kern w:val="0"/>
                <w:sz w:val="24"/>
                <w:szCs w:val="24"/>
              </w:rPr>
              <w:t>江西省临床药物代谢研究中心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2B1779" w:rsidRPr="00F10BD2" w:rsidRDefault="00360742" w:rsidP="00360742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F46EB1">
              <w:rPr>
                <w:rFonts w:ascii="Times New Roman" w:hAnsi="Times New Roman"/>
                <w:kern w:val="0"/>
                <w:sz w:val="24"/>
                <w:szCs w:val="24"/>
              </w:rPr>
              <w:t>单中心、随机、开放、两周期、双交叉、单次给药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设计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2B1779" w:rsidRPr="00360742" w:rsidRDefault="002B1779" w:rsidP="00360742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60742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360742" w:rsidRPr="00360742">
              <w:rPr>
                <w:rFonts w:ascii="Times New Roman" w:hAnsi="Times New Roman" w:hint="eastAsia"/>
                <w:sz w:val="24"/>
                <w:szCs w:val="24"/>
              </w:rPr>
              <w:t>二甲双胍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2B1779" w:rsidRPr="00360742" w:rsidRDefault="002B1779" w:rsidP="00BC7B8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60742">
              <w:rPr>
                <w:rFonts w:ascii="Times New Roman" w:hAnsi="Times New Roman"/>
                <w:sz w:val="24"/>
                <w:szCs w:val="24"/>
              </w:rPr>
              <w:t>LC-MS/MS</w:t>
            </w:r>
            <w:r w:rsidRPr="00360742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2B1779" w:rsidRPr="002B1779" w:rsidTr="00BC7B83">
        <w:trPr>
          <w:trHeight w:val="454"/>
          <w:jc w:val="center"/>
        </w:trPr>
        <w:tc>
          <w:tcPr>
            <w:tcW w:w="1870" w:type="pct"/>
            <w:vAlign w:val="center"/>
          </w:tcPr>
          <w:p w:rsidR="002B1779" w:rsidRPr="002B1779" w:rsidRDefault="002B1779" w:rsidP="00BC7B8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177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2B1779" w:rsidRPr="00360742" w:rsidRDefault="002B1779" w:rsidP="00BC7B8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60742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2B1779" w:rsidRPr="002B1779" w:rsidRDefault="002B1779" w:rsidP="002B1779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1779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2B1779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2B1779">
        <w:rPr>
          <w:rFonts w:ascii="Times New Roman" w:eastAsia="宋体" w:hAnsi="Times New Roman" w:cs="Times New Roman"/>
          <w:sz w:val="24"/>
          <w:szCs w:val="24"/>
        </w:rPr>
        <w:t>（</w:t>
      </w:r>
      <w:r w:rsidR="00F10BD2">
        <w:rPr>
          <w:rFonts w:ascii="Times New Roman" w:eastAsia="宋体" w:hAnsi="Times New Roman" w:cs="Times New Roman"/>
          <w:sz w:val="24"/>
          <w:szCs w:val="24"/>
        </w:rPr>
        <w:t>0.5</w:t>
      </w:r>
      <w:r w:rsidRPr="002B1779">
        <w:rPr>
          <w:rFonts w:ascii="Times New Roman" w:eastAsia="宋体" w:hAnsi="Times New Roman" w:cs="Times New Roman"/>
          <w:sz w:val="24"/>
          <w:szCs w:val="24"/>
        </w:rPr>
        <w:t>g</w:t>
      </w:r>
      <w:r w:rsidRPr="002B1779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F10BD2" w:rsidRPr="00F10BD2">
        <w:rPr>
          <w:rFonts w:ascii="Times New Roman" w:eastAsia="宋体" w:hAnsi="Times New Roman" w:cs="Times New Roman" w:hint="eastAsia"/>
          <w:sz w:val="24"/>
          <w:szCs w:val="24"/>
        </w:rPr>
        <w:t>二甲双胍</w:t>
      </w:r>
      <w:r w:rsidRPr="002B1779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2B1779" w:rsidRPr="002B1779" w:rsidTr="00BC7B8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2B1779" w:rsidRPr="002B1779" w:rsidRDefault="002B1779" w:rsidP="00F10B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n=</w:t>
            </w:r>
            <w:r w:rsidR="00F10BD2">
              <w:rPr>
                <w:rFonts w:ascii="Times New Roman" w:hAnsi="Times New Roman"/>
                <w:sz w:val="21"/>
                <w:szCs w:val="21"/>
              </w:rPr>
              <w:t>3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3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2B1779" w:rsidRPr="002B1779" w:rsidTr="00BC7B83">
        <w:trPr>
          <w:trHeight w:val="20"/>
          <w:jc w:val="center"/>
        </w:trPr>
        <w:tc>
          <w:tcPr>
            <w:tcW w:w="670" w:type="pct"/>
            <w:vMerge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T/R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B1779" w:rsidRPr="002B1779" w:rsidTr="00BC7B83">
        <w:trPr>
          <w:trHeight w:val="20"/>
          <w:jc w:val="center"/>
        </w:trPr>
        <w:tc>
          <w:tcPr>
            <w:tcW w:w="670" w:type="pct"/>
            <w:vMerge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B1779" w:rsidRPr="002B1779" w:rsidRDefault="002B1779" w:rsidP="00F10B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C</w:t>
            </w:r>
            <w:r w:rsidRPr="002B1779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="00F10BD2">
              <w:rPr>
                <w:rFonts w:ascii="Times New Roman" w:hAnsi="Times New Roman"/>
                <w:sz w:val="21"/>
                <w:szCs w:val="21"/>
              </w:rPr>
              <w:t>n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g/mL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B1779" w:rsidRPr="002B1779" w:rsidRDefault="00F10BD2" w:rsidP="00BC7B8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790</w:t>
            </w:r>
            <w:r>
              <w:t>.</w:t>
            </w:r>
            <w:r>
              <w:rPr>
                <w:rFonts w:hint="eastAsia"/>
              </w:rPr>
              <w:t>51</w:t>
            </w:r>
          </w:p>
        </w:tc>
        <w:tc>
          <w:tcPr>
            <w:tcW w:w="621" w:type="pct"/>
            <w:vAlign w:val="center"/>
          </w:tcPr>
          <w:p w:rsidR="002B1779" w:rsidRPr="002B1779" w:rsidRDefault="00F10BD2" w:rsidP="00BC7B8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711.16</w:t>
            </w:r>
          </w:p>
        </w:tc>
        <w:tc>
          <w:tcPr>
            <w:tcW w:w="712" w:type="pct"/>
            <w:vAlign w:val="center"/>
          </w:tcPr>
          <w:p w:rsidR="002B1779" w:rsidRPr="002B1779" w:rsidRDefault="00F10BD2" w:rsidP="00BC7B8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111.16</w:t>
            </w:r>
          </w:p>
        </w:tc>
        <w:tc>
          <w:tcPr>
            <w:tcW w:w="1139" w:type="pct"/>
            <w:vAlign w:val="center"/>
          </w:tcPr>
          <w:p w:rsidR="002B1779" w:rsidRPr="002B1779" w:rsidRDefault="00F10BD2" w:rsidP="00BC7B8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103.16</w:t>
            </w:r>
            <w:r>
              <w:t>%</w:t>
            </w:r>
            <w:r>
              <w:rPr>
                <w:rFonts w:hint="eastAsia"/>
              </w:rPr>
              <w:t>-</w:t>
            </w:r>
            <w:r>
              <w:t>119.77</w:t>
            </w:r>
            <w:r>
              <w:t>%</w:t>
            </w:r>
          </w:p>
        </w:tc>
      </w:tr>
      <w:tr w:rsidR="002B1779" w:rsidRPr="002B1779" w:rsidTr="00BC7B83">
        <w:trPr>
          <w:trHeight w:val="20"/>
          <w:jc w:val="center"/>
        </w:trPr>
        <w:tc>
          <w:tcPr>
            <w:tcW w:w="670" w:type="pct"/>
            <w:vMerge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B1779" w:rsidRPr="002B1779" w:rsidRDefault="002B1779" w:rsidP="00F10B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AUC</w:t>
            </w:r>
            <w:r w:rsidRPr="002B1779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h*</w:t>
            </w:r>
            <w:r w:rsidR="00F10BD2">
              <w:rPr>
                <w:rFonts w:ascii="Times New Roman" w:hAnsi="Times New Roman"/>
                <w:sz w:val="21"/>
                <w:szCs w:val="21"/>
              </w:rPr>
              <w:t>n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g/mL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B1779" w:rsidRPr="002B1779" w:rsidRDefault="00F10BD2" w:rsidP="00BC7B83">
            <w:pPr>
              <w:jc w:val="center"/>
            </w:pPr>
            <w:r>
              <w:rPr>
                <w:rFonts w:hint="eastAsia"/>
              </w:rPr>
              <w:t>5268.43</w:t>
            </w:r>
          </w:p>
        </w:tc>
        <w:tc>
          <w:tcPr>
            <w:tcW w:w="621" w:type="pct"/>
            <w:vAlign w:val="center"/>
          </w:tcPr>
          <w:p w:rsidR="002B1779" w:rsidRPr="002B1779" w:rsidRDefault="00F10BD2" w:rsidP="00BC7B83">
            <w:pPr>
              <w:jc w:val="center"/>
            </w:pPr>
            <w:r>
              <w:rPr>
                <w:rFonts w:hint="eastAsia"/>
              </w:rPr>
              <w:t>4980.44</w:t>
            </w:r>
          </w:p>
        </w:tc>
        <w:tc>
          <w:tcPr>
            <w:tcW w:w="712" w:type="pct"/>
            <w:vAlign w:val="center"/>
          </w:tcPr>
          <w:p w:rsidR="002B1779" w:rsidRPr="002B1779" w:rsidRDefault="00F10BD2" w:rsidP="00BC7B83">
            <w:pPr>
              <w:jc w:val="center"/>
            </w:pPr>
            <w:r>
              <w:rPr>
                <w:rFonts w:hint="eastAsia"/>
              </w:rPr>
              <w:t>105.78</w:t>
            </w:r>
          </w:p>
        </w:tc>
        <w:tc>
          <w:tcPr>
            <w:tcW w:w="1139" w:type="pct"/>
            <w:vAlign w:val="center"/>
          </w:tcPr>
          <w:p w:rsidR="002B1779" w:rsidRPr="002B1779" w:rsidRDefault="00F10BD2" w:rsidP="00BC7B83">
            <w:pPr>
              <w:jc w:val="center"/>
            </w:pPr>
            <w:r>
              <w:rPr>
                <w:rFonts w:hint="eastAsia"/>
              </w:rPr>
              <w:t>99.20</w:t>
            </w:r>
            <w:r>
              <w:t>%</w:t>
            </w:r>
            <w:r>
              <w:rPr>
                <w:rFonts w:hint="eastAsia"/>
              </w:rPr>
              <w:t>-</w:t>
            </w:r>
            <w:r>
              <w:t>112.81</w:t>
            </w:r>
            <w:r>
              <w:t>%</w:t>
            </w:r>
          </w:p>
        </w:tc>
      </w:tr>
      <w:tr w:rsidR="002B1779" w:rsidRPr="002B1779" w:rsidTr="00BC7B83">
        <w:trPr>
          <w:trHeight w:val="20"/>
          <w:jc w:val="center"/>
        </w:trPr>
        <w:tc>
          <w:tcPr>
            <w:tcW w:w="670" w:type="pct"/>
            <w:vMerge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B1779" w:rsidRPr="002B1779" w:rsidRDefault="002B1779" w:rsidP="00F10B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AUC</w:t>
            </w:r>
            <w:r w:rsidRPr="002B1779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h*</w:t>
            </w:r>
            <w:r w:rsidR="00F10BD2">
              <w:rPr>
                <w:rFonts w:ascii="Times New Roman" w:hAnsi="Times New Roman"/>
                <w:sz w:val="21"/>
                <w:szCs w:val="21"/>
              </w:rPr>
              <w:t>n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g/mL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B1779" w:rsidRPr="002B1779" w:rsidRDefault="00F10BD2" w:rsidP="00BC7B83">
            <w:pPr>
              <w:jc w:val="center"/>
            </w:pPr>
            <w:r>
              <w:rPr>
                <w:rFonts w:hint="eastAsia"/>
              </w:rPr>
              <w:t>5362.22</w:t>
            </w:r>
          </w:p>
        </w:tc>
        <w:tc>
          <w:tcPr>
            <w:tcW w:w="621" w:type="pct"/>
            <w:vAlign w:val="center"/>
          </w:tcPr>
          <w:p w:rsidR="002B1779" w:rsidRPr="002B1779" w:rsidRDefault="00F10BD2" w:rsidP="00BC7B83">
            <w:pPr>
              <w:jc w:val="center"/>
            </w:pPr>
            <w:r>
              <w:rPr>
                <w:rFonts w:hint="eastAsia"/>
              </w:rPr>
              <w:t>5132.29</w:t>
            </w:r>
          </w:p>
        </w:tc>
        <w:tc>
          <w:tcPr>
            <w:tcW w:w="712" w:type="pct"/>
            <w:vAlign w:val="center"/>
          </w:tcPr>
          <w:p w:rsidR="002B1779" w:rsidRPr="002B1779" w:rsidRDefault="00F10BD2" w:rsidP="00BC7B83">
            <w:pPr>
              <w:jc w:val="center"/>
            </w:pPr>
            <w:r>
              <w:rPr>
                <w:rFonts w:hint="eastAsia"/>
              </w:rPr>
              <w:t>104.</w:t>
            </w:r>
            <w:r>
              <w:t>48</w:t>
            </w:r>
          </w:p>
        </w:tc>
        <w:tc>
          <w:tcPr>
            <w:tcW w:w="1139" w:type="pct"/>
            <w:vAlign w:val="center"/>
          </w:tcPr>
          <w:p w:rsidR="002B1779" w:rsidRPr="002B1779" w:rsidRDefault="00F10BD2" w:rsidP="00BC7B83">
            <w:pPr>
              <w:jc w:val="center"/>
            </w:pPr>
            <w:r>
              <w:rPr>
                <w:rFonts w:hint="eastAsia"/>
              </w:rPr>
              <w:t>98.66</w:t>
            </w:r>
            <w:r>
              <w:t>%</w:t>
            </w:r>
            <w:r>
              <w:rPr>
                <w:rFonts w:hint="eastAsia"/>
              </w:rPr>
              <w:t>-</w:t>
            </w:r>
            <w:r>
              <w:t>110.65</w:t>
            </w:r>
            <w:r>
              <w:t>%</w:t>
            </w:r>
          </w:p>
        </w:tc>
      </w:tr>
      <w:tr w:rsidR="002B1779" w:rsidRPr="002B1779" w:rsidTr="00BC7B8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2B1779" w:rsidRPr="002B1779" w:rsidRDefault="002B1779" w:rsidP="00F10B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n=2</w:t>
            </w:r>
            <w:r w:rsidR="00F10BD2">
              <w:rPr>
                <w:rFonts w:ascii="Times New Roman" w:hAnsi="Times New Roman"/>
                <w:sz w:val="21"/>
                <w:szCs w:val="21"/>
              </w:rPr>
              <w:t>4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2B1779" w:rsidRPr="002B1779" w:rsidTr="00BC7B83">
        <w:trPr>
          <w:trHeight w:val="20"/>
          <w:jc w:val="center"/>
        </w:trPr>
        <w:tc>
          <w:tcPr>
            <w:tcW w:w="670" w:type="pct"/>
            <w:vMerge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T/R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B1779" w:rsidRPr="002B1779" w:rsidTr="00BC7B83">
        <w:trPr>
          <w:trHeight w:val="20"/>
          <w:jc w:val="center"/>
        </w:trPr>
        <w:tc>
          <w:tcPr>
            <w:tcW w:w="670" w:type="pct"/>
            <w:vMerge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B1779" w:rsidRPr="002B1779" w:rsidRDefault="002B1779" w:rsidP="00F10B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C</w:t>
            </w:r>
            <w:r w:rsidRPr="002B1779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="00F10BD2">
              <w:rPr>
                <w:rFonts w:ascii="Times New Roman" w:hAnsi="Times New Roman"/>
                <w:sz w:val="21"/>
                <w:szCs w:val="21"/>
              </w:rPr>
              <w:t>n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g/mL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635.49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603.76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105.26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100.28</w:t>
            </w:r>
            <w:r>
              <w:t>%</w:t>
            </w:r>
            <w:r>
              <w:rPr>
                <w:rFonts w:hint="eastAsia"/>
              </w:rPr>
              <w:t>-</w:t>
            </w:r>
            <w:r>
              <w:t>110.47</w:t>
            </w:r>
            <w:r>
              <w:t>%</w:t>
            </w:r>
          </w:p>
        </w:tc>
      </w:tr>
      <w:tr w:rsidR="002B1779" w:rsidRPr="002B1779" w:rsidTr="00BC7B83">
        <w:trPr>
          <w:trHeight w:val="20"/>
          <w:jc w:val="center"/>
        </w:trPr>
        <w:tc>
          <w:tcPr>
            <w:tcW w:w="670" w:type="pct"/>
            <w:vMerge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B1779" w:rsidRPr="002B1779" w:rsidRDefault="002B1779" w:rsidP="00F10B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AUC</w:t>
            </w:r>
            <w:r w:rsidRPr="002B1779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h*</w:t>
            </w:r>
            <w:r w:rsidR="00F10BD2">
              <w:rPr>
                <w:rFonts w:ascii="Times New Roman" w:hAnsi="Times New Roman"/>
                <w:sz w:val="21"/>
                <w:szCs w:val="21"/>
              </w:rPr>
              <w:t>n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g/mL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7022.75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6898</w:t>
            </w:r>
            <w:r>
              <w:t>.</w:t>
            </w:r>
            <w:r>
              <w:rPr>
                <w:rFonts w:hint="eastAsia"/>
              </w:rPr>
              <w:t>38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101.80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94.96</w:t>
            </w:r>
            <w:r>
              <w:t>%</w:t>
            </w:r>
            <w:r>
              <w:rPr>
                <w:rFonts w:hint="eastAsia"/>
              </w:rPr>
              <w:t>-</w:t>
            </w:r>
            <w:r>
              <w:t>109.14</w:t>
            </w:r>
            <w:r>
              <w:t>%</w:t>
            </w:r>
          </w:p>
        </w:tc>
      </w:tr>
      <w:tr w:rsidR="002B1779" w:rsidRPr="002B1779" w:rsidTr="00BC7B83">
        <w:trPr>
          <w:trHeight w:val="20"/>
          <w:jc w:val="center"/>
        </w:trPr>
        <w:tc>
          <w:tcPr>
            <w:tcW w:w="670" w:type="pct"/>
            <w:vMerge/>
          </w:tcPr>
          <w:p w:rsidR="002B1779" w:rsidRPr="002B1779" w:rsidRDefault="002B1779" w:rsidP="00BC7B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B1779" w:rsidRPr="002B1779" w:rsidRDefault="002B1779" w:rsidP="00F10B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1779">
              <w:rPr>
                <w:rFonts w:ascii="Times New Roman" w:hAnsi="Times New Roman"/>
                <w:sz w:val="21"/>
                <w:szCs w:val="21"/>
              </w:rPr>
              <w:t>AUC</w:t>
            </w:r>
            <w:r w:rsidRPr="002B1779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（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h*</w:t>
            </w:r>
            <w:r w:rsidR="00F10BD2">
              <w:rPr>
                <w:rFonts w:ascii="Times New Roman" w:hAnsi="Times New Roman"/>
                <w:sz w:val="21"/>
                <w:szCs w:val="21"/>
              </w:rPr>
              <w:t>n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g/mL</w:t>
            </w:r>
            <w:r w:rsidRPr="002B177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7088.38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6987.44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101.44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779" w:rsidRPr="002B1779" w:rsidRDefault="00F10BD2" w:rsidP="00BC7B83">
            <w:pPr>
              <w:spacing w:line="300" w:lineRule="exact"/>
              <w:jc w:val="center"/>
            </w:pPr>
            <w:r>
              <w:rPr>
                <w:rFonts w:hint="eastAsia"/>
              </w:rPr>
              <w:t>95.08</w:t>
            </w:r>
            <w:r>
              <w:t>%</w:t>
            </w:r>
            <w:r>
              <w:rPr>
                <w:rFonts w:hint="eastAsia"/>
              </w:rPr>
              <w:t>-</w:t>
            </w:r>
            <w:r>
              <w:t>108.23</w:t>
            </w:r>
            <w:r>
              <w:t>%</w:t>
            </w:r>
          </w:p>
        </w:tc>
      </w:tr>
    </w:tbl>
    <w:p w:rsidR="002B1779" w:rsidRPr="002B1779" w:rsidRDefault="002B1779" w:rsidP="002B1779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2B1779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2B1779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2B1779" w:rsidRPr="002B1779" w:rsidRDefault="002B1779" w:rsidP="002B177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2B1779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F10BD2" w:rsidRPr="00D0288E">
        <w:rPr>
          <w:rFonts w:ascii="Times New Roman" w:eastAsia="宋体" w:hAnsi="Times New Roman" w:cs="Times New Roman"/>
          <w:sz w:val="24"/>
        </w:rPr>
        <w:t>南昌市飞弘药业有限公司</w:t>
      </w:r>
      <w:r w:rsidRPr="002B1779">
        <w:rPr>
          <w:rFonts w:ascii="Times New Roman" w:eastAsia="宋体" w:hAnsi="Times New Roman" w:cs="Times New Roman"/>
          <w:sz w:val="24"/>
          <w:szCs w:val="24"/>
        </w:rPr>
        <w:t>生产的</w:t>
      </w:r>
      <w:r w:rsidR="00F10BD2">
        <w:rPr>
          <w:rFonts w:ascii="Times New Roman" w:eastAsia="宋体" w:hAnsi="Times New Roman" w:cs="Times New Roman" w:hint="eastAsia"/>
          <w:sz w:val="24"/>
          <w:szCs w:val="24"/>
        </w:rPr>
        <w:t>盐酸二甲双胍缓释片</w:t>
      </w:r>
      <w:r w:rsidRPr="002B1779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F10BD2">
        <w:rPr>
          <w:rFonts w:ascii="Times New Roman" w:eastAsia="宋体" w:hAnsi="Times New Roman" w:cs="Times New Roman"/>
          <w:sz w:val="24"/>
          <w:szCs w:val="24"/>
        </w:rPr>
        <w:t xml:space="preserve">0.5 </w:t>
      </w:r>
      <w:r w:rsidRPr="002B1779">
        <w:rPr>
          <w:rFonts w:ascii="Times New Roman" w:eastAsia="宋体" w:hAnsi="Times New Roman" w:cs="Times New Roman"/>
          <w:sz w:val="24"/>
          <w:szCs w:val="24"/>
        </w:rPr>
        <w:t>g</w:t>
      </w:r>
      <w:r w:rsidRPr="002B1779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2B1779" w:rsidRPr="002B1779" w:rsidRDefault="002B1779" w:rsidP="002B177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sectPr w:rsidR="002B1779" w:rsidRPr="002B177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BEC" w:rsidRDefault="00076BEC" w:rsidP="002B1779">
      <w:r>
        <w:separator/>
      </w:r>
    </w:p>
  </w:endnote>
  <w:endnote w:type="continuationSeparator" w:id="0">
    <w:p w:rsidR="00076BEC" w:rsidRDefault="00076BEC" w:rsidP="002B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076BEC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B3002" w:rsidRPr="002B300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BEC" w:rsidRDefault="00076BEC" w:rsidP="002B1779">
      <w:r>
        <w:separator/>
      </w:r>
    </w:p>
  </w:footnote>
  <w:footnote w:type="continuationSeparator" w:id="0">
    <w:p w:rsidR="00076BEC" w:rsidRDefault="00076BEC" w:rsidP="002B1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D5"/>
    <w:rsid w:val="000227A1"/>
    <w:rsid w:val="00041D5B"/>
    <w:rsid w:val="00076BEC"/>
    <w:rsid w:val="00171A4B"/>
    <w:rsid w:val="001B0AE6"/>
    <w:rsid w:val="00222850"/>
    <w:rsid w:val="00261F62"/>
    <w:rsid w:val="002A20E0"/>
    <w:rsid w:val="002B1779"/>
    <w:rsid w:val="002B3002"/>
    <w:rsid w:val="002B7065"/>
    <w:rsid w:val="002C1CD8"/>
    <w:rsid w:val="002C7E48"/>
    <w:rsid w:val="002D06A0"/>
    <w:rsid w:val="002F16AD"/>
    <w:rsid w:val="0032554D"/>
    <w:rsid w:val="00360742"/>
    <w:rsid w:val="00364F90"/>
    <w:rsid w:val="00433FD5"/>
    <w:rsid w:val="0044000D"/>
    <w:rsid w:val="004460BE"/>
    <w:rsid w:val="00470ACA"/>
    <w:rsid w:val="00477FE9"/>
    <w:rsid w:val="004C7B08"/>
    <w:rsid w:val="004D4745"/>
    <w:rsid w:val="004D4A18"/>
    <w:rsid w:val="004E4E46"/>
    <w:rsid w:val="004F1CE4"/>
    <w:rsid w:val="005135A8"/>
    <w:rsid w:val="005176A3"/>
    <w:rsid w:val="00543B01"/>
    <w:rsid w:val="005535C6"/>
    <w:rsid w:val="005776C2"/>
    <w:rsid w:val="005E0099"/>
    <w:rsid w:val="00634472"/>
    <w:rsid w:val="00645EE9"/>
    <w:rsid w:val="0065170B"/>
    <w:rsid w:val="006552FD"/>
    <w:rsid w:val="006814A8"/>
    <w:rsid w:val="00697013"/>
    <w:rsid w:val="006F4C6C"/>
    <w:rsid w:val="0080605D"/>
    <w:rsid w:val="00815E0B"/>
    <w:rsid w:val="00870034"/>
    <w:rsid w:val="008E0049"/>
    <w:rsid w:val="009C4BDB"/>
    <w:rsid w:val="00A16BC3"/>
    <w:rsid w:val="00A443B3"/>
    <w:rsid w:val="00A941CA"/>
    <w:rsid w:val="00AD7D9F"/>
    <w:rsid w:val="00AF714A"/>
    <w:rsid w:val="00B35970"/>
    <w:rsid w:val="00BD4F3E"/>
    <w:rsid w:val="00C93A6B"/>
    <w:rsid w:val="00D4128A"/>
    <w:rsid w:val="00DE5193"/>
    <w:rsid w:val="00DE723B"/>
    <w:rsid w:val="00E4139B"/>
    <w:rsid w:val="00E54446"/>
    <w:rsid w:val="00EE15F9"/>
    <w:rsid w:val="00EF6CC2"/>
    <w:rsid w:val="00F10BD2"/>
    <w:rsid w:val="00F57A6F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A3F22"/>
  <w15:chartTrackingRefBased/>
  <w15:docId w15:val="{D4C01D33-7717-44FE-A80E-3D1DE4E0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779"/>
    <w:rPr>
      <w:sz w:val="18"/>
      <w:szCs w:val="18"/>
    </w:rPr>
  </w:style>
  <w:style w:type="table" w:styleId="a7">
    <w:name w:val="Table Grid"/>
    <w:basedOn w:val="a1"/>
    <w:uiPriority w:val="59"/>
    <w:qFormat/>
    <w:rsid w:val="002B17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177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李健</dc:creator>
  <cp:keywords/>
  <dc:description/>
  <cp:lastModifiedBy>李健</cp:lastModifiedBy>
  <cp:revision>4</cp:revision>
  <dcterms:created xsi:type="dcterms:W3CDTF">2022-07-19T01:17:00Z</dcterms:created>
  <dcterms:modified xsi:type="dcterms:W3CDTF">2022-07-19T01:43:00Z</dcterms:modified>
</cp:coreProperties>
</file>