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DF502D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F502D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DF502D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DF502D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F502D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DF502D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DF502D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DF502D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DF502D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B90A8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丙烯片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90A8C">
              <w:rPr>
                <w:rFonts w:ascii="Times New Roman" w:hAnsi="Times New Roman" w:cs="Times New Roman"/>
                <w:sz w:val="24"/>
                <w:szCs w:val="24"/>
              </w:rPr>
              <w:t>Cefprozil</w:t>
            </w:r>
            <w:proofErr w:type="spellEnd"/>
            <w:r w:rsidRPr="00B90A8C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C1115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DF502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DF50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90A8C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B90A8C">
              <w:rPr>
                <w:rFonts w:ascii="Times New Roman" w:hAnsi="Times New Roman" w:cs="Times New Roman"/>
                <w:bCs/>
                <w:sz w:val="24"/>
                <w:szCs w:val="24"/>
              </w:rPr>
              <w:t>0.25g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（按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C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18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H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19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N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B90A8C"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计）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江苏省苏州吴中经济开发区</w:t>
            </w:r>
            <w:proofErr w:type="gramStart"/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天灵路</w:t>
            </w: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proofErr w:type="gramEnd"/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H20103792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DF502D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DF502D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DF502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DF502D" w:rsidRDefault="00B90A8C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DF502D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DF502D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DF502D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F502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DF502D" w:rsidRDefault="00B90A8C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/>
                <w:sz w:val="24"/>
                <w:szCs w:val="24"/>
              </w:rPr>
              <w:t>200162001</w:t>
            </w:r>
          </w:p>
        </w:tc>
      </w:tr>
      <w:tr w:rsidR="00B11C80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F502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DF502D" w:rsidRDefault="00B90A8C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B11C80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F502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DF502D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DF502D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DF502D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DF502D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DF502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DF502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DF502D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DF502D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DF502D" w:rsidRDefault="00C1115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不适用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齐齐哈尔医学院附属第三医院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DB643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proofErr w:type="gramStart"/>
            <w:r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博慧康</w:t>
            </w:r>
            <w:proofErr w:type="gramEnd"/>
            <w:r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（北京）数据科技有限公司</w:t>
            </w:r>
          </w:p>
        </w:tc>
      </w:tr>
      <w:tr w:rsidR="00B11091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F502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DF502D" w:rsidRDefault="00B90A8C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苏州旭辉检测有限公司</w:t>
            </w:r>
          </w:p>
        </w:tc>
      </w:tr>
      <w:tr w:rsidR="00635EF5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DF502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DF502D" w:rsidRDefault="00C1115A" w:rsidP="006779E8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采用</w:t>
            </w:r>
            <w:r w:rsidR="00B90A8C"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单中心、开放、均衡、随机、单剂量、双周期、双交叉试验设计</w:t>
            </w:r>
            <w:r w:rsidR="00460523" w:rsidRPr="00DF502D">
              <w:rPr>
                <w:rFonts w:ascii="Times New Roman" w:eastAsiaTheme="minorEastAsia" w:hAnsi="Times New Roman"/>
                <w:sz w:val="24"/>
                <w:szCs w:val="24"/>
              </w:rPr>
              <w:t>，</w:t>
            </w:r>
            <w:r w:rsidRPr="00C1115A">
              <w:rPr>
                <w:rFonts w:ascii="Times New Roman" w:eastAsiaTheme="minorEastAsia" w:hAnsi="Times New Roman" w:hint="eastAsia"/>
                <w:sz w:val="24"/>
                <w:szCs w:val="24"/>
              </w:rPr>
              <w:t>进行了空腹和餐后生物等效性研究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。</w:t>
            </w:r>
          </w:p>
        </w:tc>
      </w:tr>
      <w:tr w:rsidR="008134A0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DF502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DF502D" w:rsidRDefault="00460523" w:rsidP="002A33FB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B90A8C"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头</w:t>
            </w:r>
            <w:proofErr w:type="gramStart"/>
            <w:r w:rsidR="00B90A8C"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孢</w:t>
            </w:r>
            <w:proofErr w:type="gramEnd"/>
            <w:r w:rsidR="00B90A8C" w:rsidRPr="00B90A8C">
              <w:rPr>
                <w:rFonts w:ascii="Times New Roman" w:eastAsiaTheme="minorEastAsia" w:hAnsi="Times New Roman" w:hint="eastAsia"/>
                <w:sz w:val="24"/>
                <w:szCs w:val="24"/>
              </w:rPr>
              <w:t>丙烯</w:t>
            </w:r>
          </w:p>
        </w:tc>
      </w:tr>
      <w:tr w:rsidR="0066279A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DF502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DF502D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DF502D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DF502D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DF502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DF502D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502D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DF502D" w:rsidRDefault="00AA7EBD" w:rsidP="0008696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</w:tr>
    </w:tbl>
    <w:p w:rsidR="00B11091" w:rsidRPr="00DF502D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F502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F502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F502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F502D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DF502D">
        <w:rPr>
          <w:rFonts w:ascii="Times New Roman" w:hAnsi="Times New Roman" w:cs="Times New Roman"/>
          <w:sz w:val="24"/>
          <w:szCs w:val="24"/>
        </w:rPr>
        <w:t>（</w:t>
      </w:r>
      <w:r w:rsidR="00B90A8C" w:rsidRPr="00B90A8C">
        <w:rPr>
          <w:rFonts w:ascii="Times New Roman" w:hAnsi="Times New Roman" w:cs="Times New Roman"/>
          <w:bCs/>
          <w:sz w:val="24"/>
          <w:szCs w:val="24"/>
        </w:rPr>
        <w:t>0.25g</w:t>
      </w:r>
      <w:r w:rsidR="00B11091" w:rsidRPr="00DF502D">
        <w:rPr>
          <w:rFonts w:ascii="Times New Roman" w:hAnsi="Times New Roman" w:cs="Times New Roman"/>
          <w:sz w:val="24"/>
          <w:szCs w:val="24"/>
        </w:rPr>
        <w:t>规格</w:t>
      </w:r>
      <w:r w:rsidR="00F7673C" w:rsidRPr="00DF502D">
        <w:rPr>
          <w:rFonts w:ascii="Times New Roman" w:hAnsi="Times New Roman" w:cs="Times New Roman"/>
          <w:sz w:val="24"/>
          <w:szCs w:val="24"/>
        </w:rPr>
        <w:t>，血浆中的</w:t>
      </w:r>
      <w:r w:rsidR="00B90A8C" w:rsidRPr="00B90A8C">
        <w:rPr>
          <w:rFonts w:ascii="Times New Roman" w:hAnsi="Times New Roman" w:cs="Times New Roman" w:hint="eastAsia"/>
          <w:sz w:val="24"/>
          <w:szCs w:val="24"/>
        </w:rPr>
        <w:t>头</w:t>
      </w:r>
      <w:proofErr w:type="gramStart"/>
      <w:r w:rsidR="00B90A8C" w:rsidRPr="00B90A8C">
        <w:rPr>
          <w:rFonts w:ascii="Times New Roman" w:hAnsi="Times New Roman" w:cs="Times New Roman" w:hint="eastAsia"/>
          <w:sz w:val="24"/>
          <w:szCs w:val="24"/>
        </w:rPr>
        <w:t>孢</w:t>
      </w:r>
      <w:proofErr w:type="gramEnd"/>
      <w:r w:rsidR="00B90A8C" w:rsidRPr="00B90A8C">
        <w:rPr>
          <w:rFonts w:ascii="Times New Roman" w:hAnsi="Times New Roman" w:cs="Times New Roman" w:hint="eastAsia"/>
          <w:sz w:val="24"/>
          <w:szCs w:val="24"/>
        </w:rPr>
        <w:t>丙烯</w:t>
      </w:r>
      <w:r w:rsidR="00587924" w:rsidRPr="00DF502D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1970"/>
        <w:gridCol w:w="1082"/>
        <w:gridCol w:w="1082"/>
        <w:gridCol w:w="1257"/>
        <w:gridCol w:w="1835"/>
      </w:tblGrid>
      <w:tr w:rsidR="00641826" w:rsidRPr="00DF502D" w:rsidTr="00B90A8C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641826" w:rsidRPr="00DF502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DF502D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DF502D" w:rsidRDefault="00641826" w:rsidP="005D1B5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60523" w:rsidRPr="00DF502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5D1B56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3" w:type="pct"/>
            <w:vMerge w:val="restar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09" w:type="pct"/>
            <w:gridSpan w:val="3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3" w:type="pct"/>
            <w:vMerge w:val="restar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641826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8" w:type="pc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8" w:type="pc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73" w:type="pct"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43" w:type="pct"/>
            <w:vMerge/>
            <w:vAlign w:val="center"/>
          </w:tcPr>
          <w:p w:rsidR="00641826" w:rsidRPr="00DF502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B90A8C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B90A8C" w:rsidRPr="00DF502D" w:rsidRDefault="00B90A8C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B90A8C" w:rsidRDefault="00B90A8C" w:rsidP="00B90A8C">
            <w:pPr>
              <w:widowControl/>
              <w:jc w:val="center"/>
              <w:rPr>
                <w:iCs/>
                <w:color w:val="000000"/>
                <w:sz w:val="21"/>
                <w:szCs w:val="21"/>
              </w:rPr>
            </w:pPr>
            <w:proofErr w:type="spellStart"/>
            <w:r>
              <w:rPr>
                <w:iCs/>
                <w:color w:val="000000"/>
                <w:spacing w:val="-10"/>
                <w:sz w:val="21"/>
                <w:szCs w:val="21"/>
              </w:rPr>
              <w:t>C</w:t>
            </w:r>
            <w:r>
              <w:rPr>
                <w:color w:val="000000"/>
                <w:spacing w:val="-1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pacing w:val="-10"/>
                <w:sz w:val="21"/>
                <w:szCs w:val="21"/>
              </w:rPr>
              <w:t>(ng/mL)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5846.54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5902.93</w:t>
            </w:r>
          </w:p>
        </w:tc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99.04</w:t>
            </w:r>
          </w:p>
        </w:tc>
        <w:tc>
          <w:tcPr>
            <w:tcW w:w="1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94.20%~104.14%</w:t>
            </w:r>
          </w:p>
        </w:tc>
      </w:tr>
      <w:tr w:rsidR="00B90A8C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B90A8C" w:rsidRPr="00DF502D" w:rsidRDefault="00B90A8C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B90A8C" w:rsidRDefault="00B90A8C" w:rsidP="00B90A8C">
            <w:pPr>
              <w:widowControl/>
              <w:jc w:val="center"/>
              <w:rPr>
                <w:iCs/>
                <w:color w:val="000000"/>
                <w:sz w:val="21"/>
                <w:szCs w:val="21"/>
              </w:rPr>
            </w:pPr>
            <w:r>
              <w:rPr>
                <w:iCs/>
                <w:color w:val="000000"/>
                <w:spacing w:val="-10"/>
                <w:sz w:val="21"/>
                <w:szCs w:val="21"/>
              </w:rPr>
              <w:t>AUC</w:t>
            </w:r>
            <w:r>
              <w:rPr>
                <w:color w:val="000000"/>
                <w:spacing w:val="-10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pacing w:val="-1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pacing w:val="-1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pacing w:val="-10"/>
                <w:sz w:val="21"/>
                <w:szCs w:val="21"/>
              </w:rPr>
              <w:t>∙</w:t>
            </w:r>
            <w:r>
              <w:rPr>
                <w:color w:val="000000"/>
                <w:spacing w:val="-1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pacing w:val="-10"/>
                <w:sz w:val="21"/>
                <w:szCs w:val="21"/>
              </w:rPr>
              <w:t>/mL)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19615.19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19702.58</w:t>
            </w:r>
          </w:p>
        </w:tc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99.56</w:t>
            </w:r>
          </w:p>
        </w:tc>
        <w:tc>
          <w:tcPr>
            <w:tcW w:w="1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96.71%~102.48%</w:t>
            </w:r>
          </w:p>
        </w:tc>
      </w:tr>
      <w:tr w:rsidR="00B90A8C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B90A8C" w:rsidRPr="00DF502D" w:rsidRDefault="00B90A8C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B90A8C" w:rsidRDefault="00B90A8C" w:rsidP="00B90A8C">
            <w:pPr>
              <w:widowControl/>
              <w:rPr>
                <w:iCs/>
                <w:color w:val="000000"/>
                <w:spacing w:val="-10"/>
                <w:sz w:val="21"/>
                <w:szCs w:val="21"/>
              </w:rPr>
            </w:pPr>
            <w:r>
              <w:rPr>
                <w:iCs/>
                <w:color w:val="000000"/>
                <w:spacing w:val="-10"/>
                <w:sz w:val="21"/>
                <w:szCs w:val="21"/>
              </w:rPr>
              <w:t>AUC</w:t>
            </w:r>
            <w:r>
              <w:rPr>
                <w:color w:val="000000"/>
                <w:spacing w:val="-10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pacing w:val="-10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pacing w:val="-10"/>
                <w:sz w:val="21"/>
                <w:szCs w:val="21"/>
              </w:rPr>
              <w:t>ng</w:t>
            </w:r>
            <w:r>
              <w:rPr>
                <w:rFonts w:eastAsia="微软雅黑"/>
                <w:color w:val="000000"/>
                <w:spacing w:val="-10"/>
                <w:sz w:val="21"/>
                <w:szCs w:val="21"/>
              </w:rPr>
              <w:t>∙</w:t>
            </w:r>
            <w:r>
              <w:rPr>
                <w:color w:val="000000"/>
                <w:spacing w:val="-10"/>
                <w:sz w:val="21"/>
                <w:szCs w:val="21"/>
              </w:rPr>
              <w:t>h</w:t>
            </w:r>
            <w:proofErr w:type="spellEnd"/>
            <w:r>
              <w:rPr>
                <w:color w:val="000000"/>
                <w:spacing w:val="-10"/>
                <w:sz w:val="21"/>
                <w:szCs w:val="21"/>
              </w:rPr>
              <w:t>/mL)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19835.23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19926.60</w:t>
            </w:r>
          </w:p>
        </w:tc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99.54</w:t>
            </w:r>
          </w:p>
        </w:tc>
        <w:tc>
          <w:tcPr>
            <w:tcW w:w="1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96.66%~102.51%</w:t>
            </w:r>
          </w:p>
        </w:tc>
      </w:tr>
      <w:tr w:rsidR="0088650A" w:rsidRPr="00DF502D" w:rsidTr="00B90A8C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8650A" w:rsidRPr="00DF502D" w:rsidRDefault="0088650A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B90A8C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3" w:type="pct"/>
            <w:vMerge w:val="restart"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09" w:type="pct"/>
            <w:gridSpan w:val="3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3" w:type="pct"/>
            <w:vMerge w:val="restart"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742E8D"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88650A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03" w:type="pct"/>
            <w:vMerge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68" w:type="pct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8" w:type="pct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73" w:type="pct"/>
            <w:vAlign w:val="center"/>
          </w:tcPr>
          <w:p w:rsidR="0088650A" w:rsidRPr="00DF502D" w:rsidRDefault="0088650A" w:rsidP="0086198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DF502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43" w:type="pct"/>
            <w:vMerge/>
            <w:vAlign w:val="center"/>
          </w:tcPr>
          <w:p w:rsidR="0088650A" w:rsidRPr="00DF502D" w:rsidRDefault="0088650A" w:rsidP="0088650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B90A8C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B90A8C" w:rsidRPr="00DF502D" w:rsidRDefault="00B90A8C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03" w:type="pct"/>
            <w:vAlign w:val="center"/>
          </w:tcPr>
          <w:p w:rsidR="00B90A8C" w:rsidRDefault="00B90A8C" w:rsidP="00B90A8C">
            <w:pPr>
              <w:widowControl/>
              <w:ind w:leftChars="-10" w:left="-21" w:rightChars="-10" w:right="-21"/>
              <w:jc w:val="center"/>
              <w:rPr>
                <w:iCs/>
                <w:color w:val="000000"/>
                <w:spacing w:val="-12"/>
                <w:sz w:val="21"/>
                <w:szCs w:val="21"/>
              </w:rPr>
            </w:pPr>
            <w:proofErr w:type="spellStart"/>
            <w:r>
              <w:rPr>
                <w:iCs/>
                <w:color w:val="000000"/>
                <w:spacing w:val="-12"/>
                <w:sz w:val="21"/>
                <w:szCs w:val="21"/>
              </w:rPr>
              <w:t>C</w:t>
            </w:r>
            <w:r>
              <w:rPr>
                <w:color w:val="000000"/>
                <w:spacing w:val="-12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color w:val="000000"/>
                <w:spacing w:val="-12"/>
                <w:sz w:val="21"/>
                <w:szCs w:val="21"/>
              </w:rPr>
              <w:t>(ng/mL)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6312.43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5935.48</w:t>
            </w:r>
          </w:p>
        </w:tc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106.35</w:t>
            </w:r>
          </w:p>
        </w:tc>
        <w:tc>
          <w:tcPr>
            <w:tcW w:w="1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100.18%~112.90%</w:t>
            </w:r>
          </w:p>
        </w:tc>
      </w:tr>
      <w:tr w:rsidR="00B90A8C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B90A8C" w:rsidRPr="00DF502D" w:rsidRDefault="00B90A8C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03" w:type="pct"/>
            <w:vAlign w:val="center"/>
          </w:tcPr>
          <w:p w:rsidR="00B90A8C" w:rsidRDefault="00B90A8C" w:rsidP="00B90A8C">
            <w:pPr>
              <w:widowControl/>
              <w:ind w:leftChars="-10" w:left="-21" w:rightChars="-10" w:right="-21"/>
              <w:jc w:val="center"/>
              <w:rPr>
                <w:iCs/>
                <w:color w:val="000000"/>
                <w:spacing w:val="-12"/>
                <w:sz w:val="21"/>
                <w:szCs w:val="21"/>
              </w:rPr>
            </w:pPr>
            <w:r>
              <w:rPr>
                <w:iCs/>
                <w:color w:val="000000"/>
                <w:spacing w:val="-12"/>
                <w:sz w:val="21"/>
                <w:szCs w:val="21"/>
              </w:rPr>
              <w:t>AUC</w:t>
            </w:r>
            <w:r>
              <w:rPr>
                <w:color w:val="000000"/>
                <w:spacing w:val="-12"/>
                <w:sz w:val="21"/>
                <w:szCs w:val="21"/>
                <w:vertAlign w:val="subscript"/>
              </w:rPr>
              <w:t>0-t</w:t>
            </w:r>
            <w:r>
              <w:rPr>
                <w:color w:val="000000"/>
                <w:spacing w:val="-12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pacing w:val="-10"/>
                <w:sz w:val="21"/>
                <w:szCs w:val="21"/>
              </w:rPr>
              <w:t>ng·h</w:t>
            </w:r>
            <w:proofErr w:type="spellEnd"/>
            <w:r>
              <w:rPr>
                <w:color w:val="000000"/>
                <w:spacing w:val="-10"/>
                <w:sz w:val="21"/>
                <w:szCs w:val="21"/>
              </w:rPr>
              <w:t>/mL</w:t>
            </w:r>
            <w:r>
              <w:rPr>
                <w:color w:val="000000"/>
                <w:spacing w:val="-12"/>
                <w:sz w:val="21"/>
                <w:szCs w:val="21"/>
              </w:rPr>
              <w:t>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18738.24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19070.03</w:t>
            </w:r>
          </w:p>
        </w:tc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98.26</w:t>
            </w:r>
          </w:p>
        </w:tc>
        <w:tc>
          <w:tcPr>
            <w:tcW w:w="1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95.90%~100.67%</w:t>
            </w:r>
          </w:p>
        </w:tc>
      </w:tr>
      <w:tr w:rsidR="00B90A8C" w:rsidRPr="00DF502D" w:rsidTr="00B90A8C">
        <w:trPr>
          <w:trHeight w:val="20"/>
          <w:jc w:val="center"/>
        </w:trPr>
        <w:tc>
          <w:tcPr>
            <w:tcW w:w="645" w:type="pct"/>
            <w:vMerge/>
          </w:tcPr>
          <w:p w:rsidR="00B90A8C" w:rsidRPr="00DF502D" w:rsidRDefault="00B90A8C" w:rsidP="00B90A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03" w:type="pct"/>
            <w:vAlign w:val="center"/>
          </w:tcPr>
          <w:p w:rsidR="00B90A8C" w:rsidRDefault="00B90A8C" w:rsidP="00B90A8C">
            <w:pPr>
              <w:widowControl/>
              <w:ind w:leftChars="-10" w:left="-21" w:rightChars="-10" w:right="-21"/>
              <w:jc w:val="center"/>
              <w:rPr>
                <w:iCs/>
                <w:color w:val="000000"/>
                <w:spacing w:val="-12"/>
                <w:sz w:val="21"/>
                <w:szCs w:val="21"/>
              </w:rPr>
            </w:pPr>
            <w:r>
              <w:rPr>
                <w:iCs/>
                <w:color w:val="000000"/>
                <w:spacing w:val="-12"/>
                <w:sz w:val="21"/>
                <w:szCs w:val="21"/>
              </w:rPr>
              <w:t>AUC</w:t>
            </w:r>
            <w:r>
              <w:rPr>
                <w:color w:val="000000"/>
                <w:spacing w:val="-12"/>
                <w:sz w:val="21"/>
                <w:szCs w:val="21"/>
                <w:vertAlign w:val="subscript"/>
              </w:rPr>
              <w:t>0-∞</w:t>
            </w:r>
            <w:r>
              <w:rPr>
                <w:color w:val="000000"/>
                <w:spacing w:val="-12"/>
                <w:sz w:val="21"/>
                <w:szCs w:val="21"/>
              </w:rPr>
              <w:t>(</w:t>
            </w:r>
            <w:proofErr w:type="spellStart"/>
            <w:r>
              <w:rPr>
                <w:color w:val="000000"/>
                <w:spacing w:val="-10"/>
                <w:sz w:val="21"/>
                <w:szCs w:val="21"/>
              </w:rPr>
              <w:t>ng·h</w:t>
            </w:r>
            <w:proofErr w:type="spellEnd"/>
            <w:r>
              <w:rPr>
                <w:color w:val="000000"/>
                <w:spacing w:val="-10"/>
                <w:sz w:val="21"/>
                <w:szCs w:val="21"/>
              </w:rPr>
              <w:t>/mL</w:t>
            </w:r>
            <w:r>
              <w:rPr>
                <w:color w:val="000000"/>
                <w:spacing w:val="-12"/>
                <w:sz w:val="21"/>
                <w:szCs w:val="21"/>
              </w:rPr>
              <w:t>)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18991.53</w:t>
            </w:r>
          </w:p>
        </w:tc>
        <w:tc>
          <w:tcPr>
            <w:tcW w:w="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19306.79</w:t>
            </w:r>
          </w:p>
        </w:tc>
        <w:tc>
          <w:tcPr>
            <w:tcW w:w="7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98.37</w:t>
            </w:r>
          </w:p>
        </w:tc>
        <w:tc>
          <w:tcPr>
            <w:tcW w:w="10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A8C" w:rsidRDefault="00B90A8C" w:rsidP="00B90A8C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95.91%~100.89%</w:t>
            </w:r>
          </w:p>
        </w:tc>
      </w:tr>
    </w:tbl>
    <w:p w:rsidR="00B11091" w:rsidRPr="00DF502D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DF502D">
        <w:rPr>
          <w:rFonts w:ascii="Times New Roman" w:hAnsi="Times New Roman" w:cs="Times New Roman"/>
          <w:b/>
          <w:sz w:val="28"/>
          <w:szCs w:val="24"/>
        </w:rPr>
        <w:t>3.</w:t>
      </w:r>
      <w:r w:rsidRPr="00DF502D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7F5118" w:rsidRDefault="00D64B0C" w:rsidP="007F5118">
      <w:pPr>
        <w:spacing w:line="360" w:lineRule="auto"/>
        <w:ind w:firstLineChars="196" w:firstLine="470"/>
        <w:rPr>
          <w:rFonts w:ascii="Times New Roman" w:hAnsi="Times New Roman" w:cs="Times New Roman" w:hint="eastAsia"/>
          <w:sz w:val="24"/>
          <w:szCs w:val="24"/>
        </w:rPr>
      </w:pPr>
      <w:r w:rsidRPr="00DF502D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B90A8C" w:rsidRPr="00B90A8C">
        <w:rPr>
          <w:rFonts w:ascii="Times New Roman" w:hAnsi="Times New Roman" w:cs="Times New Roman" w:hint="eastAsia"/>
          <w:sz w:val="24"/>
          <w:szCs w:val="24"/>
        </w:rPr>
        <w:t>苏州东瑞制药有限公司</w:t>
      </w:r>
      <w:r w:rsidR="009958B1" w:rsidRPr="00DF502D">
        <w:rPr>
          <w:rFonts w:ascii="Times New Roman" w:hAnsi="Times New Roman" w:cs="Times New Roman"/>
          <w:sz w:val="24"/>
          <w:szCs w:val="24"/>
        </w:rPr>
        <w:t>生产的</w:t>
      </w:r>
      <w:r w:rsidR="00B90A8C" w:rsidRPr="00B90A8C">
        <w:rPr>
          <w:rFonts w:ascii="Times New Roman" w:hAnsi="Times New Roman" w:cs="Times New Roman" w:hint="eastAsia"/>
          <w:sz w:val="24"/>
          <w:szCs w:val="24"/>
        </w:rPr>
        <w:t>头孢丙烯片</w:t>
      </w:r>
      <w:r w:rsidR="009958B1" w:rsidRPr="00DF502D">
        <w:rPr>
          <w:rFonts w:ascii="Times New Roman" w:hAnsi="Times New Roman" w:cs="Times New Roman"/>
          <w:sz w:val="24"/>
          <w:szCs w:val="24"/>
        </w:rPr>
        <w:t>（</w:t>
      </w:r>
      <w:r w:rsidR="005B5CEE" w:rsidRPr="00DF502D">
        <w:rPr>
          <w:rFonts w:ascii="Times New Roman" w:hAnsi="Times New Roman" w:cs="Times New Roman"/>
          <w:sz w:val="24"/>
          <w:szCs w:val="24"/>
        </w:rPr>
        <w:t>规格：</w:t>
      </w:r>
      <w:r w:rsidR="005D7F24">
        <w:rPr>
          <w:rFonts w:ascii="Times New Roman" w:hAnsi="Times New Roman" w:cs="Times New Roman"/>
          <w:sz w:val="24"/>
          <w:szCs w:val="24"/>
        </w:rPr>
        <w:t>0.</w:t>
      </w:r>
      <w:r w:rsidR="00B90A8C">
        <w:rPr>
          <w:rFonts w:ascii="Times New Roman" w:hAnsi="Times New Roman" w:cs="Times New Roman"/>
          <w:sz w:val="24"/>
          <w:szCs w:val="24"/>
        </w:rPr>
        <w:t>2</w:t>
      </w:r>
      <w:r w:rsidR="00717C7C">
        <w:rPr>
          <w:rFonts w:ascii="Times New Roman" w:hAnsi="Times New Roman" w:cs="Times New Roman"/>
          <w:sz w:val="24"/>
          <w:szCs w:val="24"/>
        </w:rPr>
        <w:t>5</w:t>
      </w:r>
      <w:r w:rsidR="009958B1" w:rsidRPr="00DF502D">
        <w:rPr>
          <w:rFonts w:ascii="Times New Roman" w:hAnsi="Times New Roman" w:cs="Times New Roman"/>
          <w:sz w:val="24"/>
          <w:szCs w:val="24"/>
        </w:rPr>
        <w:t>g</w:t>
      </w:r>
      <w:r w:rsidR="009958B1" w:rsidRPr="00DF502D">
        <w:rPr>
          <w:rFonts w:ascii="Times New Roman" w:hAnsi="Times New Roman" w:cs="Times New Roman"/>
          <w:sz w:val="24"/>
          <w:szCs w:val="24"/>
        </w:rPr>
        <w:t>）</w:t>
      </w:r>
      <w:r w:rsidR="00E02597" w:rsidRPr="00DF502D">
        <w:rPr>
          <w:rFonts w:ascii="Times New Roman" w:hAnsi="Times New Roman" w:cs="Times New Roman"/>
          <w:sz w:val="24"/>
          <w:szCs w:val="24"/>
        </w:rPr>
        <w:t>通过</w:t>
      </w:r>
      <w:r w:rsidR="00825632" w:rsidRPr="00DF502D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7F511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EE7" w:rsidRDefault="00B21EE7" w:rsidP="00D45C81">
      <w:r>
        <w:separator/>
      </w:r>
    </w:p>
  </w:endnote>
  <w:endnote w:type="continuationSeparator" w:id="0">
    <w:p w:rsidR="00B21EE7" w:rsidRDefault="00B21EE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F5118" w:rsidRPr="007F511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EE7" w:rsidRDefault="00B21EE7" w:rsidP="00D45C81">
      <w:r>
        <w:separator/>
      </w:r>
    </w:p>
  </w:footnote>
  <w:footnote w:type="continuationSeparator" w:id="0">
    <w:p w:rsidR="00B21EE7" w:rsidRDefault="00B21EE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961"/>
    <w:rsid w:val="00086BAF"/>
    <w:rsid w:val="00087468"/>
    <w:rsid w:val="00093E39"/>
    <w:rsid w:val="000A6D15"/>
    <w:rsid w:val="000A7026"/>
    <w:rsid w:val="000B45F1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1D7E"/>
    <w:rsid w:val="001530C6"/>
    <w:rsid w:val="00162F3F"/>
    <w:rsid w:val="001634D2"/>
    <w:rsid w:val="00167C63"/>
    <w:rsid w:val="00183B78"/>
    <w:rsid w:val="00187CB5"/>
    <w:rsid w:val="00190E5A"/>
    <w:rsid w:val="001A41FD"/>
    <w:rsid w:val="001A4598"/>
    <w:rsid w:val="001C3C1F"/>
    <w:rsid w:val="001C57D6"/>
    <w:rsid w:val="001D05F1"/>
    <w:rsid w:val="001D1DDC"/>
    <w:rsid w:val="001D2CBD"/>
    <w:rsid w:val="001D5BC6"/>
    <w:rsid w:val="001E008E"/>
    <w:rsid w:val="001E24E6"/>
    <w:rsid w:val="001E719A"/>
    <w:rsid w:val="001E7990"/>
    <w:rsid w:val="001F1956"/>
    <w:rsid w:val="001F54E5"/>
    <w:rsid w:val="001F62CC"/>
    <w:rsid w:val="0020195D"/>
    <w:rsid w:val="00202A84"/>
    <w:rsid w:val="002064BD"/>
    <w:rsid w:val="002109C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48E3"/>
    <w:rsid w:val="002866BA"/>
    <w:rsid w:val="0028674E"/>
    <w:rsid w:val="0028772F"/>
    <w:rsid w:val="002920DF"/>
    <w:rsid w:val="0029571E"/>
    <w:rsid w:val="002A142C"/>
    <w:rsid w:val="002A2594"/>
    <w:rsid w:val="002A33FB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1865"/>
    <w:rsid w:val="0032251E"/>
    <w:rsid w:val="00324E69"/>
    <w:rsid w:val="00330FD0"/>
    <w:rsid w:val="0033165A"/>
    <w:rsid w:val="00337717"/>
    <w:rsid w:val="00337F3C"/>
    <w:rsid w:val="00343F28"/>
    <w:rsid w:val="00351BBF"/>
    <w:rsid w:val="00356BE1"/>
    <w:rsid w:val="003616A1"/>
    <w:rsid w:val="003622BF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55CD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736"/>
    <w:rsid w:val="0049494C"/>
    <w:rsid w:val="00496BC5"/>
    <w:rsid w:val="004979B8"/>
    <w:rsid w:val="00497FD8"/>
    <w:rsid w:val="004A15E9"/>
    <w:rsid w:val="004A553E"/>
    <w:rsid w:val="004B20FE"/>
    <w:rsid w:val="004B215E"/>
    <w:rsid w:val="004B45F8"/>
    <w:rsid w:val="004C3223"/>
    <w:rsid w:val="004E3BB7"/>
    <w:rsid w:val="004E58B6"/>
    <w:rsid w:val="004F7D89"/>
    <w:rsid w:val="00504C26"/>
    <w:rsid w:val="00505583"/>
    <w:rsid w:val="00511384"/>
    <w:rsid w:val="0051200F"/>
    <w:rsid w:val="0051544E"/>
    <w:rsid w:val="00520A00"/>
    <w:rsid w:val="00535775"/>
    <w:rsid w:val="0055190A"/>
    <w:rsid w:val="00556514"/>
    <w:rsid w:val="00560A06"/>
    <w:rsid w:val="005623CE"/>
    <w:rsid w:val="00571A98"/>
    <w:rsid w:val="00572E63"/>
    <w:rsid w:val="005817DD"/>
    <w:rsid w:val="00587924"/>
    <w:rsid w:val="0059389B"/>
    <w:rsid w:val="005957C6"/>
    <w:rsid w:val="00597C0E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1B56"/>
    <w:rsid w:val="005D2604"/>
    <w:rsid w:val="005D2DA8"/>
    <w:rsid w:val="005D604A"/>
    <w:rsid w:val="005D7F24"/>
    <w:rsid w:val="005E38D7"/>
    <w:rsid w:val="005E5156"/>
    <w:rsid w:val="005E5A0C"/>
    <w:rsid w:val="005F5D90"/>
    <w:rsid w:val="006043A3"/>
    <w:rsid w:val="00610455"/>
    <w:rsid w:val="006108E5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9E8"/>
    <w:rsid w:val="00677F45"/>
    <w:rsid w:val="0068793C"/>
    <w:rsid w:val="00691B18"/>
    <w:rsid w:val="00694C8B"/>
    <w:rsid w:val="006A32BF"/>
    <w:rsid w:val="006A330D"/>
    <w:rsid w:val="006A786B"/>
    <w:rsid w:val="006B27DC"/>
    <w:rsid w:val="006B371B"/>
    <w:rsid w:val="006B58EF"/>
    <w:rsid w:val="006C0229"/>
    <w:rsid w:val="006C1A7E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17C7C"/>
    <w:rsid w:val="00733437"/>
    <w:rsid w:val="00736B7C"/>
    <w:rsid w:val="00741412"/>
    <w:rsid w:val="00742E8D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732CF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5BB0"/>
    <w:rsid w:val="007F1374"/>
    <w:rsid w:val="007F5118"/>
    <w:rsid w:val="007F5C9E"/>
    <w:rsid w:val="00801539"/>
    <w:rsid w:val="00802FDB"/>
    <w:rsid w:val="00804CD1"/>
    <w:rsid w:val="008059BF"/>
    <w:rsid w:val="00806A5C"/>
    <w:rsid w:val="008134A0"/>
    <w:rsid w:val="008142C5"/>
    <w:rsid w:val="00816614"/>
    <w:rsid w:val="00824937"/>
    <w:rsid w:val="00825632"/>
    <w:rsid w:val="00825EA6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198D"/>
    <w:rsid w:val="008653AF"/>
    <w:rsid w:val="00867250"/>
    <w:rsid w:val="008849C4"/>
    <w:rsid w:val="00884BBB"/>
    <w:rsid w:val="0088568F"/>
    <w:rsid w:val="0088650A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163"/>
    <w:rsid w:val="008D7AAC"/>
    <w:rsid w:val="008E0280"/>
    <w:rsid w:val="008E7993"/>
    <w:rsid w:val="009035F8"/>
    <w:rsid w:val="00923948"/>
    <w:rsid w:val="0093438B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0DF2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FE0"/>
    <w:rsid w:val="009E2BA3"/>
    <w:rsid w:val="009E633F"/>
    <w:rsid w:val="009F4A68"/>
    <w:rsid w:val="009F5040"/>
    <w:rsid w:val="009F5E83"/>
    <w:rsid w:val="00A11C58"/>
    <w:rsid w:val="00A137AC"/>
    <w:rsid w:val="00A146F1"/>
    <w:rsid w:val="00A157E8"/>
    <w:rsid w:val="00A1634C"/>
    <w:rsid w:val="00A165D6"/>
    <w:rsid w:val="00A22516"/>
    <w:rsid w:val="00A31359"/>
    <w:rsid w:val="00A47E44"/>
    <w:rsid w:val="00A50194"/>
    <w:rsid w:val="00A67C34"/>
    <w:rsid w:val="00A72AA1"/>
    <w:rsid w:val="00A81718"/>
    <w:rsid w:val="00A84C25"/>
    <w:rsid w:val="00AA0598"/>
    <w:rsid w:val="00AA1805"/>
    <w:rsid w:val="00AA7EBD"/>
    <w:rsid w:val="00AB05B5"/>
    <w:rsid w:val="00AB07B4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1EE7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0A8C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15A"/>
    <w:rsid w:val="00C117D9"/>
    <w:rsid w:val="00C16011"/>
    <w:rsid w:val="00C17F6D"/>
    <w:rsid w:val="00C213F2"/>
    <w:rsid w:val="00C23305"/>
    <w:rsid w:val="00C236B5"/>
    <w:rsid w:val="00C271A4"/>
    <w:rsid w:val="00C3547D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1F5D"/>
    <w:rsid w:val="00C62784"/>
    <w:rsid w:val="00C6439E"/>
    <w:rsid w:val="00C65399"/>
    <w:rsid w:val="00C6760D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8FA"/>
    <w:rsid w:val="00CA7E90"/>
    <w:rsid w:val="00CB375C"/>
    <w:rsid w:val="00CB6C16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24FDB"/>
    <w:rsid w:val="00D30BE9"/>
    <w:rsid w:val="00D34122"/>
    <w:rsid w:val="00D35AE6"/>
    <w:rsid w:val="00D41AE6"/>
    <w:rsid w:val="00D41FDC"/>
    <w:rsid w:val="00D45C81"/>
    <w:rsid w:val="00D47F4B"/>
    <w:rsid w:val="00D50865"/>
    <w:rsid w:val="00D518BF"/>
    <w:rsid w:val="00D51EA7"/>
    <w:rsid w:val="00D563A7"/>
    <w:rsid w:val="00D57499"/>
    <w:rsid w:val="00D57575"/>
    <w:rsid w:val="00D57DBE"/>
    <w:rsid w:val="00D57F62"/>
    <w:rsid w:val="00D61786"/>
    <w:rsid w:val="00D6498F"/>
    <w:rsid w:val="00D64B0C"/>
    <w:rsid w:val="00D65897"/>
    <w:rsid w:val="00D706E0"/>
    <w:rsid w:val="00D727CE"/>
    <w:rsid w:val="00D7451B"/>
    <w:rsid w:val="00D840A4"/>
    <w:rsid w:val="00D849FF"/>
    <w:rsid w:val="00D91CF3"/>
    <w:rsid w:val="00D95BE8"/>
    <w:rsid w:val="00DA3EBA"/>
    <w:rsid w:val="00DA4F74"/>
    <w:rsid w:val="00DA7E99"/>
    <w:rsid w:val="00DB6432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502D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4360"/>
    <w:rsid w:val="00E873BF"/>
    <w:rsid w:val="00E92A88"/>
    <w:rsid w:val="00E93D6F"/>
    <w:rsid w:val="00EA6E3B"/>
    <w:rsid w:val="00EA7245"/>
    <w:rsid w:val="00EB2F59"/>
    <w:rsid w:val="00EB45D7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401"/>
    <w:rsid w:val="00EF34B2"/>
    <w:rsid w:val="00EF7CD9"/>
    <w:rsid w:val="00EF7DD6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2961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3E1F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961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A7026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DA0EB-A5D1-4380-99C3-505E297A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79</cp:revision>
  <dcterms:created xsi:type="dcterms:W3CDTF">2020-01-07T06:08:00Z</dcterms:created>
  <dcterms:modified xsi:type="dcterms:W3CDTF">2022-07-19T02:23:00Z</dcterms:modified>
</cp:coreProperties>
</file>