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27D09">
              <w:rPr>
                <w:rFonts w:asciiTheme="minorEastAsia" w:hAnsiTheme="minorEastAsia" w:hint="eastAsia"/>
                <w:sz w:val="24"/>
                <w:szCs w:val="24"/>
              </w:rPr>
              <w:t>氯雷他</w:t>
            </w:r>
            <w:proofErr w:type="gramEnd"/>
            <w:r w:rsidRPr="00B27D09">
              <w:rPr>
                <w:rFonts w:asciiTheme="minorEastAsia" w:hAnsiTheme="minorEastAsia" w:hint="eastAsia"/>
                <w:sz w:val="24"/>
                <w:szCs w:val="24"/>
              </w:rPr>
              <w:t>定片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27D0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D09">
              <w:rPr>
                <w:rFonts w:ascii="Times New Roman" w:hAnsi="Times New Roman" w:cs="Times New Roman"/>
                <w:sz w:val="24"/>
                <w:szCs w:val="24"/>
              </w:rPr>
              <w:t>Loratadine</w:t>
            </w:r>
            <w:proofErr w:type="spellEnd"/>
            <w:r w:rsidRPr="00B27D09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27D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27D0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27D09">
              <w:rPr>
                <w:rFonts w:ascii="Times New Roman" w:hAnsi="Times New Roman" w:cs="Times New Roman" w:hint="eastAsia"/>
                <w:sz w:val="24"/>
                <w:szCs w:val="24"/>
              </w:rPr>
              <w:t>广东逸舒制药股份有限公司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27D09">
              <w:rPr>
                <w:rFonts w:ascii="Times New Roman" w:hAnsi="Times New Roman" w:cs="Times New Roman" w:hint="eastAsia"/>
                <w:sz w:val="24"/>
                <w:szCs w:val="24"/>
              </w:rPr>
              <w:t>广东省肇庆高新区凤岗西街</w:t>
            </w:r>
            <w:r w:rsidRPr="00B27D0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B27D0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27D09">
              <w:rPr>
                <w:rFonts w:asciiTheme="minorEastAsia" w:hAnsiTheme="minorEastAsia" w:hint="eastAsia"/>
                <w:sz w:val="24"/>
                <w:szCs w:val="24"/>
              </w:rPr>
              <w:t>广东逸舒制药股份有限公司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67209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B27D09" w:rsidRPr="00B27D09">
              <w:rPr>
                <w:rFonts w:ascii="Times New Roman" w:hAnsi="Times New Roman" w:cs="Times New Roman"/>
                <w:sz w:val="24"/>
                <w:szCs w:val="24"/>
              </w:rPr>
              <w:t>H20052214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67209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27D0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D09">
              <w:rPr>
                <w:rFonts w:ascii="Times New Roman" w:hAnsi="Times New Roman" w:cs="Times New Roman"/>
                <w:sz w:val="24"/>
                <w:szCs w:val="24"/>
              </w:rPr>
              <w:t>20200501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27D0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B27D09">
              <w:rPr>
                <w:rFonts w:asciiTheme="minorEastAsia" w:hAnsiTheme="minorEastAsia" w:hint="eastAsia"/>
                <w:sz w:val="24"/>
                <w:szCs w:val="24"/>
              </w:rPr>
              <w:t>广东逸舒制药股份有限公司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67209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27D0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D09">
              <w:rPr>
                <w:rFonts w:ascii="Times New Roman" w:hAnsi="Times New Roman" w:cs="Times New Roman"/>
                <w:sz w:val="24"/>
                <w:szCs w:val="24"/>
              </w:rPr>
              <w:t>B202000120-01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济南市中心医院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上海韧致数据技术有限公司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27D0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27D09" w:rsidP="00B27D09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单中心、开放、随机、单剂量、四周期、两序列、交叉设计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672094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B27D09"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氯雷他</w:t>
            </w:r>
            <w:proofErr w:type="gramEnd"/>
            <w:r w:rsidR="00B27D09" w:rsidRPr="00B27D09">
              <w:rPr>
                <w:rFonts w:asciiTheme="minorEastAsia" w:eastAsiaTheme="minorEastAsia" w:hAnsiTheme="minorEastAsia" w:hint="eastAsia"/>
                <w:sz w:val="24"/>
                <w:szCs w:val="24"/>
              </w:rPr>
              <w:t>定及</w:t>
            </w:r>
            <w:r w:rsidR="00B27D09" w:rsidRPr="00B27D09">
              <w:rPr>
                <w:rFonts w:asciiTheme="minorEastAsia" w:eastAsiaTheme="minorEastAsia" w:hAnsiTheme="minorEastAsia"/>
                <w:sz w:val="24"/>
                <w:szCs w:val="24"/>
              </w:rPr>
              <w:t>脱羧</w:t>
            </w:r>
            <w:proofErr w:type="gramStart"/>
            <w:r w:rsidR="00B27D09" w:rsidRPr="00B27D09">
              <w:rPr>
                <w:rFonts w:asciiTheme="minorEastAsia" w:eastAsiaTheme="minorEastAsia" w:hAnsiTheme="minorEastAsia"/>
                <w:sz w:val="24"/>
                <w:szCs w:val="24"/>
              </w:rPr>
              <w:t>氯雷他</w:t>
            </w:r>
            <w:proofErr w:type="gramEnd"/>
            <w:r w:rsidR="00B27D09" w:rsidRPr="00B27D09">
              <w:rPr>
                <w:rFonts w:asciiTheme="minorEastAsia" w:eastAsiaTheme="minorEastAsia" w:hAnsiTheme="minorEastAsia"/>
                <w:sz w:val="24"/>
                <w:szCs w:val="24"/>
              </w:rPr>
              <w:t>定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67209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672094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7A444D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B27D09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B27D09">
        <w:rPr>
          <w:rFonts w:asciiTheme="minorEastAsia" w:hAnsiTheme="minorEastAsia" w:hint="eastAsia"/>
          <w:sz w:val="24"/>
          <w:szCs w:val="24"/>
        </w:rPr>
        <w:t>氯雷他</w:t>
      </w:r>
      <w:proofErr w:type="gramEnd"/>
      <w:r w:rsidR="00B27D09">
        <w:rPr>
          <w:rFonts w:asciiTheme="minorEastAsia" w:hAnsiTheme="minorEastAsia" w:hint="eastAsia"/>
          <w:sz w:val="24"/>
          <w:szCs w:val="24"/>
        </w:rPr>
        <w:t>定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pPr w:leftFromText="180" w:rightFromText="180" w:vertAnchor="text" w:horzAnchor="page" w:tblpXSpec="center" w:tblpY="5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59"/>
        <w:gridCol w:w="655"/>
        <w:gridCol w:w="320"/>
        <w:gridCol w:w="655"/>
        <w:gridCol w:w="606"/>
        <w:gridCol w:w="1234"/>
        <w:gridCol w:w="708"/>
        <w:gridCol w:w="539"/>
        <w:gridCol w:w="737"/>
        <w:gridCol w:w="750"/>
        <w:gridCol w:w="745"/>
      </w:tblGrid>
      <w:tr w:rsidR="004B3F72" w:rsidRPr="007A444D" w:rsidTr="004B3F72">
        <w:trPr>
          <w:cantSplit/>
          <w:tblHeader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4B3F72" w:rsidRPr="007A444D" w:rsidRDefault="004B3F72" w:rsidP="007A444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4B3F72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空腹</w:t>
            </w:r>
            <w:r w:rsidRPr="004B3F72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BE</w:t>
            </w:r>
          </w:p>
        </w:tc>
        <w:tc>
          <w:tcPr>
            <w:tcW w:w="230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B3F72" w:rsidRPr="007A444D" w:rsidRDefault="004B3F72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ABE</w:t>
            </w:r>
          </w:p>
        </w:tc>
        <w:tc>
          <w:tcPr>
            <w:tcW w:w="164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4B3F72" w:rsidRPr="007A444D" w:rsidRDefault="004B3F72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RSABE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4B3F72" w:rsidRPr="007A444D" w:rsidRDefault="004B3F72" w:rsidP="007A444D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A444D" w:rsidRPr="007A444D" w:rsidTr="00C14DC6">
        <w:trPr>
          <w:cantSplit/>
          <w:tblHeader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药动学参数（单位）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GLSM</w:t>
            </w:r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(T)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R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GLSM</w:t>
            </w:r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(R)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比值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90%CI(%)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</w:t>
            </w:r>
            <w:proofErr w:type="spellEnd"/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gram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界</w:t>
            </w:r>
            <w:proofErr w:type="gramEnd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值</w:t>
            </w:r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标准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比值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适用方法</w:t>
            </w:r>
          </w:p>
        </w:tc>
      </w:tr>
      <w:tr w:rsidR="007A444D" w:rsidRPr="007A444D" w:rsidTr="00C14DC6">
        <w:trPr>
          <w:cantSplit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5.63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5.66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99.59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89.37-110.99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0.3653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37.78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-0.0741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101.02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RSABE</w:t>
            </w:r>
          </w:p>
        </w:tc>
      </w:tr>
      <w:tr w:rsidR="007A444D" w:rsidRPr="007A444D" w:rsidTr="00C14DC6">
        <w:trPr>
          <w:cantSplit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(h*ng/mL)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10.64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10.98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96.92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90.42-103.89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0.2549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25.91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-0.0347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97.50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  <w:tr w:rsidR="007A444D" w:rsidRPr="007A444D" w:rsidTr="00C14DC6">
        <w:trPr>
          <w:cantSplit/>
        </w:trPr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</w:p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(h*ng/mL)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11.32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11.66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97.09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90.76-103.86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0.2492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25.31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-0.0332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97.66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</w:tbl>
    <w:p w:rsidR="007A444D" w:rsidRPr="00F235AF" w:rsidRDefault="00F235AF" w:rsidP="00F235AF">
      <w:pPr>
        <w:spacing w:afterLines="50" w:after="156" w:line="360" w:lineRule="auto"/>
        <w:rPr>
          <w:rFonts w:asciiTheme="minorEastAsia" w:hAnsiTheme="minorEastAsia" w:hint="eastAsia"/>
          <w:szCs w:val="24"/>
        </w:rPr>
      </w:pPr>
      <w:r w:rsidRPr="00F235AF">
        <w:rPr>
          <w:rFonts w:asciiTheme="minorEastAsia" w:hAnsiTheme="minorEastAsia" w:hint="eastAsia"/>
          <w:szCs w:val="24"/>
        </w:rPr>
        <w:t>注</w:t>
      </w:r>
      <w:r w:rsidRPr="00F235AF">
        <w:rPr>
          <w:rFonts w:asciiTheme="minorEastAsia" w:hAnsiTheme="minorEastAsia"/>
          <w:szCs w:val="24"/>
        </w:rPr>
        <w:t>：N为受试者服药例次</w:t>
      </w: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357"/>
        <w:gridCol w:w="677"/>
        <w:gridCol w:w="358"/>
        <w:gridCol w:w="677"/>
        <w:gridCol w:w="626"/>
        <w:gridCol w:w="1138"/>
        <w:gridCol w:w="639"/>
        <w:gridCol w:w="561"/>
        <w:gridCol w:w="833"/>
        <w:gridCol w:w="581"/>
        <w:gridCol w:w="772"/>
      </w:tblGrid>
      <w:tr w:rsidR="004B3F72" w:rsidRPr="007A444D" w:rsidTr="00F235AF">
        <w:trPr>
          <w:cantSplit/>
          <w:trHeight w:val="315"/>
          <w:tblHeader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B3F72" w:rsidRPr="007A444D" w:rsidRDefault="004B3F72" w:rsidP="007A444D">
            <w:pPr>
              <w:keepNext/>
              <w:snapToGrid w:val="0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4B3F72">
              <w:rPr>
                <w:rFonts w:ascii="Times New Roman" w:eastAsia="宋体" w:hAnsi="Times New Roman" w:cs="Times New Roman" w:hint="eastAsia"/>
                <w:b/>
                <w:color w:val="000000"/>
                <w:szCs w:val="21"/>
              </w:rPr>
              <w:t>餐后</w:t>
            </w:r>
            <w:r w:rsidRPr="004B3F72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BE</w:t>
            </w:r>
          </w:p>
        </w:tc>
        <w:tc>
          <w:tcPr>
            <w:tcW w:w="231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4B3F72" w:rsidRPr="007A444D" w:rsidRDefault="004B3F72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ABE</w:t>
            </w:r>
          </w:p>
        </w:tc>
        <w:tc>
          <w:tcPr>
            <w:tcW w:w="1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B3F72" w:rsidRPr="007A444D" w:rsidRDefault="004B3F72" w:rsidP="007A444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b/>
                <w:color w:val="000000"/>
                <w:szCs w:val="21"/>
              </w:rPr>
              <w:t>RSABE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4B3F72" w:rsidRPr="007A444D" w:rsidRDefault="004B3F72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A444D" w:rsidRPr="007A444D" w:rsidTr="00F235AF">
        <w:trPr>
          <w:cantSplit/>
          <w:trHeight w:val="594"/>
          <w:tblHeader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药动学参数（单位）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GLSM</w:t>
            </w:r>
          </w:p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(T)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R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GLSM</w:t>
            </w:r>
          </w:p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(R)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比值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90%CI(%)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  <w:proofErr w:type="spellEnd"/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CV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</w:t>
            </w:r>
            <w:proofErr w:type="spellEnd"/>
          </w:p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gram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界</w:t>
            </w:r>
            <w:proofErr w:type="gramEnd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值</w:t>
            </w:r>
          </w:p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标准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比值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(%)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适用方法</w:t>
            </w:r>
          </w:p>
        </w:tc>
      </w:tr>
      <w:tr w:rsidR="007A444D" w:rsidRPr="007A444D" w:rsidTr="00F235AF">
        <w:trPr>
          <w:cantSplit/>
          <w:trHeight w:val="31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(ng/mL)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5.56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6.44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86.40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78.15-95.53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0.4333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45.45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-0.0725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86.42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RSABE</w:t>
            </w:r>
          </w:p>
        </w:tc>
      </w:tr>
      <w:tr w:rsidR="007A444D" w:rsidRPr="007A444D" w:rsidTr="00F235AF">
        <w:trPr>
          <w:cantSplit/>
          <w:trHeight w:val="326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</w:p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(h*ng/mL)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18.67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20.29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92.01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87.11-97.19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0.2475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25.13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-0.0222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91.37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  <w:tr w:rsidR="007A444D" w:rsidRPr="007A444D" w:rsidTr="00F235AF">
        <w:trPr>
          <w:cantSplit/>
          <w:trHeight w:val="315"/>
          <w:jc w:val="center"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</w:p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(h*ng/mL)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19.90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77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21.88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90.97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85.47-96.82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0.2914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29.77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-0.0327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90.33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7A444D" w:rsidRPr="007A444D" w:rsidRDefault="007A444D" w:rsidP="007A444D">
            <w:pPr>
              <w:snapToGrid w:val="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7A444D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</w:tbl>
    <w:p w:rsidR="00F235AF" w:rsidRPr="00F235AF" w:rsidRDefault="00F235AF" w:rsidP="00F235AF">
      <w:pPr>
        <w:snapToGrid w:val="0"/>
        <w:spacing w:line="360" w:lineRule="auto"/>
        <w:rPr>
          <w:rFonts w:asciiTheme="minorEastAsia" w:hAnsiTheme="minorEastAsia" w:hint="eastAsia"/>
          <w:szCs w:val="24"/>
        </w:rPr>
      </w:pPr>
      <w:r w:rsidRPr="00F235AF">
        <w:rPr>
          <w:rFonts w:asciiTheme="minorEastAsia" w:hAnsiTheme="minorEastAsia" w:hint="eastAsia"/>
          <w:szCs w:val="24"/>
        </w:rPr>
        <w:t>注</w:t>
      </w:r>
      <w:r w:rsidRPr="00F235AF">
        <w:rPr>
          <w:rFonts w:asciiTheme="minorEastAsia" w:hAnsiTheme="minorEastAsia"/>
          <w:szCs w:val="24"/>
        </w:rPr>
        <w:t>：N为受试者服药例次</w:t>
      </w:r>
    </w:p>
    <w:p w:rsidR="00B11091" w:rsidRPr="00F7673C" w:rsidRDefault="00825632" w:rsidP="00F235AF">
      <w:pPr>
        <w:spacing w:before="12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27D09" w:rsidRPr="00B27D09">
        <w:rPr>
          <w:rFonts w:ascii="Times New Roman" w:hAnsi="Times New Roman" w:cs="Times New Roman" w:hint="eastAsia"/>
          <w:sz w:val="24"/>
          <w:szCs w:val="24"/>
        </w:rPr>
        <w:t>广东逸舒制药股份有限公司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B27D09">
        <w:rPr>
          <w:rFonts w:asciiTheme="minorEastAsia" w:hAnsiTheme="minorEastAsia" w:hint="eastAsia"/>
          <w:sz w:val="24"/>
          <w:szCs w:val="24"/>
        </w:rPr>
        <w:t>氯雷他</w:t>
      </w:r>
      <w:proofErr w:type="gramEnd"/>
      <w:r w:rsidR="00B27D09">
        <w:rPr>
          <w:rFonts w:asciiTheme="minorEastAsia" w:hAnsiTheme="minorEastAsia" w:hint="eastAsia"/>
          <w:sz w:val="24"/>
          <w:szCs w:val="24"/>
        </w:rPr>
        <w:t>定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27D09">
        <w:rPr>
          <w:rFonts w:ascii="Times New Roman" w:hAnsi="Times New Roman" w:cs="Times New Roman"/>
          <w:sz w:val="24"/>
          <w:szCs w:val="24"/>
        </w:rPr>
        <w:t>10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27D09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2B" w:rsidRDefault="00F7262B" w:rsidP="00D45C81">
      <w:r>
        <w:separator/>
      </w:r>
    </w:p>
  </w:endnote>
  <w:endnote w:type="continuationSeparator" w:id="0">
    <w:p w:rsidR="00F7262B" w:rsidRDefault="00F7262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672094" w:rsidRPr="008A03A5" w:rsidRDefault="00672094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235AF" w:rsidRPr="00F235AF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2B" w:rsidRDefault="00F7262B" w:rsidP="00D45C81">
      <w:r>
        <w:separator/>
      </w:r>
    </w:p>
  </w:footnote>
  <w:footnote w:type="continuationSeparator" w:id="0">
    <w:p w:rsidR="00F7262B" w:rsidRDefault="00F7262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095F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3F72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2094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444D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0AE5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27D09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434E6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35AF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262B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14B1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5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CF4AE-49AC-43A1-8750-DAE9C13F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16</cp:revision>
  <dcterms:created xsi:type="dcterms:W3CDTF">2020-01-07T06:08:00Z</dcterms:created>
  <dcterms:modified xsi:type="dcterms:W3CDTF">2022-04-12T06:40:00Z</dcterms:modified>
</cp:coreProperties>
</file>