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A33E85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A33E85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A33E85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A33E85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A33E85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A33E85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A33E85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A33E85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A33E85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33E8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A33E85" w:rsidRDefault="003C6D3F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头</w:t>
            </w:r>
            <w:proofErr w:type="gramStart"/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孢</w:t>
            </w:r>
            <w:proofErr w:type="gramEnd"/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克</w:t>
            </w:r>
            <w:proofErr w:type="gramStart"/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洛</w:t>
            </w:r>
            <w:proofErr w:type="gramEnd"/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干混悬剂</w:t>
            </w:r>
          </w:p>
        </w:tc>
      </w:tr>
      <w:tr w:rsidR="00B11091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33E8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A33E85" w:rsidRDefault="003C6D3F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Cefaclor</w:t>
            </w:r>
            <w:proofErr w:type="spellEnd"/>
            <w:r w:rsidRPr="00A33E85">
              <w:rPr>
                <w:rFonts w:ascii="Times New Roman" w:hAnsi="Times New Roman" w:cs="Times New Roman"/>
                <w:sz w:val="24"/>
                <w:szCs w:val="24"/>
              </w:rPr>
              <w:t xml:space="preserve"> for Suspension</w:t>
            </w:r>
          </w:p>
        </w:tc>
      </w:tr>
      <w:tr w:rsidR="00B11091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33E8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A33E85" w:rsidRDefault="003C6D3F" w:rsidP="003C6D3F">
            <w:pPr>
              <w:spacing w:line="360" w:lineRule="auto"/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口服混悬剂</w:t>
            </w:r>
            <w:r w:rsidR="005A67A6" w:rsidRPr="00A33E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A33E85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A33E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0.125g</w:t>
            </w:r>
            <w:r w:rsidRPr="00A33E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（按</w:t>
            </w:r>
            <w:r w:rsidRPr="00A33E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C</w:t>
            </w:r>
            <w:r w:rsidRPr="00A33E85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15</w:t>
            </w:r>
            <w:r w:rsidRPr="00A33E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</w:t>
            </w:r>
            <w:r w:rsidRPr="00A33E85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14</w:t>
            </w:r>
            <w:r w:rsidRPr="00A33E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C1N</w:t>
            </w:r>
            <w:r w:rsidRPr="00A33E85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3</w:t>
            </w:r>
            <w:r w:rsidRPr="00A33E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O</w:t>
            </w:r>
            <w:r w:rsidRPr="00A33E85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4</w:t>
            </w:r>
            <w:r w:rsidRPr="00A33E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S</w:t>
            </w:r>
            <w:r w:rsidRPr="00A33E85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计）</w:t>
            </w:r>
          </w:p>
        </w:tc>
      </w:tr>
      <w:tr w:rsidR="00B11091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33E8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33E85" w:rsidRDefault="003C6D3F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国药集团致君（深圳）制药有限公司</w:t>
            </w:r>
          </w:p>
        </w:tc>
      </w:tr>
      <w:tr w:rsidR="00B11091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33E8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A33E85" w:rsidRDefault="003C6D3F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深圳市龙华新区观</w:t>
            </w:r>
            <w:proofErr w:type="gramStart"/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澜</w:t>
            </w:r>
            <w:proofErr w:type="gramEnd"/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高新园区</w:t>
            </w:r>
            <w:proofErr w:type="gramStart"/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澜</w:t>
            </w:r>
            <w:proofErr w:type="gramEnd"/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清一路</w:t>
            </w: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33E8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A33E85" w:rsidRDefault="003C6D3F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国药集团致君（深圳）制药有限公司</w:t>
            </w:r>
          </w:p>
        </w:tc>
      </w:tr>
      <w:tr w:rsidR="00B11091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33E85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33E85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33E85" w:rsidRDefault="003C6D3F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H20123354</w:t>
            </w:r>
          </w:p>
        </w:tc>
      </w:tr>
      <w:tr w:rsidR="00B11091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33E85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A33E85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A33E85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A33E85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A33E85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A33E8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A33E85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A33E85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A33E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A33E85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A33E85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A33E85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A33E85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A33E85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A33E85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A33E85" w:rsidRDefault="003C6D3F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A181101</w:t>
            </w:r>
          </w:p>
        </w:tc>
      </w:tr>
      <w:tr w:rsidR="00B11C80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A33E85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A33E85" w:rsidRDefault="003C6D3F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国药集团致君（深圳）制药有限公司</w:t>
            </w:r>
          </w:p>
        </w:tc>
      </w:tr>
      <w:tr w:rsidR="00B11C80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A33E85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A33E85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A33E85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A33E85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A33E85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A33E85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A33E85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A33E8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A33E8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A33E85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A33E85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A33E85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A33E85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A33E85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33E8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A33E85" w:rsidRDefault="003C6D3F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B202000013-01</w:t>
            </w:r>
          </w:p>
        </w:tc>
      </w:tr>
      <w:tr w:rsidR="00B11091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33E8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A33E85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A33E85" w:rsidRDefault="003C6D3F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33E85">
              <w:rPr>
                <w:rFonts w:ascii="Times New Roman" w:eastAsiaTheme="minorEastAsia" w:hAnsi="Times New Roman"/>
                <w:sz w:val="24"/>
                <w:szCs w:val="24"/>
              </w:rPr>
              <w:t>长沙市第三医院国家药物临床试验机构</w:t>
            </w:r>
          </w:p>
        </w:tc>
      </w:tr>
      <w:tr w:rsidR="00B11091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33E8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A33E85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A33E85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A33E85" w:rsidRDefault="00FC456E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33E85">
              <w:rPr>
                <w:rFonts w:ascii="Times New Roman" w:eastAsiaTheme="minorEastAsia" w:hAnsi="Times New Roman"/>
                <w:sz w:val="24"/>
                <w:szCs w:val="24"/>
              </w:rPr>
              <w:t>上海韧致数据技术有限公司</w:t>
            </w:r>
          </w:p>
        </w:tc>
      </w:tr>
      <w:tr w:rsidR="00B11091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33E8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A33E85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A33E85" w:rsidRDefault="003C6D3F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33E85">
              <w:rPr>
                <w:rFonts w:ascii="Times New Roman" w:eastAsiaTheme="minorEastAsia" w:hAnsi="Times New Roman"/>
                <w:sz w:val="24"/>
                <w:szCs w:val="24"/>
              </w:rPr>
              <w:t>成都凡微析医药科技有限公司</w:t>
            </w:r>
          </w:p>
        </w:tc>
      </w:tr>
      <w:tr w:rsidR="00635EF5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A33E85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A33E85" w:rsidRDefault="00643278" w:rsidP="00460523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33E85">
              <w:rPr>
                <w:rFonts w:ascii="Times New Roman" w:eastAsiaTheme="minorEastAsia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A33E8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A33E85" w:rsidRDefault="00460523" w:rsidP="005C3DA2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33E85">
              <w:rPr>
                <w:rFonts w:ascii="Times New Roman" w:eastAsiaTheme="minorEastAsia" w:hAnsi="Times New Roman"/>
                <w:sz w:val="24"/>
                <w:szCs w:val="24"/>
              </w:rPr>
              <w:t>血浆中的</w:t>
            </w:r>
            <w:r w:rsidR="003C6D3F" w:rsidRPr="00A33E85">
              <w:rPr>
                <w:rFonts w:ascii="Times New Roman" w:eastAsiaTheme="minorEastAsia" w:hAnsi="Times New Roman"/>
                <w:sz w:val="24"/>
                <w:szCs w:val="24"/>
              </w:rPr>
              <w:t>头</w:t>
            </w:r>
            <w:proofErr w:type="gramStart"/>
            <w:r w:rsidR="003C6D3F" w:rsidRPr="00A33E85">
              <w:rPr>
                <w:rFonts w:ascii="Times New Roman" w:eastAsiaTheme="minorEastAsia" w:hAnsi="Times New Roman"/>
                <w:sz w:val="24"/>
                <w:szCs w:val="24"/>
              </w:rPr>
              <w:t>孢</w:t>
            </w:r>
            <w:proofErr w:type="gramEnd"/>
            <w:r w:rsidR="003C6D3F" w:rsidRPr="00A33E85">
              <w:rPr>
                <w:rFonts w:ascii="Times New Roman" w:eastAsiaTheme="minorEastAsia" w:hAnsi="Times New Roman"/>
                <w:sz w:val="24"/>
                <w:szCs w:val="24"/>
              </w:rPr>
              <w:t>克</w:t>
            </w:r>
            <w:proofErr w:type="gramStart"/>
            <w:r w:rsidR="003C6D3F" w:rsidRPr="00A33E85">
              <w:rPr>
                <w:rFonts w:ascii="Times New Roman" w:eastAsiaTheme="minorEastAsia" w:hAnsi="Times New Roman"/>
                <w:sz w:val="24"/>
                <w:szCs w:val="24"/>
              </w:rPr>
              <w:t>洛</w:t>
            </w:r>
            <w:proofErr w:type="gramEnd"/>
          </w:p>
        </w:tc>
      </w:tr>
      <w:tr w:rsidR="0066279A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A33E85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A33E85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33E85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A33E85">
              <w:rPr>
                <w:rFonts w:ascii="Times New Roman" w:eastAsiaTheme="minorEastAsia" w:hAnsi="Times New Roman"/>
                <w:sz w:val="24"/>
                <w:szCs w:val="24"/>
              </w:rPr>
              <w:t>法</w:t>
            </w:r>
          </w:p>
        </w:tc>
      </w:tr>
      <w:tr w:rsidR="00505583" w:rsidRPr="00A33E8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A33E85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3E85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A33E85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33E85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B11091" w:rsidRPr="00A33E85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33E85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A33E85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A33E85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A33E85">
        <w:rPr>
          <w:rFonts w:ascii="Times New Roman" w:hAnsi="Times New Roman" w:cs="Times New Roman"/>
          <w:b/>
          <w:sz w:val="28"/>
          <w:szCs w:val="24"/>
        </w:rPr>
        <w:t>结果</w:t>
      </w:r>
      <w:r w:rsidR="00587924" w:rsidRPr="00A33E85">
        <w:rPr>
          <w:rFonts w:ascii="Times New Roman" w:hAnsi="Times New Roman" w:cs="Times New Roman"/>
          <w:sz w:val="24"/>
          <w:szCs w:val="24"/>
        </w:rPr>
        <w:t>（</w:t>
      </w:r>
      <w:r w:rsidR="005C3DA2" w:rsidRPr="00A33E85">
        <w:rPr>
          <w:rFonts w:ascii="Times New Roman" w:hAnsi="Times New Roman" w:cs="Times New Roman"/>
          <w:sz w:val="24"/>
          <w:szCs w:val="24"/>
        </w:rPr>
        <w:t>0.</w:t>
      </w:r>
      <w:r w:rsidR="00FC456E" w:rsidRPr="00A33E85">
        <w:rPr>
          <w:rFonts w:ascii="Times New Roman" w:hAnsi="Times New Roman" w:cs="Times New Roman"/>
          <w:sz w:val="24"/>
          <w:szCs w:val="24"/>
        </w:rPr>
        <w:t>125</w:t>
      </w:r>
      <w:r w:rsidR="005C3DA2" w:rsidRPr="00A33E85">
        <w:rPr>
          <w:rFonts w:ascii="Times New Roman" w:hAnsi="Times New Roman" w:cs="Times New Roman"/>
          <w:sz w:val="24"/>
          <w:szCs w:val="24"/>
        </w:rPr>
        <w:t>克</w:t>
      </w:r>
      <w:r w:rsidR="00B11091" w:rsidRPr="00A33E85">
        <w:rPr>
          <w:rFonts w:ascii="Times New Roman" w:hAnsi="Times New Roman" w:cs="Times New Roman"/>
          <w:sz w:val="24"/>
          <w:szCs w:val="24"/>
        </w:rPr>
        <w:t>规格</w:t>
      </w:r>
      <w:r w:rsidR="00F7673C" w:rsidRPr="00A33E85">
        <w:rPr>
          <w:rFonts w:ascii="Times New Roman" w:hAnsi="Times New Roman" w:cs="Times New Roman"/>
          <w:sz w:val="24"/>
          <w:szCs w:val="24"/>
        </w:rPr>
        <w:t>，血浆中的</w:t>
      </w:r>
      <w:r w:rsidR="003C6D3F" w:rsidRPr="00A33E85">
        <w:rPr>
          <w:rFonts w:ascii="Times New Roman" w:hAnsi="Times New Roman" w:cs="Times New Roman"/>
          <w:sz w:val="24"/>
          <w:szCs w:val="24"/>
        </w:rPr>
        <w:t>头</w:t>
      </w:r>
      <w:proofErr w:type="gramStart"/>
      <w:r w:rsidR="003C6D3F" w:rsidRPr="00A33E85">
        <w:rPr>
          <w:rFonts w:ascii="Times New Roman" w:hAnsi="Times New Roman" w:cs="Times New Roman"/>
          <w:sz w:val="24"/>
          <w:szCs w:val="24"/>
        </w:rPr>
        <w:t>孢</w:t>
      </w:r>
      <w:proofErr w:type="gramEnd"/>
      <w:r w:rsidR="003C6D3F" w:rsidRPr="00A33E85">
        <w:rPr>
          <w:rFonts w:ascii="Times New Roman" w:hAnsi="Times New Roman" w:cs="Times New Roman"/>
          <w:sz w:val="24"/>
          <w:szCs w:val="24"/>
        </w:rPr>
        <w:t>克</w:t>
      </w:r>
      <w:proofErr w:type="gramStart"/>
      <w:r w:rsidR="003C6D3F" w:rsidRPr="00A33E85">
        <w:rPr>
          <w:rFonts w:ascii="Times New Roman" w:hAnsi="Times New Roman" w:cs="Times New Roman"/>
          <w:sz w:val="24"/>
          <w:szCs w:val="24"/>
        </w:rPr>
        <w:t>洛</w:t>
      </w:r>
      <w:proofErr w:type="gramEnd"/>
      <w:r w:rsidR="00587924" w:rsidRPr="00A33E85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209" w:type="pct"/>
        <w:jc w:val="center"/>
        <w:tblLook w:val="04A0" w:firstRow="1" w:lastRow="0" w:firstColumn="1" w:lastColumn="0" w:noHBand="0" w:noVBand="1"/>
      </w:tblPr>
      <w:tblGrid>
        <w:gridCol w:w="1196"/>
        <w:gridCol w:w="2207"/>
        <w:gridCol w:w="1110"/>
        <w:gridCol w:w="1110"/>
        <w:gridCol w:w="1271"/>
        <w:gridCol w:w="1749"/>
      </w:tblGrid>
      <w:tr w:rsidR="00641826" w:rsidRPr="00A33E85" w:rsidTr="00FE5F51">
        <w:trPr>
          <w:trHeight w:val="20"/>
          <w:jc w:val="center"/>
        </w:trPr>
        <w:tc>
          <w:tcPr>
            <w:tcW w:w="692" w:type="pct"/>
            <w:vMerge w:val="restart"/>
            <w:vAlign w:val="center"/>
          </w:tcPr>
          <w:p w:rsidR="00641826" w:rsidRPr="00A33E85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A33E85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A33E85" w:rsidRDefault="00641826" w:rsidP="00FC456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 w:rsidRPr="00A33E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FC456E" w:rsidRPr="00A33E85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77" w:type="pct"/>
            <w:vMerge w:val="restart"/>
            <w:vAlign w:val="center"/>
          </w:tcPr>
          <w:p w:rsidR="00641826" w:rsidRPr="00A33E8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19" w:type="pct"/>
            <w:gridSpan w:val="3"/>
            <w:vAlign w:val="center"/>
          </w:tcPr>
          <w:p w:rsidR="00641826" w:rsidRPr="00A33E8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12" w:type="pct"/>
            <w:vMerge w:val="restart"/>
            <w:vAlign w:val="center"/>
          </w:tcPr>
          <w:p w:rsidR="00641826" w:rsidRPr="00A33E8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FE5F51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FE5F51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FE5F51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</w:tr>
      <w:tr w:rsidR="00641826" w:rsidRPr="00A33E85" w:rsidTr="00FE5F51">
        <w:trPr>
          <w:trHeight w:val="20"/>
          <w:jc w:val="center"/>
        </w:trPr>
        <w:tc>
          <w:tcPr>
            <w:tcW w:w="692" w:type="pct"/>
            <w:vMerge/>
          </w:tcPr>
          <w:p w:rsidR="00641826" w:rsidRPr="00A33E8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Merge/>
            <w:vAlign w:val="center"/>
          </w:tcPr>
          <w:p w:rsidR="00641826" w:rsidRPr="00A33E8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:rsidR="00641826" w:rsidRPr="00A33E8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:rsidR="00641826" w:rsidRPr="00A33E8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vAlign w:val="center"/>
          </w:tcPr>
          <w:p w:rsidR="00641826" w:rsidRPr="00A33E8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12" w:type="pct"/>
            <w:vMerge/>
            <w:tcBorders>
              <w:bottom w:val="single" w:sz="4" w:space="0" w:color="auto"/>
            </w:tcBorders>
            <w:vAlign w:val="center"/>
          </w:tcPr>
          <w:p w:rsidR="00641826" w:rsidRPr="00A33E8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3C6D3F" w:rsidRPr="00A33E85" w:rsidTr="00FE5F51">
        <w:trPr>
          <w:trHeight w:val="20"/>
          <w:jc w:val="center"/>
        </w:trPr>
        <w:tc>
          <w:tcPr>
            <w:tcW w:w="692" w:type="pct"/>
            <w:vMerge/>
          </w:tcPr>
          <w:p w:rsidR="003C6D3F" w:rsidRPr="00A33E85" w:rsidRDefault="003C6D3F" w:rsidP="003C6D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3C6D3F" w:rsidRPr="00A33E85" w:rsidRDefault="003C6D3F" w:rsidP="003C6D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="00595278" w:rsidRPr="00A33E85">
              <w:rPr>
                <w:rFonts w:ascii="Times New Roman" w:hAnsi="Times New Roman"/>
                <w:szCs w:val="21"/>
              </w:rPr>
              <w:t>μ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42" w:type="pct"/>
          </w:tcPr>
          <w:p w:rsidR="003C6D3F" w:rsidRPr="00A33E85" w:rsidRDefault="003C6D3F" w:rsidP="003C6D3F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33E85">
              <w:rPr>
                <w:sz w:val="21"/>
                <w:szCs w:val="21"/>
              </w:rPr>
              <w:t>7.12</w:t>
            </w:r>
          </w:p>
        </w:tc>
        <w:tc>
          <w:tcPr>
            <w:tcW w:w="642" w:type="pct"/>
          </w:tcPr>
          <w:p w:rsidR="003C6D3F" w:rsidRPr="00A33E85" w:rsidRDefault="003C6D3F" w:rsidP="003C6D3F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33E85">
              <w:rPr>
                <w:sz w:val="21"/>
                <w:szCs w:val="21"/>
              </w:rPr>
              <w:t>7.24</w:t>
            </w:r>
          </w:p>
        </w:tc>
        <w:tc>
          <w:tcPr>
            <w:tcW w:w="735" w:type="pct"/>
          </w:tcPr>
          <w:p w:rsidR="003C6D3F" w:rsidRPr="00A33E85" w:rsidRDefault="003C6D3F" w:rsidP="003C6D3F">
            <w:pPr>
              <w:adjustRightInd w:val="0"/>
              <w:jc w:val="center"/>
              <w:rPr>
                <w:sz w:val="21"/>
                <w:szCs w:val="21"/>
              </w:rPr>
            </w:pPr>
            <w:r w:rsidRPr="00A33E85">
              <w:rPr>
                <w:sz w:val="21"/>
                <w:szCs w:val="21"/>
              </w:rPr>
              <w:t>98.35</w:t>
            </w:r>
          </w:p>
        </w:tc>
        <w:tc>
          <w:tcPr>
            <w:tcW w:w="1012" w:type="pct"/>
          </w:tcPr>
          <w:p w:rsidR="003C6D3F" w:rsidRPr="00A33E85" w:rsidRDefault="003C6D3F" w:rsidP="003C6D3F">
            <w:pPr>
              <w:adjustRightInd w:val="0"/>
              <w:jc w:val="center"/>
              <w:rPr>
                <w:sz w:val="21"/>
                <w:szCs w:val="21"/>
              </w:rPr>
            </w:pPr>
            <w:r w:rsidRPr="00A33E85">
              <w:rPr>
                <w:sz w:val="21"/>
                <w:szCs w:val="21"/>
              </w:rPr>
              <w:t>92.63-104.43</w:t>
            </w:r>
          </w:p>
        </w:tc>
      </w:tr>
      <w:tr w:rsidR="003C6D3F" w:rsidRPr="00A33E85" w:rsidTr="00FE5F51">
        <w:trPr>
          <w:trHeight w:val="20"/>
          <w:jc w:val="center"/>
        </w:trPr>
        <w:tc>
          <w:tcPr>
            <w:tcW w:w="692" w:type="pct"/>
            <w:vMerge/>
          </w:tcPr>
          <w:p w:rsidR="003C6D3F" w:rsidRPr="00A33E85" w:rsidRDefault="003C6D3F" w:rsidP="003C6D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3C6D3F" w:rsidRPr="00A33E85" w:rsidRDefault="003C6D3F" w:rsidP="003C6D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595278" w:rsidRPr="00A33E85">
              <w:rPr>
                <w:rFonts w:ascii="Times New Roman" w:hAnsi="Times New Roman"/>
                <w:szCs w:val="21"/>
              </w:rPr>
              <w:t>μ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42" w:type="pct"/>
          </w:tcPr>
          <w:p w:rsidR="003C6D3F" w:rsidRPr="00A33E85" w:rsidRDefault="003C6D3F" w:rsidP="003C6D3F">
            <w:pPr>
              <w:keepNext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33E85">
              <w:rPr>
                <w:sz w:val="21"/>
                <w:szCs w:val="21"/>
              </w:rPr>
              <w:t>5.91</w:t>
            </w:r>
          </w:p>
        </w:tc>
        <w:tc>
          <w:tcPr>
            <w:tcW w:w="642" w:type="pct"/>
          </w:tcPr>
          <w:p w:rsidR="003C6D3F" w:rsidRPr="00A33E85" w:rsidRDefault="003C6D3F" w:rsidP="003C6D3F">
            <w:pPr>
              <w:keepNext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33E85">
              <w:rPr>
                <w:sz w:val="21"/>
                <w:szCs w:val="21"/>
              </w:rPr>
              <w:t>5.80</w:t>
            </w:r>
          </w:p>
        </w:tc>
        <w:tc>
          <w:tcPr>
            <w:tcW w:w="735" w:type="pct"/>
          </w:tcPr>
          <w:p w:rsidR="003C6D3F" w:rsidRPr="00A33E85" w:rsidRDefault="003C6D3F" w:rsidP="003C6D3F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A33E85">
              <w:rPr>
                <w:sz w:val="21"/>
                <w:szCs w:val="21"/>
              </w:rPr>
              <w:t>101.89</w:t>
            </w:r>
          </w:p>
        </w:tc>
        <w:tc>
          <w:tcPr>
            <w:tcW w:w="1012" w:type="pct"/>
          </w:tcPr>
          <w:p w:rsidR="003C6D3F" w:rsidRPr="00A33E85" w:rsidRDefault="003C6D3F" w:rsidP="003C6D3F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A33E85">
              <w:rPr>
                <w:sz w:val="21"/>
                <w:szCs w:val="21"/>
              </w:rPr>
              <w:t>99.33-104.53</w:t>
            </w:r>
          </w:p>
        </w:tc>
      </w:tr>
      <w:tr w:rsidR="003C6D3F" w:rsidRPr="00A33E85" w:rsidTr="00FE5F51">
        <w:trPr>
          <w:trHeight w:val="20"/>
          <w:jc w:val="center"/>
        </w:trPr>
        <w:tc>
          <w:tcPr>
            <w:tcW w:w="692" w:type="pct"/>
            <w:vMerge/>
          </w:tcPr>
          <w:p w:rsidR="003C6D3F" w:rsidRPr="00A33E85" w:rsidRDefault="003C6D3F" w:rsidP="003C6D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3C6D3F" w:rsidRPr="00A33E85" w:rsidRDefault="003C6D3F" w:rsidP="003C6D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595278" w:rsidRPr="00A33E85">
              <w:rPr>
                <w:rFonts w:ascii="Times New Roman" w:hAnsi="Times New Roman"/>
                <w:szCs w:val="21"/>
              </w:rPr>
              <w:t>μ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42" w:type="pct"/>
          </w:tcPr>
          <w:p w:rsidR="003C6D3F" w:rsidRPr="00A33E85" w:rsidRDefault="003C6D3F" w:rsidP="003C6D3F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33E85">
              <w:rPr>
                <w:sz w:val="21"/>
                <w:szCs w:val="21"/>
              </w:rPr>
              <w:t>5.98</w:t>
            </w:r>
          </w:p>
        </w:tc>
        <w:tc>
          <w:tcPr>
            <w:tcW w:w="642" w:type="pct"/>
          </w:tcPr>
          <w:p w:rsidR="003C6D3F" w:rsidRPr="00A33E85" w:rsidRDefault="003C6D3F" w:rsidP="003C6D3F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33E85">
              <w:rPr>
                <w:sz w:val="21"/>
                <w:szCs w:val="21"/>
              </w:rPr>
              <w:t>5.88</w:t>
            </w:r>
          </w:p>
        </w:tc>
        <w:tc>
          <w:tcPr>
            <w:tcW w:w="735" w:type="pct"/>
          </w:tcPr>
          <w:p w:rsidR="003C6D3F" w:rsidRPr="00A33E85" w:rsidRDefault="003C6D3F" w:rsidP="003C6D3F">
            <w:pPr>
              <w:adjustRightInd w:val="0"/>
              <w:jc w:val="center"/>
              <w:rPr>
                <w:sz w:val="21"/>
                <w:szCs w:val="21"/>
              </w:rPr>
            </w:pPr>
            <w:r w:rsidRPr="00A33E85">
              <w:rPr>
                <w:sz w:val="21"/>
                <w:szCs w:val="21"/>
              </w:rPr>
              <w:t>101.70</w:t>
            </w:r>
          </w:p>
        </w:tc>
        <w:tc>
          <w:tcPr>
            <w:tcW w:w="1012" w:type="pct"/>
          </w:tcPr>
          <w:p w:rsidR="003C6D3F" w:rsidRPr="00A33E85" w:rsidRDefault="003C6D3F" w:rsidP="003C6D3F">
            <w:pPr>
              <w:adjustRightInd w:val="0"/>
              <w:jc w:val="center"/>
              <w:rPr>
                <w:sz w:val="21"/>
                <w:szCs w:val="21"/>
              </w:rPr>
            </w:pPr>
            <w:r w:rsidRPr="00A33E85">
              <w:rPr>
                <w:sz w:val="21"/>
                <w:szCs w:val="21"/>
              </w:rPr>
              <w:t>99.17-104.30</w:t>
            </w:r>
          </w:p>
        </w:tc>
      </w:tr>
      <w:tr w:rsidR="009F0A4C" w:rsidRPr="00A33E85" w:rsidTr="00FE5F51">
        <w:trPr>
          <w:trHeight w:val="20"/>
          <w:jc w:val="center"/>
        </w:trPr>
        <w:tc>
          <w:tcPr>
            <w:tcW w:w="692" w:type="pct"/>
            <w:vMerge w:val="restart"/>
            <w:vAlign w:val="center"/>
          </w:tcPr>
          <w:p w:rsidR="009F0A4C" w:rsidRPr="00A33E8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9F0A4C" w:rsidRPr="00A33E8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A33E85" w:rsidRDefault="009F0A4C" w:rsidP="003C6D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3C6D3F" w:rsidRPr="00A33E85">
              <w:rPr>
                <w:rFonts w:ascii="Times New Roman" w:eastAsiaTheme="minorEastAsia" w:hAnsi="Times New Roman"/>
                <w:sz w:val="21"/>
                <w:szCs w:val="21"/>
              </w:rPr>
              <w:t>31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77" w:type="pct"/>
            <w:vMerge w:val="restart"/>
            <w:vAlign w:val="center"/>
          </w:tcPr>
          <w:p w:rsidR="009F0A4C" w:rsidRPr="00A33E8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19" w:type="pct"/>
            <w:gridSpan w:val="3"/>
            <w:vAlign w:val="center"/>
          </w:tcPr>
          <w:p w:rsidR="009F0A4C" w:rsidRPr="00A33E8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12" w:type="pct"/>
            <w:vMerge w:val="restart"/>
            <w:vAlign w:val="center"/>
          </w:tcPr>
          <w:p w:rsidR="009F0A4C" w:rsidRPr="00A33E8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FE5F51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FE5F51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FE5F51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  <w:bookmarkStart w:id="0" w:name="_GoBack"/>
            <w:bookmarkEnd w:id="0"/>
          </w:p>
        </w:tc>
      </w:tr>
      <w:tr w:rsidR="009F0A4C" w:rsidRPr="00A33E85" w:rsidTr="00FE5F51">
        <w:trPr>
          <w:trHeight w:val="20"/>
          <w:jc w:val="center"/>
        </w:trPr>
        <w:tc>
          <w:tcPr>
            <w:tcW w:w="692" w:type="pct"/>
            <w:vMerge/>
          </w:tcPr>
          <w:p w:rsidR="009F0A4C" w:rsidRPr="00A33E8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Merge/>
            <w:vAlign w:val="center"/>
          </w:tcPr>
          <w:p w:rsidR="009F0A4C" w:rsidRPr="00A33E8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:rsidR="009F0A4C" w:rsidRPr="00A33E8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42" w:type="pct"/>
            <w:tcBorders>
              <w:bottom w:val="single" w:sz="4" w:space="0" w:color="auto"/>
            </w:tcBorders>
            <w:vAlign w:val="center"/>
          </w:tcPr>
          <w:p w:rsidR="009F0A4C" w:rsidRPr="00A33E8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vAlign w:val="center"/>
          </w:tcPr>
          <w:p w:rsidR="009F0A4C" w:rsidRPr="00A33E8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12" w:type="pct"/>
            <w:vMerge/>
            <w:tcBorders>
              <w:bottom w:val="single" w:sz="4" w:space="0" w:color="auto"/>
            </w:tcBorders>
            <w:vAlign w:val="center"/>
          </w:tcPr>
          <w:p w:rsidR="009F0A4C" w:rsidRPr="00A33E8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3C6D3F" w:rsidRPr="00A33E85" w:rsidTr="00FE5F51">
        <w:trPr>
          <w:trHeight w:val="20"/>
          <w:jc w:val="center"/>
        </w:trPr>
        <w:tc>
          <w:tcPr>
            <w:tcW w:w="692" w:type="pct"/>
            <w:vMerge/>
          </w:tcPr>
          <w:p w:rsidR="003C6D3F" w:rsidRPr="00A33E85" w:rsidRDefault="003C6D3F" w:rsidP="003C6D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3C6D3F" w:rsidRPr="00A33E85" w:rsidRDefault="003C6D3F" w:rsidP="003C6D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="00595278" w:rsidRPr="00A33E85">
              <w:rPr>
                <w:rFonts w:ascii="Times New Roman" w:hAnsi="Times New Roman"/>
                <w:szCs w:val="21"/>
              </w:rPr>
              <w:t>μ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3F" w:rsidRPr="00A33E85" w:rsidRDefault="003C6D3F" w:rsidP="003C6D3F">
            <w:pPr>
              <w:pStyle w:val="Default"/>
              <w:snapToGrid w:val="0"/>
              <w:jc w:val="center"/>
              <w:rPr>
                <w:rFonts w:ascii="Times New Roman" w:eastAsia="宋体" w:cs="Times New Roman"/>
                <w:color w:val="auto"/>
                <w:sz w:val="21"/>
                <w:szCs w:val="21"/>
              </w:rPr>
            </w:pPr>
            <w:r w:rsidRPr="00A33E85">
              <w:rPr>
                <w:rFonts w:ascii="Times New Roman" w:eastAsia="宋体" w:cs="Times New Roman"/>
                <w:color w:val="auto"/>
                <w:sz w:val="21"/>
                <w:szCs w:val="21"/>
              </w:rPr>
              <w:t>1.80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3F" w:rsidRPr="00A33E85" w:rsidRDefault="003C6D3F" w:rsidP="003C6D3F">
            <w:pPr>
              <w:pStyle w:val="Default"/>
              <w:snapToGrid w:val="0"/>
              <w:jc w:val="center"/>
              <w:rPr>
                <w:rFonts w:ascii="Times New Roman" w:eastAsia="宋体" w:cs="Times New Roman"/>
                <w:color w:val="auto"/>
                <w:sz w:val="21"/>
                <w:szCs w:val="21"/>
              </w:rPr>
            </w:pPr>
            <w:r w:rsidRPr="00A33E85">
              <w:rPr>
                <w:rFonts w:ascii="Times New Roman" w:eastAsia="宋体" w:cs="Times New Roman"/>
                <w:color w:val="auto"/>
                <w:sz w:val="21"/>
                <w:szCs w:val="21"/>
              </w:rPr>
              <w:t>1.87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3F" w:rsidRPr="00A33E85" w:rsidRDefault="003C6D3F" w:rsidP="003C6D3F">
            <w:pPr>
              <w:pStyle w:val="Default"/>
              <w:snapToGrid w:val="0"/>
              <w:jc w:val="center"/>
              <w:rPr>
                <w:rFonts w:ascii="Times New Roman" w:eastAsia="宋体" w:cs="Times New Roman"/>
                <w:color w:val="auto"/>
                <w:sz w:val="21"/>
                <w:szCs w:val="21"/>
              </w:rPr>
            </w:pPr>
            <w:r w:rsidRPr="00A33E85">
              <w:rPr>
                <w:rFonts w:ascii="Times New Roman" w:eastAsia="宋体" w:cs="Times New Roman"/>
                <w:color w:val="auto"/>
                <w:sz w:val="21"/>
                <w:szCs w:val="21"/>
              </w:rPr>
              <w:t>96.09</w:t>
            </w:r>
          </w:p>
        </w:tc>
        <w:tc>
          <w:tcPr>
            <w:tcW w:w="10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3F" w:rsidRPr="00A33E85" w:rsidRDefault="003C6D3F" w:rsidP="003C6D3F">
            <w:pPr>
              <w:pStyle w:val="Default"/>
              <w:snapToGrid w:val="0"/>
              <w:jc w:val="center"/>
              <w:rPr>
                <w:rFonts w:ascii="Times New Roman" w:eastAsia="宋体" w:cs="Times New Roman"/>
                <w:color w:val="auto"/>
                <w:sz w:val="21"/>
                <w:szCs w:val="21"/>
              </w:rPr>
            </w:pPr>
            <w:r w:rsidRPr="00A33E85">
              <w:rPr>
                <w:rFonts w:ascii="Times New Roman" w:eastAsia="宋体" w:cs="Times New Roman"/>
                <w:color w:val="auto"/>
                <w:sz w:val="21"/>
                <w:szCs w:val="21"/>
              </w:rPr>
              <w:t>90.31-102.23</w:t>
            </w:r>
          </w:p>
        </w:tc>
      </w:tr>
      <w:tr w:rsidR="003C6D3F" w:rsidRPr="00A33E85" w:rsidTr="00FE5F51">
        <w:trPr>
          <w:trHeight w:val="20"/>
          <w:jc w:val="center"/>
        </w:trPr>
        <w:tc>
          <w:tcPr>
            <w:tcW w:w="692" w:type="pct"/>
            <w:vMerge/>
          </w:tcPr>
          <w:p w:rsidR="003C6D3F" w:rsidRPr="00A33E85" w:rsidRDefault="003C6D3F" w:rsidP="003C6D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3C6D3F" w:rsidRPr="00A33E85" w:rsidRDefault="003C6D3F" w:rsidP="003C6D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595278" w:rsidRPr="00A33E85">
              <w:rPr>
                <w:rFonts w:ascii="Times New Roman" w:hAnsi="Times New Roman"/>
                <w:szCs w:val="21"/>
              </w:rPr>
              <w:t>μ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3F" w:rsidRPr="00A33E85" w:rsidRDefault="003C6D3F" w:rsidP="003C6D3F">
            <w:pPr>
              <w:pStyle w:val="Default"/>
              <w:snapToGrid w:val="0"/>
              <w:jc w:val="center"/>
              <w:rPr>
                <w:rFonts w:ascii="Times New Roman" w:eastAsia="宋体" w:cs="Times New Roman"/>
                <w:color w:val="auto"/>
                <w:sz w:val="21"/>
                <w:szCs w:val="21"/>
              </w:rPr>
            </w:pPr>
            <w:r w:rsidRPr="00A33E85">
              <w:rPr>
                <w:rFonts w:ascii="Times New Roman" w:eastAsia="宋体" w:cs="Times New Roman"/>
                <w:color w:val="auto"/>
                <w:sz w:val="21"/>
                <w:szCs w:val="21"/>
              </w:rPr>
              <w:t>5.27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3F" w:rsidRPr="00A33E85" w:rsidRDefault="003C6D3F" w:rsidP="003C6D3F">
            <w:pPr>
              <w:pStyle w:val="Default"/>
              <w:snapToGrid w:val="0"/>
              <w:jc w:val="center"/>
              <w:rPr>
                <w:rFonts w:ascii="Times New Roman" w:eastAsia="宋体" w:cs="Times New Roman"/>
                <w:color w:val="auto"/>
                <w:sz w:val="21"/>
                <w:szCs w:val="21"/>
              </w:rPr>
            </w:pPr>
            <w:r w:rsidRPr="00A33E85">
              <w:rPr>
                <w:rFonts w:ascii="Times New Roman" w:eastAsia="宋体" w:cs="Times New Roman"/>
                <w:color w:val="auto"/>
                <w:sz w:val="21"/>
                <w:szCs w:val="21"/>
              </w:rPr>
              <w:t>5.03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3F" w:rsidRPr="00A33E85" w:rsidRDefault="003C6D3F" w:rsidP="003C6D3F">
            <w:pPr>
              <w:pStyle w:val="Default"/>
              <w:snapToGrid w:val="0"/>
              <w:jc w:val="center"/>
              <w:rPr>
                <w:rFonts w:ascii="Times New Roman" w:eastAsia="宋体" w:cs="Times New Roman"/>
                <w:color w:val="auto"/>
                <w:sz w:val="21"/>
                <w:szCs w:val="21"/>
              </w:rPr>
            </w:pPr>
            <w:r w:rsidRPr="00A33E85">
              <w:rPr>
                <w:rFonts w:ascii="Times New Roman" w:eastAsia="宋体" w:cs="Times New Roman"/>
                <w:color w:val="auto"/>
                <w:sz w:val="21"/>
                <w:szCs w:val="21"/>
              </w:rPr>
              <w:t>104.79</w:t>
            </w:r>
          </w:p>
        </w:tc>
        <w:tc>
          <w:tcPr>
            <w:tcW w:w="10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3F" w:rsidRPr="00A33E85" w:rsidRDefault="003C6D3F" w:rsidP="003C6D3F">
            <w:pPr>
              <w:pStyle w:val="Default"/>
              <w:snapToGrid w:val="0"/>
              <w:jc w:val="center"/>
              <w:rPr>
                <w:rFonts w:ascii="Times New Roman" w:eastAsia="宋体" w:cs="Times New Roman"/>
                <w:color w:val="auto"/>
                <w:sz w:val="21"/>
                <w:szCs w:val="21"/>
              </w:rPr>
            </w:pPr>
            <w:r w:rsidRPr="00A33E85">
              <w:rPr>
                <w:rFonts w:ascii="Times New Roman" w:eastAsia="宋体" w:cs="Times New Roman"/>
                <w:color w:val="auto"/>
                <w:sz w:val="21"/>
                <w:szCs w:val="21"/>
              </w:rPr>
              <w:t>103.23-106.38</w:t>
            </w:r>
          </w:p>
        </w:tc>
      </w:tr>
      <w:tr w:rsidR="003C6D3F" w:rsidRPr="00A33E85" w:rsidTr="00FE5F51">
        <w:trPr>
          <w:trHeight w:val="20"/>
          <w:jc w:val="center"/>
        </w:trPr>
        <w:tc>
          <w:tcPr>
            <w:tcW w:w="692" w:type="pct"/>
            <w:vMerge/>
          </w:tcPr>
          <w:p w:rsidR="003C6D3F" w:rsidRPr="00A33E85" w:rsidRDefault="003C6D3F" w:rsidP="003C6D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3C6D3F" w:rsidRPr="00A33E85" w:rsidRDefault="003C6D3F" w:rsidP="003C6D3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595278" w:rsidRPr="00A33E85">
              <w:rPr>
                <w:rFonts w:ascii="Times New Roman" w:hAnsi="Times New Roman"/>
                <w:szCs w:val="21"/>
              </w:rPr>
              <w:t>μ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A33E8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3F" w:rsidRPr="00A33E85" w:rsidRDefault="003C6D3F" w:rsidP="003C6D3F">
            <w:pPr>
              <w:pStyle w:val="Default"/>
              <w:snapToGrid w:val="0"/>
              <w:jc w:val="center"/>
              <w:rPr>
                <w:rFonts w:ascii="Times New Roman" w:eastAsia="宋体" w:cs="Times New Roman"/>
                <w:color w:val="auto"/>
                <w:sz w:val="21"/>
                <w:szCs w:val="21"/>
              </w:rPr>
            </w:pPr>
            <w:r w:rsidRPr="00A33E85">
              <w:rPr>
                <w:rFonts w:ascii="Times New Roman" w:eastAsia="宋体" w:cs="Times New Roman"/>
                <w:color w:val="auto"/>
                <w:sz w:val="21"/>
                <w:szCs w:val="21"/>
              </w:rPr>
              <w:t>5.43</w:t>
            </w:r>
          </w:p>
        </w:tc>
        <w:tc>
          <w:tcPr>
            <w:tcW w:w="6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3F" w:rsidRPr="00A33E85" w:rsidRDefault="003C6D3F" w:rsidP="003C6D3F">
            <w:pPr>
              <w:pStyle w:val="Default"/>
              <w:snapToGrid w:val="0"/>
              <w:jc w:val="center"/>
              <w:rPr>
                <w:rFonts w:ascii="Times New Roman" w:eastAsia="宋体" w:cs="Times New Roman"/>
                <w:color w:val="auto"/>
                <w:sz w:val="21"/>
                <w:szCs w:val="21"/>
              </w:rPr>
            </w:pPr>
            <w:r w:rsidRPr="00A33E85">
              <w:rPr>
                <w:rFonts w:ascii="Times New Roman" w:eastAsia="宋体" w:cs="Times New Roman"/>
                <w:color w:val="auto"/>
                <w:sz w:val="21"/>
                <w:szCs w:val="21"/>
              </w:rPr>
              <w:t>5.15</w:t>
            </w:r>
          </w:p>
        </w:tc>
        <w:tc>
          <w:tcPr>
            <w:tcW w:w="7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3F" w:rsidRPr="00A33E85" w:rsidRDefault="003C6D3F" w:rsidP="003C6D3F">
            <w:pPr>
              <w:pStyle w:val="Default"/>
              <w:snapToGrid w:val="0"/>
              <w:jc w:val="center"/>
              <w:rPr>
                <w:rFonts w:ascii="Times New Roman" w:eastAsia="宋体" w:cs="Times New Roman"/>
                <w:color w:val="auto"/>
                <w:sz w:val="21"/>
                <w:szCs w:val="21"/>
              </w:rPr>
            </w:pPr>
            <w:r w:rsidRPr="00A33E85">
              <w:rPr>
                <w:rFonts w:ascii="Times New Roman" w:eastAsia="宋体" w:cs="Times New Roman"/>
                <w:color w:val="auto"/>
                <w:sz w:val="21"/>
                <w:szCs w:val="21"/>
              </w:rPr>
              <w:t>105.32</w:t>
            </w:r>
          </w:p>
        </w:tc>
        <w:tc>
          <w:tcPr>
            <w:tcW w:w="10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D3F" w:rsidRPr="00A33E85" w:rsidRDefault="003C6D3F" w:rsidP="003C6D3F">
            <w:pPr>
              <w:pStyle w:val="Default"/>
              <w:snapToGrid w:val="0"/>
              <w:jc w:val="center"/>
              <w:rPr>
                <w:rFonts w:ascii="Times New Roman" w:eastAsia="宋体" w:cs="Times New Roman"/>
                <w:color w:val="auto"/>
                <w:sz w:val="21"/>
                <w:szCs w:val="21"/>
              </w:rPr>
            </w:pPr>
            <w:r w:rsidRPr="00A33E85">
              <w:rPr>
                <w:rFonts w:ascii="Times New Roman" w:eastAsia="宋体" w:cs="Times New Roman"/>
                <w:color w:val="auto"/>
                <w:sz w:val="21"/>
                <w:szCs w:val="21"/>
              </w:rPr>
              <w:t>103.65-107.02</w:t>
            </w:r>
          </w:p>
        </w:tc>
      </w:tr>
    </w:tbl>
    <w:p w:rsidR="00B11091" w:rsidRPr="00A33E85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33E85">
        <w:rPr>
          <w:rFonts w:ascii="Times New Roman" w:hAnsi="Times New Roman" w:cs="Times New Roman"/>
          <w:b/>
          <w:sz w:val="28"/>
          <w:szCs w:val="24"/>
        </w:rPr>
        <w:t>3.</w:t>
      </w:r>
      <w:r w:rsidRPr="00A33E85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825632" w:rsidRPr="00A33E85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A33E85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595278" w:rsidRPr="00A33E85">
        <w:rPr>
          <w:rFonts w:ascii="Times New Roman" w:hAnsi="Times New Roman" w:cs="Times New Roman"/>
          <w:sz w:val="24"/>
          <w:szCs w:val="24"/>
        </w:rPr>
        <w:t>国药集团致君（深圳）制药有限公司生产的头</w:t>
      </w:r>
      <w:proofErr w:type="gramStart"/>
      <w:r w:rsidR="00595278" w:rsidRPr="00A33E85">
        <w:rPr>
          <w:rFonts w:ascii="Times New Roman" w:hAnsi="Times New Roman" w:cs="Times New Roman"/>
          <w:sz w:val="24"/>
          <w:szCs w:val="24"/>
        </w:rPr>
        <w:t>孢</w:t>
      </w:r>
      <w:proofErr w:type="gramEnd"/>
      <w:r w:rsidR="00595278" w:rsidRPr="00A33E85">
        <w:rPr>
          <w:rFonts w:ascii="Times New Roman" w:hAnsi="Times New Roman" w:cs="Times New Roman"/>
          <w:sz w:val="24"/>
          <w:szCs w:val="24"/>
        </w:rPr>
        <w:t>克</w:t>
      </w:r>
      <w:proofErr w:type="gramStart"/>
      <w:r w:rsidR="00595278" w:rsidRPr="00A33E85">
        <w:rPr>
          <w:rFonts w:ascii="Times New Roman" w:hAnsi="Times New Roman" w:cs="Times New Roman"/>
          <w:sz w:val="24"/>
          <w:szCs w:val="24"/>
        </w:rPr>
        <w:t>洛</w:t>
      </w:r>
      <w:proofErr w:type="gramEnd"/>
      <w:r w:rsidR="00595278" w:rsidRPr="00A33E85">
        <w:rPr>
          <w:rFonts w:ascii="Times New Roman" w:hAnsi="Times New Roman" w:cs="Times New Roman"/>
          <w:sz w:val="24"/>
          <w:szCs w:val="24"/>
        </w:rPr>
        <w:t>干混悬剂（规格：</w:t>
      </w:r>
      <w:r w:rsidR="00595278" w:rsidRPr="00A33E85">
        <w:rPr>
          <w:rFonts w:ascii="Times New Roman" w:hAnsi="Times New Roman" w:cs="Times New Roman"/>
          <w:sz w:val="24"/>
          <w:szCs w:val="24"/>
        </w:rPr>
        <w:t>0.125g</w:t>
      </w:r>
      <w:r w:rsidR="00595278" w:rsidRPr="00A33E85">
        <w:rPr>
          <w:rFonts w:ascii="Times New Roman" w:hAnsi="Times New Roman" w:cs="Times New Roman"/>
          <w:sz w:val="24"/>
          <w:szCs w:val="24"/>
        </w:rPr>
        <w:t>）</w:t>
      </w:r>
      <w:r w:rsidR="00E02597" w:rsidRPr="00A33E85">
        <w:rPr>
          <w:rFonts w:ascii="Times New Roman" w:hAnsi="Times New Roman" w:cs="Times New Roman"/>
          <w:sz w:val="24"/>
          <w:szCs w:val="24"/>
        </w:rPr>
        <w:t>通过</w:t>
      </w:r>
      <w:r w:rsidR="00825632" w:rsidRPr="00A33E85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A33E85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A33E85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7A6237" w:rsidRPr="00A33E85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A33E85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A33E85" w:rsidRDefault="007A6237" w:rsidP="003078F4">
      <w:pPr>
        <w:widowControl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6237" w:rsidRPr="00A33E8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A98" w:rsidRDefault="00AD2A98" w:rsidP="00D45C81">
      <w:r>
        <w:separator/>
      </w:r>
    </w:p>
  </w:endnote>
  <w:endnote w:type="continuationSeparator" w:id="0">
    <w:p w:rsidR="00AD2A98" w:rsidRDefault="00AD2A9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E5F51" w:rsidRPr="00FE5F5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A98" w:rsidRDefault="00AD2A98" w:rsidP="00D45C81">
      <w:r>
        <w:separator/>
      </w:r>
    </w:p>
  </w:footnote>
  <w:footnote w:type="continuationSeparator" w:id="0">
    <w:p w:rsidR="00AD2A98" w:rsidRDefault="00AD2A9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D6560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C6D3F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660F4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278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3DA2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4EDC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17DF1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33E85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2A98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E4C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5E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2716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456E"/>
    <w:rsid w:val="00FC6587"/>
    <w:rsid w:val="00FD139A"/>
    <w:rsid w:val="00FD4E5C"/>
    <w:rsid w:val="00FD7CFC"/>
    <w:rsid w:val="00FE5F51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23ED9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Default">
    <w:name w:val="Default"/>
    <w:qFormat/>
    <w:rsid w:val="003C6D3F"/>
    <w:pPr>
      <w:widowControl w:val="0"/>
      <w:autoSpaceDE w:val="0"/>
      <w:autoSpaceDN w:val="0"/>
      <w:adjustRightInd w:val="0"/>
    </w:pPr>
    <w:rPr>
      <w:rFonts w:ascii="仿宋_GB2312" w:eastAsia="仿宋_GB2312" w:hAnsi="Times New Roman" w:cs="仿宋_GB2312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B4D45-480D-461B-9015-7B0636F9C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6</cp:revision>
  <dcterms:created xsi:type="dcterms:W3CDTF">2022-04-15T04:35:00Z</dcterms:created>
  <dcterms:modified xsi:type="dcterms:W3CDTF">2022-04-15T08:43:00Z</dcterms:modified>
</cp:coreProperties>
</file>