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61E1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61E1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61E1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61E1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61E1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61E1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61E1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61E1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61E1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61E14" w:rsidRDefault="00B513EA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阿托伐他</w:t>
            </w:r>
            <w:proofErr w:type="gramStart"/>
            <w:r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汀</w:t>
            </w:r>
            <w:proofErr w:type="gramEnd"/>
            <w:r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钙片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61E14" w:rsidRDefault="00B513EA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Atorvastatin Calcium Tablets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61E14" w:rsidRDefault="007021A3" w:rsidP="00CD35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0B17C9"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规格：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10mg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（按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33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35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FN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="00B513EA"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61E14" w:rsidRDefault="00B513EA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广州南新制药有限公司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61E14" w:rsidRDefault="00B513EA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广州市黄埔区开源大道</w:t>
            </w: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196</w:t>
            </w: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61E14" w:rsidRDefault="00B513EA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广州南新制药有限公司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61E14" w:rsidRDefault="002C763C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333333"/>
                <w:sz w:val="24"/>
                <w:szCs w:val="24"/>
                <w:shd w:val="clear" w:color="auto" w:fill="FFFFFF"/>
              </w:rPr>
              <w:t>国药准字</w:t>
            </w:r>
            <w:r w:rsidRPr="00E61E14">
              <w:rPr>
                <w:rFonts w:ascii="Times New Roman" w:eastAsia="宋体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H20227142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61E14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61E1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61E14" w:rsidRDefault="002C763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E61E14" w:rsidRDefault="002C763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61E1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61E14" w:rsidRDefault="00506749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380319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61E14" w:rsidRDefault="0050674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广州南新制药有限公司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E61E14" w:rsidTr="006B03CA">
        <w:trPr>
          <w:trHeight w:val="1077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61E1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61E14" w:rsidRDefault="0050674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2014L00395</w:t>
            </w:r>
          </w:p>
        </w:tc>
      </w:tr>
      <w:tr w:rsidR="00AE0A9F" w:rsidRPr="00E61E14" w:rsidTr="00E61E14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E61E14" w:rsidRDefault="0050674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蚌埠医学院第一附属医院</w:t>
            </w:r>
          </w:p>
        </w:tc>
      </w:tr>
      <w:tr w:rsidR="00AE0A9F" w:rsidRPr="00E61E14" w:rsidTr="00E61E14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E61E14" w:rsidRDefault="0050674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南方医科大学生物统计学系</w:t>
            </w:r>
          </w:p>
        </w:tc>
      </w:tr>
      <w:tr w:rsidR="00AE0A9F" w:rsidRPr="00E61E14" w:rsidTr="00E61E14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E61E14" w:rsidRDefault="0050674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sz w:val="24"/>
                <w:szCs w:val="24"/>
              </w:rPr>
              <w:t>中立安（北京）医药科技有限公司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E61E14" w:rsidRDefault="00093BA2" w:rsidP="00506749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506749"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三</w:t>
            </w: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506749"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部分重复</w:t>
            </w:r>
            <w:r w:rsidR="00CD35A3"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61E14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9C5FA0"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阿托伐他</w:t>
            </w:r>
            <w:proofErr w:type="gramStart"/>
            <w:r w:rsidR="009C5FA0" w:rsidRPr="00E61E1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汀</w:t>
            </w:r>
            <w:proofErr w:type="gramEnd"/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61E14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E61E1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1E14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E61E14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E61E14" w:rsidRDefault="00AE0A9F" w:rsidP="00AE0A9F">
      <w:pPr>
        <w:spacing w:before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1E1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E61E14">
        <w:rPr>
          <w:rFonts w:ascii="宋体" w:eastAsia="宋体" w:hAnsi="宋体" w:cs="Times New Roman" w:hint="eastAsia"/>
          <w:sz w:val="24"/>
          <w:szCs w:val="24"/>
        </w:rPr>
        <w:t>（</w:t>
      </w:r>
      <w:r w:rsidR="00AB4124" w:rsidRPr="00E61E14">
        <w:rPr>
          <w:rFonts w:ascii="Times New Roman" w:eastAsia="宋体" w:hAnsi="Times New Roman" w:cs="Times New Roman"/>
          <w:sz w:val="24"/>
          <w:szCs w:val="24"/>
        </w:rPr>
        <w:t>1</w:t>
      </w:r>
      <w:r w:rsidR="00C72ED2" w:rsidRPr="00E61E14">
        <w:rPr>
          <w:rFonts w:ascii="Times New Roman" w:eastAsia="宋体" w:hAnsi="Times New Roman" w:cs="Times New Roman"/>
          <w:sz w:val="24"/>
          <w:szCs w:val="24"/>
        </w:rPr>
        <w:t>0</w:t>
      </w:r>
      <w:r w:rsidR="00E60A0E" w:rsidRPr="00E61E14">
        <w:rPr>
          <w:rFonts w:ascii="Times New Roman" w:eastAsia="宋体" w:hAnsi="Times New Roman" w:cs="Times New Roman"/>
          <w:sz w:val="24"/>
          <w:szCs w:val="24"/>
        </w:rPr>
        <w:t>mg</w:t>
      </w:r>
      <w:r w:rsidRPr="00E61E14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B4124"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阿托伐他</w:t>
      </w:r>
      <w:proofErr w:type="gramStart"/>
      <w:r w:rsidR="00AB4124"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汀</w:t>
      </w:r>
      <w:proofErr w:type="gramEnd"/>
      <w:r w:rsidR="00B2272E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FD5111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邻羟基阿托伐他</w:t>
      </w:r>
      <w:proofErr w:type="gramStart"/>
      <w:r w:rsidR="00FD5111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汀</w:t>
      </w:r>
      <w:proofErr w:type="gramEnd"/>
      <w:r w:rsidR="00FD5111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FD5111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对羟基阿托伐他</w:t>
      </w:r>
      <w:proofErr w:type="gramStart"/>
      <w:r w:rsidR="00FD5111"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汀</w:t>
      </w:r>
      <w:proofErr w:type="gramEnd"/>
      <w:r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</w:p>
    <w:p w:rsidR="00492F08" w:rsidRPr="00E61E14" w:rsidRDefault="00492F08" w:rsidP="00AE0A9F">
      <w:pPr>
        <w:spacing w:before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1E14">
        <w:rPr>
          <w:rFonts w:ascii="宋体" w:eastAsia="宋体" w:hAnsi="宋体" w:cs="Times New Roman" w:hint="eastAsia"/>
          <w:sz w:val="24"/>
          <w:szCs w:val="24"/>
        </w:rPr>
        <w:t>血浆中的</w:t>
      </w:r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阿托伐他</w:t>
      </w:r>
      <w:proofErr w:type="gramStart"/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汀</w:t>
      </w:r>
      <w:proofErr w:type="gramEnd"/>
      <w:r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125"/>
        <w:gridCol w:w="1285"/>
        <w:gridCol w:w="1276"/>
        <w:gridCol w:w="992"/>
        <w:gridCol w:w="709"/>
        <w:gridCol w:w="1984"/>
      </w:tblGrid>
      <w:tr w:rsidR="00492F08" w:rsidRPr="00E61E14" w:rsidTr="00492F08">
        <w:tc>
          <w:tcPr>
            <w:tcW w:w="1135" w:type="dxa"/>
            <w:vMerge w:val="restart"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空腹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33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90%CI/</w:t>
            </w:r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单侧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95%CI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上限</w:t>
            </w:r>
          </w:p>
        </w:tc>
      </w:tr>
      <w:tr w:rsidR="00492F08" w:rsidRPr="00E61E14" w:rsidTr="00492F08">
        <w:tc>
          <w:tcPr>
            <w:tcW w:w="1135" w:type="dxa"/>
            <w:vMerge/>
          </w:tcPr>
          <w:p w:rsidR="00492F08" w:rsidRPr="00E61E14" w:rsidRDefault="00492F08" w:rsidP="00492F08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492F08" w:rsidRPr="00E61E14" w:rsidRDefault="00492F08" w:rsidP="00492F08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492F08" w:rsidRPr="00E61E14" w:rsidRDefault="00492F08" w:rsidP="00492F08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492F08" w:rsidRPr="00E61E14" w:rsidRDefault="00492F08" w:rsidP="00492F08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492F08" w:rsidRPr="00E61E14" w:rsidTr="00492F08">
        <w:tc>
          <w:tcPr>
            <w:tcW w:w="1135" w:type="dxa"/>
            <w:vMerge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2955.16</w:t>
            </w:r>
          </w:p>
        </w:tc>
        <w:tc>
          <w:tcPr>
            <w:tcW w:w="128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2774.56</w:t>
            </w:r>
          </w:p>
        </w:tc>
        <w:tc>
          <w:tcPr>
            <w:tcW w:w="1276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3095.87</w:t>
            </w:r>
          </w:p>
        </w:tc>
        <w:tc>
          <w:tcPr>
            <w:tcW w:w="992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100.831</w:t>
            </w:r>
          </w:p>
        </w:tc>
        <w:tc>
          <w:tcPr>
            <w:tcW w:w="709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0.333</w:t>
            </w:r>
          </w:p>
        </w:tc>
        <w:tc>
          <w:tcPr>
            <w:tcW w:w="1984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-0.060</w:t>
            </w:r>
          </w:p>
        </w:tc>
      </w:tr>
      <w:tr w:rsidR="00492F08" w:rsidRPr="00E61E14" w:rsidTr="00492F08">
        <w:tc>
          <w:tcPr>
            <w:tcW w:w="1135" w:type="dxa"/>
            <w:vMerge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20492.31</w:t>
            </w:r>
          </w:p>
        </w:tc>
        <w:tc>
          <w:tcPr>
            <w:tcW w:w="128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19871.39</w:t>
            </w:r>
          </w:p>
        </w:tc>
        <w:tc>
          <w:tcPr>
            <w:tcW w:w="1276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19923.13</w:t>
            </w:r>
          </w:p>
        </w:tc>
        <w:tc>
          <w:tcPr>
            <w:tcW w:w="992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102.991</w:t>
            </w:r>
          </w:p>
        </w:tc>
        <w:tc>
          <w:tcPr>
            <w:tcW w:w="709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0.117</w:t>
            </w:r>
          </w:p>
        </w:tc>
        <w:tc>
          <w:tcPr>
            <w:tcW w:w="1984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97.888%~108.359%</w:t>
            </w:r>
          </w:p>
        </w:tc>
      </w:tr>
      <w:tr w:rsidR="00492F08" w:rsidRPr="00E61E14" w:rsidTr="00492F08">
        <w:tc>
          <w:tcPr>
            <w:tcW w:w="1135" w:type="dxa"/>
            <w:vMerge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21085.87</w:t>
            </w:r>
          </w:p>
        </w:tc>
        <w:tc>
          <w:tcPr>
            <w:tcW w:w="1285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20479.05</w:t>
            </w:r>
          </w:p>
        </w:tc>
        <w:tc>
          <w:tcPr>
            <w:tcW w:w="1276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20545.20</w:t>
            </w:r>
          </w:p>
        </w:tc>
        <w:tc>
          <w:tcPr>
            <w:tcW w:w="992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102.797</w:t>
            </w:r>
          </w:p>
        </w:tc>
        <w:tc>
          <w:tcPr>
            <w:tcW w:w="709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0.110</w:t>
            </w:r>
          </w:p>
        </w:tc>
        <w:tc>
          <w:tcPr>
            <w:tcW w:w="1984" w:type="dxa"/>
            <w:vAlign w:val="center"/>
            <w:hideMark/>
          </w:tcPr>
          <w:p w:rsidR="00492F08" w:rsidRPr="00E61E14" w:rsidRDefault="00492F08" w:rsidP="00492F0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97.800%~108.049%</w:t>
            </w:r>
          </w:p>
        </w:tc>
      </w:tr>
      <w:tr w:rsidR="0092402E" w:rsidRPr="00E61E14" w:rsidTr="0001693A">
        <w:tc>
          <w:tcPr>
            <w:tcW w:w="1135" w:type="dxa"/>
            <w:vMerge w:val="restart"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2402E" w:rsidRPr="00E61E14" w:rsidRDefault="0092402E" w:rsidP="00882EA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82EA5" w:rsidRPr="00E61E14"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1419.28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1429.52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1510.05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97.666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0.196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88.416~107.883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17127.54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16653.80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18007.93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99.230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0.128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94.372~104.339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17878.19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17428.62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18838.03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99.038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0.124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94.366~103.941</w:t>
            </w:r>
          </w:p>
        </w:tc>
      </w:tr>
    </w:tbl>
    <w:p w:rsidR="00492F08" w:rsidRPr="00E61E14" w:rsidRDefault="00492F08" w:rsidP="00492F08">
      <w:pPr>
        <w:spacing w:before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1E14">
        <w:rPr>
          <w:rFonts w:ascii="宋体" w:eastAsia="宋体" w:hAnsi="宋体" w:cs="Times New Roman" w:hint="eastAsia"/>
          <w:sz w:val="24"/>
          <w:szCs w:val="24"/>
        </w:rPr>
        <w:t>血浆中的</w:t>
      </w:r>
      <w:r w:rsidRPr="00E61E14">
        <w:rPr>
          <w:rFonts w:ascii="宋体" w:eastAsia="宋体" w:hAnsi="宋体" w:cs="Times New Roman" w:hint="eastAsia"/>
          <w:sz w:val="24"/>
          <w:szCs w:val="24"/>
        </w:rPr>
        <w:t>邻羟基</w:t>
      </w:r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阿托伐他</w:t>
      </w:r>
      <w:proofErr w:type="gramStart"/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汀</w:t>
      </w:r>
      <w:proofErr w:type="gramEnd"/>
      <w:r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125"/>
        <w:gridCol w:w="1285"/>
        <w:gridCol w:w="1276"/>
        <w:gridCol w:w="992"/>
        <w:gridCol w:w="709"/>
        <w:gridCol w:w="1984"/>
      </w:tblGrid>
      <w:tr w:rsidR="0092402E" w:rsidRPr="00E61E14" w:rsidTr="0001693A">
        <w:tc>
          <w:tcPr>
            <w:tcW w:w="1135" w:type="dxa"/>
            <w:vMerge w:val="restart"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空腹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1727.66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1675.88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1749.10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100.909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0.274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91.823~110.894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27118.16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27286.09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27748.94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98.552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0.089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94.996~102.242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27900.56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28026.84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28454.97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98.798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0.088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95.304~102.419</w:t>
            </w:r>
          </w:p>
        </w:tc>
      </w:tr>
      <w:tr w:rsidR="0042286F" w:rsidRPr="00E61E14" w:rsidTr="0001693A">
        <w:tc>
          <w:tcPr>
            <w:tcW w:w="1135" w:type="dxa"/>
            <w:vMerge w:val="restart"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n=50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</w:t>
            </w:r>
          </w:p>
        </w:tc>
      </w:tr>
      <w:tr w:rsidR="0042286F" w:rsidRPr="00E61E14" w:rsidTr="0001693A">
        <w:tc>
          <w:tcPr>
            <w:tcW w:w="1135" w:type="dxa"/>
            <w:vMerge/>
          </w:tcPr>
          <w:p w:rsidR="0042286F" w:rsidRPr="00E61E14" w:rsidRDefault="0042286F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42286F" w:rsidRPr="00E61E14" w:rsidRDefault="0042286F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42286F" w:rsidRPr="00E61E14" w:rsidRDefault="0042286F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42286F" w:rsidRPr="00E61E14" w:rsidRDefault="0042286F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42286F" w:rsidRPr="00E61E14" w:rsidRDefault="0042286F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955.98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1059.72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1041.56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92.194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0.176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83.757~101.482</w:t>
            </w: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19711.19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19861.07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20697.48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97.621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0.128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94.952~100.365</w:t>
            </w: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20653.27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20773.31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21693.05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97.699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0.124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94.999~100.475</w:t>
            </w:r>
          </w:p>
        </w:tc>
      </w:tr>
    </w:tbl>
    <w:p w:rsidR="00492F08" w:rsidRPr="00E61E14" w:rsidRDefault="00492F08" w:rsidP="00492F08">
      <w:pPr>
        <w:spacing w:before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1E14">
        <w:rPr>
          <w:rFonts w:ascii="宋体" w:eastAsia="宋体" w:hAnsi="宋体" w:cs="Times New Roman" w:hint="eastAsia"/>
          <w:sz w:val="24"/>
          <w:szCs w:val="24"/>
        </w:rPr>
        <w:t>血浆中的</w:t>
      </w:r>
      <w:r w:rsidRPr="00E61E14">
        <w:rPr>
          <w:rFonts w:ascii="宋体" w:eastAsia="宋体" w:hAnsi="宋体" w:cs="Times New Roman" w:hint="eastAsia"/>
          <w:sz w:val="24"/>
          <w:szCs w:val="24"/>
        </w:rPr>
        <w:t>对</w:t>
      </w:r>
      <w:r w:rsidRPr="00E61E14">
        <w:rPr>
          <w:rFonts w:ascii="宋体" w:eastAsia="宋体" w:hAnsi="宋体" w:cs="Times New Roman" w:hint="eastAsia"/>
          <w:sz w:val="24"/>
          <w:szCs w:val="24"/>
        </w:rPr>
        <w:t>羟基</w:t>
      </w:r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阿托伐他</w:t>
      </w:r>
      <w:proofErr w:type="gramStart"/>
      <w:r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汀</w:t>
      </w:r>
      <w:proofErr w:type="gramEnd"/>
      <w:r w:rsidRPr="00E61E1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125"/>
        <w:gridCol w:w="1285"/>
        <w:gridCol w:w="1276"/>
        <w:gridCol w:w="992"/>
        <w:gridCol w:w="709"/>
        <w:gridCol w:w="1984"/>
      </w:tblGrid>
      <w:tr w:rsidR="0092402E" w:rsidRPr="00E61E14" w:rsidTr="0001693A">
        <w:tc>
          <w:tcPr>
            <w:tcW w:w="1135" w:type="dxa"/>
            <w:vMerge w:val="restart"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空腹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92402E" w:rsidRPr="00E61E14" w:rsidRDefault="0092402E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92402E" w:rsidRPr="00E61E14" w:rsidRDefault="0092402E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lastRenderedPageBreak/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72.44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77.41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69.25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98.940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0.208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92.082~106.309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3387.14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3341.62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3473.39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99.421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0.116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93.262~105.987</w:t>
            </w:r>
          </w:p>
        </w:tc>
      </w:tr>
      <w:tr w:rsidR="0092402E" w:rsidRPr="00E61E14" w:rsidTr="0001693A">
        <w:tc>
          <w:tcPr>
            <w:tcW w:w="1135" w:type="dxa"/>
            <w:vMerge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92402E" w:rsidRPr="00E61E14" w:rsidRDefault="0092402E" w:rsidP="0092402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4206.46</w:t>
            </w:r>
          </w:p>
        </w:tc>
        <w:tc>
          <w:tcPr>
            <w:tcW w:w="1285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4083.60</w:t>
            </w:r>
          </w:p>
        </w:tc>
        <w:tc>
          <w:tcPr>
            <w:tcW w:w="1276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4520.64</w:t>
            </w:r>
          </w:p>
        </w:tc>
        <w:tc>
          <w:tcPr>
            <w:tcW w:w="992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98.576</w:t>
            </w:r>
          </w:p>
        </w:tc>
        <w:tc>
          <w:tcPr>
            <w:tcW w:w="709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0.138</w:t>
            </w:r>
          </w:p>
        </w:tc>
        <w:tc>
          <w:tcPr>
            <w:tcW w:w="1984" w:type="dxa"/>
            <w:vAlign w:val="center"/>
            <w:hideMark/>
          </w:tcPr>
          <w:p w:rsidR="0092402E" w:rsidRPr="00E61E14" w:rsidRDefault="0092402E" w:rsidP="0092402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kern w:val="0"/>
                <w:szCs w:val="21"/>
              </w:rPr>
              <w:t>92.892~104.609</w:t>
            </w:r>
          </w:p>
        </w:tc>
      </w:tr>
      <w:tr w:rsidR="00BC53ED" w:rsidRPr="00E61E14" w:rsidTr="0001693A">
        <w:tc>
          <w:tcPr>
            <w:tcW w:w="1135" w:type="dxa"/>
            <w:vMerge w:val="restart"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n=50</w:t>
            </w:r>
            <w:r w:rsidRPr="00E61E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7" w:type="dxa"/>
            <w:vMerge w:val="restart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参数</w:t>
            </w:r>
          </w:p>
        </w:tc>
        <w:tc>
          <w:tcPr>
            <w:tcW w:w="4678" w:type="dxa"/>
            <w:gridSpan w:val="4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ind w:firstLine="482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几何均值及比值（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N=33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双侧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90%CI</w:t>
            </w: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BC53ED" w:rsidRPr="00E61E14" w:rsidRDefault="00BC53ED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受试制剂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参比制剂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T/R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  <w:p w:rsidR="00BC53ED" w:rsidRPr="00E61E14" w:rsidRDefault="00BC53ED" w:rsidP="0001693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709" w:type="dxa"/>
            <w:vMerge/>
            <w:vAlign w:val="center"/>
            <w:hideMark/>
          </w:tcPr>
          <w:p w:rsidR="00BC53ED" w:rsidRPr="00E61E14" w:rsidRDefault="00BC53ED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C53ED" w:rsidRPr="00E61E14" w:rsidRDefault="00BC53ED" w:rsidP="0001693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proofErr w:type="spellStart"/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52.84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53.11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52.82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100.233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0.170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93.823~107.082</w:t>
            </w: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2421.21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2332.65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2612.17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98.818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0.129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94.169~103.697</w:t>
            </w:r>
          </w:p>
        </w:tc>
      </w:tr>
      <w:tr w:rsidR="00BC53ED" w:rsidRPr="00E61E14" w:rsidTr="0001693A">
        <w:tc>
          <w:tcPr>
            <w:tcW w:w="1135" w:type="dxa"/>
            <w:vMerge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  <w:hideMark/>
          </w:tcPr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0-∞</w:t>
            </w:r>
          </w:p>
          <w:p w:rsidR="00BC53ED" w:rsidRPr="00E61E14" w:rsidRDefault="00BC53ED" w:rsidP="00BC53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ng/mL*h</w:t>
            </w:r>
            <w:r w:rsidRPr="00E61E14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112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3316.30</w:t>
            </w:r>
          </w:p>
        </w:tc>
        <w:tc>
          <w:tcPr>
            <w:tcW w:w="1285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3248.92</w:t>
            </w:r>
          </w:p>
        </w:tc>
        <w:tc>
          <w:tcPr>
            <w:tcW w:w="1276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3602.11</w:t>
            </w:r>
          </w:p>
        </w:tc>
        <w:tc>
          <w:tcPr>
            <w:tcW w:w="992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98.084</w:t>
            </w:r>
          </w:p>
        </w:tc>
        <w:tc>
          <w:tcPr>
            <w:tcW w:w="709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0.166</w:t>
            </w:r>
          </w:p>
        </w:tc>
        <w:tc>
          <w:tcPr>
            <w:tcW w:w="1984" w:type="dxa"/>
            <w:vAlign w:val="center"/>
            <w:hideMark/>
          </w:tcPr>
          <w:p w:rsidR="00BC53ED" w:rsidRPr="00E61E14" w:rsidRDefault="00BC53ED" w:rsidP="00BC53ED">
            <w:pPr>
              <w:spacing w:after="1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1E14">
              <w:rPr>
                <w:rFonts w:ascii="Times New Roman" w:eastAsia="宋体" w:hAnsi="Times New Roman" w:cs="Times New Roman"/>
                <w:szCs w:val="21"/>
              </w:rPr>
              <w:t>92.275~104.259</w:t>
            </w:r>
          </w:p>
        </w:tc>
      </w:tr>
    </w:tbl>
    <w:p w:rsidR="00AE0A9F" w:rsidRPr="00E61E1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E61E1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E61E14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广州南新制药有限公司</w:t>
      </w:r>
      <w:r w:rsidRPr="00E61E14">
        <w:rPr>
          <w:rFonts w:ascii="Times New Roman" w:eastAsia="宋体" w:hAnsi="Times New Roman" w:cs="Times New Roman"/>
          <w:sz w:val="24"/>
          <w:szCs w:val="24"/>
        </w:rPr>
        <w:t>生产的</w:t>
      </w:r>
      <w:r w:rsidR="00CA0C2E"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阿托伐他</w:t>
      </w:r>
      <w:proofErr w:type="gramStart"/>
      <w:r w:rsidR="00CA0C2E"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汀</w:t>
      </w:r>
      <w:proofErr w:type="gramEnd"/>
      <w:r w:rsidR="00CA0C2E" w:rsidRPr="00E61E1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钙片</w:t>
      </w:r>
      <w:r w:rsidRPr="00E61E14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10mg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（按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33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35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FN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5</w:t>
      </w:r>
      <w:r w:rsidR="00CA0C2E" w:rsidRPr="00E61E14">
        <w:rPr>
          <w:rFonts w:ascii="Times New Roman" w:eastAsia="宋体" w:hAnsi="Times New Roman" w:cs="Times New Roman"/>
          <w:kern w:val="0"/>
          <w:sz w:val="24"/>
          <w:szCs w:val="24"/>
        </w:rPr>
        <w:t>计）</w:t>
      </w:r>
      <w:r w:rsidRPr="00E61E14">
        <w:rPr>
          <w:rFonts w:ascii="Times New Roman" w:eastAsia="宋体" w:hAnsi="Times New Roman" w:cs="Times New Roman"/>
          <w:sz w:val="24"/>
          <w:szCs w:val="24"/>
        </w:rPr>
        <w:t>）</w:t>
      </w:r>
      <w:r w:rsidR="00CA0C2E" w:rsidRPr="00E61E14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E61E14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E61E14">
        <w:rPr>
          <w:rFonts w:ascii="Times New Roman" w:eastAsia="宋体" w:hAnsi="Times New Roman" w:cs="Times New Roman"/>
          <w:sz w:val="24"/>
          <w:szCs w:val="24"/>
        </w:rPr>
        <w:t>和</w:t>
      </w:r>
      <w:r w:rsidRPr="00E61E1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03" w:rsidRDefault="00E02003" w:rsidP="00AE0A9F">
      <w:r>
        <w:separator/>
      </w:r>
    </w:p>
  </w:endnote>
  <w:endnote w:type="continuationSeparator" w:id="0">
    <w:p w:rsidR="00E02003" w:rsidRDefault="00E0200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61E14" w:rsidRPr="00E61E1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03" w:rsidRDefault="00E02003" w:rsidP="00AE0A9F">
      <w:r>
        <w:separator/>
      </w:r>
    </w:p>
  </w:footnote>
  <w:footnote w:type="continuationSeparator" w:id="0">
    <w:p w:rsidR="00E02003" w:rsidRDefault="00E0200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17C9"/>
    <w:rsid w:val="00113D7F"/>
    <w:rsid w:val="00121C4A"/>
    <w:rsid w:val="001A277B"/>
    <w:rsid w:val="001E5C0D"/>
    <w:rsid w:val="001F0902"/>
    <w:rsid w:val="002605CE"/>
    <w:rsid w:val="00292DDE"/>
    <w:rsid w:val="002C763C"/>
    <w:rsid w:val="002D05A9"/>
    <w:rsid w:val="00306A91"/>
    <w:rsid w:val="003D73D2"/>
    <w:rsid w:val="003F786F"/>
    <w:rsid w:val="0042286F"/>
    <w:rsid w:val="00492F08"/>
    <w:rsid w:val="004C744B"/>
    <w:rsid w:val="00506749"/>
    <w:rsid w:val="005939A2"/>
    <w:rsid w:val="005B5EB6"/>
    <w:rsid w:val="0060464B"/>
    <w:rsid w:val="006111C0"/>
    <w:rsid w:val="00666B74"/>
    <w:rsid w:val="00675B61"/>
    <w:rsid w:val="006B03CA"/>
    <w:rsid w:val="007021A3"/>
    <w:rsid w:val="00726918"/>
    <w:rsid w:val="00726AB9"/>
    <w:rsid w:val="00742846"/>
    <w:rsid w:val="00770545"/>
    <w:rsid w:val="00850921"/>
    <w:rsid w:val="008575A6"/>
    <w:rsid w:val="00882EA5"/>
    <w:rsid w:val="008F5C16"/>
    <w:rsid w:val="00906E97"/>
    <w:rsid w:val="0092402E"/>
    <w:rsid w:val="009433C2"/>
    <w:rsid w:val="009A4C16"/>
    <w:rsid w:val="009C5FA0"/>
    <w:rsid w:val="009F5577"/>
    <w:rsid w:val="00A64BA0"/>
    <w:rsid w:val="00AB4124"/>
    <w:rsid w:val="00AD728E"/>
    <w:rsid w:val="00AE0A9F"/>
    <w:rsid w:val="00B2272E"/>
    <w:rsid w:val="00B513EA"/>
    <w:rsid w:val="00BC53ED"/>
    <w:rsid w:val="00BC68BA"/>
    <w:rsid w:val="00BD3892"/>
    <w:rsid w:val="00BD7D24"/>
    <w:rsid w:val="00BE0300"/>
    <w:rsid w:val="00C10848"/>
    <w:rsid w:val="00C72ED2"/>
    <w:rsid w:val="00CA0C2E"/>
    <w:rsid w:val="00CB74DF"/>
    <w:rsid w:val="00CC320C"/>
    <w:rsid w:val="00CD35A3"/>
    <w:rsid w:val="00CE06CF"/>
    <w:rsid w:val="00E02003"/>
    <w:rsid w:val="00E60A0E"/>
    <w:rsid w:val="00E61E14"/>
    <w:rsid w:val="00E73FD3"/>
    <w:rsid w:val="00EC12E8"/>
    <w:rsid w:val="00F91F52"/>
    <w:rsid w:val="00F93202"/>
    <w:rsid w:val="00FA090F"/>
    <w:rsid w:val="00F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4EFC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59</cp:revision>
  <dcterms:created xsi:type="dcterms:W3CDTF">2022-10-30T10:21:00Z</dcterms:created>
  <dcterms:modified xsi:type="dcterms:W3CDTF">2024-09-11T06:03:00Z</dcterms:modified>
</cp:coreProperties>
</file>