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C4" w:rsidRPr="001530C6" w:rsidRDefault="00A94BC4" w:rsidP="00A94BC4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A94BC4" w:rsidRPr="001530C6" w:rsidRDefault="00A94BC4" w:rsidP="00A94BC4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A94BC4" w:rsidRPr="00F7673C" w:rsidRDefault="00A94BC4" w:rsidP="00A94BC4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A94BC4" w:rsidRPr="00F7673C" w:rsidRDefault="00A94BC4" w:rsidP="00A94BC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94BC4" w:rsidRPr="000B7EB4" w:rsidRDefault="0002540B" w:rsidP="00D76A5B">
            <w:pPr>
              <w:ind w:firstLineChars="50" w:firstLine="120"/>
              <w:rPr>
                <w:rFonts w:asciiTheme="minorEastAsia" w:hAnsiTheme="minorEastAsia"/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酒石酸美托洛尔片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94BC4" w:rsidRPr="000B7EB4" w:rsidRDefault="0002540B" w:rsidP="00D76A5B">
            <w:pPr>
              <w:ind w:firstLineChars="50" w:firstLine="120"/>
              <w:rPr>
                <w:color w:val="FF0000"/>
                <w:szCs w:val="24"/>
              </w:rPr>
            </w:pPr>
            <w:r>
              <w:rPr>
                <w:szCs w:val="24"/>
              </w:rPr>
              <w:t>Metoprolol Tartrate Tablets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94BC4" w:rsidRPr="000B7EB4" w:rsidRDefault="0002540B" w:rsidP="0002540B">
            <w:pPr>
              <w:ind w:firstLineChars="50" w:firstLine="120"/>
              <w:rPr>
                <w:color w:val="FF0000"/>
                <w:szCs w:val="24"/>
              </w:rPr>
            </w:pPr>
            <w:r w:rsidRPr="0002540B">
              <w:rPr>
                <w:rFonts w:hint="eastAsia"/>
                <w:szCs w:val="24"/>
              </w:rPr>
              <w:t>片</w:t>
            </w:r>
            <w:r w:rsidR="00A94BC4" w:rsidRPr="0002540B">
              <w:rPr>
                <w:rFonts w:hint="eastAsia"/>
                <w:szCs w:val="24"/>
              </w:rPr>
              <w:t>剂</w:t>
            </w:r>
            <w:r w:rsidR="00A94BC4" w:rsidRPr="0002540B">
              <w:rPr>
                <w:rFonts w:hint="eastAsia"/>
                <w:szCs w:val="24"/>
              </w:rPr>
              <w:t xml:space="preserve"> </w:t>
            </w:r>
            <w:r w:rsidR="00A94BC4" w:rsidRPr="0002540B">
              <w:rPr>
                <w:szCs w:val="24"/>
              </w:rPr>
              <w:t xml:space="preserve">  </w:t>
            </w:r>
            <w:r w:rsidR="00A94BC4" w:rsidRPr="0002540B">
              <w:rPr>
                <w:szCs w:val="24"/>
              </w:rPr>
              <w:t>规格</w:t>
            </w:r>
            <w:r w:rsidRPr="0002540B">
              <w:rPr>
                <w:szCs w:val="24"/>
              </w:rPr>
              <w:t>2</w:t>
            </w:r>
            <w:r w:rsidR="00A94BC4" w:rsidRPr="0002540B">
              <w:rPr>
                <w:szCs w:val="24"/>
              </w:rPr>
              <w:t xml:space="preserve">5 </w:t>
            </w:r>
            <w:r w:rsidRPr="0002540B">
              <w:rPr>
                <w:szCs w:val="24"/>
              </w:rPr>
              <w:t>m</w:t>
            </w:r>
            <w:r w:rsidR="00A94BC4" w:rsidRPr="0002540B">
              <w:rPr>
                <w:szCs w:val="24"/>
              </w:rPr>
              <w:t>g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94BC4" w:rsidRPr="000B7EB4" w:rsidRDefault="00496B37" w:rsidP="00D76A5B">
            <w:pPr>
              <w:ind w:firstLineChars="50" w:firstLine="120"/>
              <w:rPr>
                <w:color w:val="FF0000"/>
                <w:szCs w:val="24"/>
              </w:rPr>
            </w:pPr>
            <w:r>
              <w:rPr>
                <w:rFonts w:hint="eastAsia"/>
                <w:szCs w:val="21"/>
              </w:rPr>
              <w:t>黑龙江迪龙制药有限公司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94BC4" w:rsidRPr="000B7EB4" w:rsidRDefault="00496B37" w:rsidP="00D76A5B">
            <w:pPr>
              <w:ind w:firstLineChars="50" w:firstLine="120"/>
              <w:rPr>
                <w:rFonts w:asciiTheme="minorEastAsia" w:hAnsiTheme="minorEastAsia"/>
                <w:color w:val="FF0000"/>
                <w:szCs w:val="24"/>
              </w:rPr>
            </w:pPr>
            <w:r>
              <w:rPr>
                <w:rFonts w:hint="eastAsia"/>
                <w:szCs w:val="21"/>
              </w:rPr>
              <w:t>黑龙江省绥化市安达市北四道街（北四路）</w:t>
            </w:r>
            <w:r w:rsidR="00A94BC4" w:rsidRPr="000B7EB4">
              <w:rPr>
                <w:rFonts w:hint="eastAsia"/>
                <w:color w:val="FF0000"/>
                <w:szCs w:val="24"/>
              </w:rPr>
              <w:t xml:space="preserve">    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94BC4" w:rsidRPr="00496B37" w:rsidRDefault="00496B37" w:rsidP="00496B37">
            <w:pPr>
              <w:ind w:firstLineChars="50" w:firstLine="1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黑龙江迪龙制药有限公司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A4245B" w:rsidRDefault="00A94BC4" w:rsidP="00D76A5B">
            <w:pPr>
              <w:jc w:val="right"/>
              <w:rPr>
                <w:szCs w:val="24"/>
              </w:rPr>
            </w:pPr>
            <w:r w:rsidRPr="00A4245B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94BC4" w:rsidRPr="00496B37" w:rsidRDefault="00496B37" w:rsidP="00D76A5B">
            <w:pPr>
              <w:ind w:firstLineChars="50" w:firstLine="120"/>
              <w:rPr>
                <w:szCs w:val="21"/>
              </w:rPr>
            </w:pPr>
            <w:r w:rsidRPr="00496B37">
              <w:rPr>
                <w:rFonts w:hint="eastAsia"/>
                <w:szCs w:val="21"/>
              </w:rPr>
              <w:t>国药准字</w:t>
            </w:r>
            <w:r w:rsidRPr="00496B37">
              <w:rPr>
                <w:szCs w:val="21"/>
              </w:rPr>
              <w:t>H20093983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94BC4" w:rsidRPr="00496B37" w:rsidRDefault="00A94BC4" w:rsidP="00D76A5B">
            <w:pPr>
              <w:ind w:firstLineChars="50" w:firstLine="120"/>
              <w:rPr>
                <w:rFonts w:asciiTheme="minorEastAsia" w:hAnsiTheme="minorEastAsia"/>
                <w:szCs w:val="24"/>
              </w:rPr>
            </w:pPr>
            <w:r w:rsidRPr="00496B37">
              <w:rPr>
                <w:rFonts w:hint="eastAsia"/>
                <w:szCs w:val="24"/>
              </w:rPr>
              <w:t>不适用</w:t>
            </w:r>
          </w:p>
        </w:tc>
      </w:tr>
      <w:tr w:rsidR="00A94BC4" w:rsidRPr="00F7673C" w:rsidTr="00D76A5B">
        <w:trPr>
          <w:trHeight w:val="445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94BC4" w:rsidRPr="00496B37" w:rsidRDefault="00A94BC4" w:rsidP="00D76A5B">
            <w:pPr>
              <w:ind w:firstLineChars="100" w:firstLine="240"/>
              <w:rPr>
                <w:rFonts w:asciiTheme="minorEastAsia" w:hAnsiTheme="minorEastAsia"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■有工艺变更</w:t>
            </w:r>
            <w:r w:rsidRPr="00496B37">
              <w:rPr>
                <w:rFonts w:asciiTheme="minorEastAsia" w:hAnsiTheme="minorEastAsia" w:hint="eastAsia"/>
                <w:szCs w:val="24"/>
              </w:rPr>
              <w:t xml:space="preserve"> </w:t>
            </w:r>
          </w:p>
          <w:p w:rsidR="00A94BC4" w:rsidRPr="00496B37" w:rsidRDefault="00A94BC4" w:rsidP="00D76A5B">
            <w:pPr>
              <w:ind w:firstLineChars="100" w:firstLine="240"/>
              <w:rPr>
                <w:rFonts w:asciiTheme="minorEastAsia" w:hAnsiTheme="minorEastAsia"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□无工艺变更</w:t>
            </w:r>
          </w:p>
          <w:p w:rsidR="00A94BC4" w:rsidRPr="00496B37" w:rsidRDefault="00A94BC4" w:rsidP="00D76A5B">
            <w:pPr>
              <w:ind w:firstLineChars="100" w:firstLine="240"/>
              <w:rPr>
                <w:rFonts w:asciiTheme="minorEastAsia" w:hAnsiTheme="minorEastAsia"/>
                <w:b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□其它</w:t>
            </w:r>
          </w:p>
        </w:tc>
      </w:tr>
      <w:tr w:rsidR="00A94BC4" w:rsidRPr="00F7673C" w:rsidTr="00D76A5B">
        <w:trPr>
          <w:trHeight w:val="397"/>
          <w:jc w:val="center"/>
        </w:trPr>
        <w:tc>
          <w:tcPr>
            <w:tcW w:w="1870" w:type="pct"/>
            <w:vAlign w:val="center"/>
          </w:tcPr>
          <w:p w:rsidR="00A94BC4" w:rsidRPr="002A6857" w:rsidRDefault="00A94BC4" w:rsidP="00D76A5B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BE</w:t>
            </w:r>
            <w:r w:rsidRPr="002A6857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94BC4" w:rsidRPr="00496B37" w:rsidRDefault="00496B37" w:rsidP="00D76A5B">
            <w:pPr>
              <w:ind w:firstLineChars="50" w:firstLine="120"/>
              <w:rPr>
                <w:szCs w:val="24"/>
              </w:rPr>
            </w:pPr>
            <w:r w:rsidRPr="00496B37">
              <w:rPr>
                <w:rFonts w:hint="eastAsia"/>
                <w:szCs w:val="24"/>
              </w:rPr>
              <w:t>不适用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640162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640162">
              <w:rPr>
                <w:rFonts w:asciiTheme="minorEastAsia" w:hAnsiTheme="minorEastAsia" w:hint="eastAsia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94BC4" w:rsidRPr="00496B37" w:rsidRDefault="00496B37" w:rsidP="00D76A5B">
            <w:pPr>
              <w:ind w:firstLineChars="100" w:firstLine="240"/>
              <w:rPr>
                <w:rFonts w:asciiTheme="minorEastAsia" w:hAnsiTheme="minorEastAsia"/>
                <w:szCs w:val="24"/>
                <w:highlight w:val="yellow"/>
              </w:rPr>
            </w:pPr>
            <w:r w:rsidRPr="00496B37">
              <w:rPr>
                <w:rFonts w:hint="eastAsia"/>
                <w:szCs w:val="21"/>
              </w:rPr>
              <w:t>黑龙江迪龙制药有限公司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640162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640162">
              <w:rPr>
                <w:rFonts w:asciiTheme="minorEastAsia" w:hAnsiTheme="minorEastAsia" w:hint="eastAsia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94BC4" w:rsidRPr="00496B37" w:rsidRDefault="00A94BC4" w:rsidP="00D76A5B">
            <w:pPr>
              <w:ind w:firstLineChars="100" w:firstLine="240"/>
              <w:rPr>
                <w:szCs w:val="24"/>
                <w:highlight w:val="yellow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结果符合规定</w:t>
            </w:r>
          </w:p>
        </w:tc>
      </w:tr>
      <w:tr w:rsidR="00A94BC4" w:rsidRPr="00F7673C" w:rsidTr="00D76A5B">
        <w:trPr>
          <w:trHeight w:val="1077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496B37">
            <w:pPr>
              <w:ind w:firstLineChars="100" w:firstLine="240"/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96B37" w:rsidRPr="00496B37" w:rsidRDefault="00496B37" w:rsidP="00496B37">
            <w:pPr>
              <w:ind w:firstLineChars="100" w:firstLine="240"/>
              <w:rPr>
                <w:rFonts w:asciiTheme="minorEastAsia" w:hAnsiTheme="minorEastAsia"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□</w:t>
            </w:r>
            <w:r w:rsidRPr="00496B37">
              <w:rPr>
                <w:szCs w:val="24"/>
              </w:rPr>
              <w:t>PK</w:t>
            </w:r>
            <w:r w:rsidRPr="00496B37">
              <w:rPr>
                <w:szCs w:val="24"/>
              </w:rPr>
              <w:t>终点</w:t>
            </w:r>
            <w:r w:rsidRPr="00496B37">
              <w:rPr>
                <w:rFonts w:asciiTheme="minorEastAsia" w:hAnsiTheme="minorEastAsia" w:hint="eastAsia"/>
                <w:szCs w:val="24"/>
              </w:rPr>
              <w:t>生物等效性研究</w:t>
            </w:r>
          </w:p>
          <w:p w:rsidR="00496B37" w:rsidRPr="00496B37" w:rsidRDefault="00496B37" w:rsidP="00496B37">
            <w:pPr>
              <w:ind w:firstLineChars="100" w:firstLine="240"/>
              <w:rPr>
                <w:rFonts w:asciiTheme="minorEastAsia" w:hAnsiTheme="minorEastAsia"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□</w:t>
            </w:r>
            <w:r w:rsidRPr="00496B37">
              <w:rPr>
                <w:szCs w:val="24"/>
              </w:rPr>
              <w:t>P</w:t>
            </w:r>
            <w:r>
              <w:rPr>
                <w:szCs w:val="24"/>
              </w:rPr>
              <w:t>D</w:t>
            </w:r>
            <w:r w:rsidRPr="00496B37">
              <w:rPr>
                <w:szCs w:val="24"/>
              </w:rPr>
              <w:t>终点</w:t>
            </w:r>
            <w:r w:rsidRPr="00496B37">
              <w:rPr>
                <w:rFonts w:asciiTheme="minorEastAsia" w:hAnsiTheme="minorEastAsia" w:hint="eastAsia"/>
                <w:szCs w:val="24"/>
              </w:rPr>
              <w:t>生物等效性研究</w:t>
            </w:r>
          </w:p>
          <w:p w:rsidR="00496B37" w:rsidRDefault="00496B37" w:rsidP="00496B37">
            <w:pPr>
              <w:ind w:firstLineChars="100" w:firstLine="240"/>
              <w:rPr>
                <w:rFonts w:asciiTheme="minorEastAsia" w:hAnsiTheme="minorEastAsia"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□临床研究</w:t>
            </w:r>
          </w:p>
          <w:p w:rsidR="00A94BC4" w:rsidRPr="00496B37" w:rsidRDefault="00496B37" w:rsidP="00496B37">
            <w:pPr>
              <w:ind w:firstLineChars="100" w:firstLine="240"/>
              <w:rPr>
                <w:rFonts w:asciiTheme="minorEastAsia" w:hAnsiTheme="minorEastAsia" w:hint="eastAsia"/>
                <w:szCs w:val="24"/>
              </w:rPr>
            </w:pPr>
            <w:r w:rsidRPr="00496B37">
              <w:rPr>
                <w:rFonts w:asciiTheme="minorEastAsia" w:hAnsiTheme="minorEastAsia" w:hint="eastAsia"/>
                <w:szCs w:val="24"/>
              </w:rPr>
              <w:t>■其它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2A6857" w:rsidRDefault="00A94BC4" w:rsidP="00D76A5B">
            <w:pPr>
              <w:jc w:val="right"/>
              <w:rPr>
                <w:szCs w:val="24"/>
              </w:rPr>
            </w:pPr>
            <w:r w:rsidRPr="002A6857">
              <w:rPr>
                <w:szCs w:val="24"/>
              </w:rPr>
              <w:t>BE</w:t>
            </w:r>
            <w:r w:rsidRPr="002A6857">
              <w:rPr>
                <w:szCs w:val="24"/>
              </w:rPr>
              <w:t>备案号</w:t>
            </w:r>
            <w:r w:rsidRPr="002A6857">
              <w:rPr>
                <w:szCs w:val="24"/>
              </w:rPr>
              <w:t>/</w:t>
            </w:r>
            <w:r w:rsidRPr="002A6857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94BC4" w:rsidRPr="000B7EB4" w:rsidRDefault="000322D3" w:rsidP="00D76A5B">
            <w:pPr>
              <w:ind w:firstLineChars="50" w:firstLine="120"/>
              <w:rPr>
                <w:color w:val="FF0000"/>
                <w:szCs w:val="24"/>
              </w:rPr>
            </w:pPr>
            <w:r w:rsidRPr="00496B37">
              <w:rPr>
                <w:rFonts w:hint="eastAsia"/>
                <w:szCs w:val="24"/>
              </w:rPr>
              <w:t>不适用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94BC4" w:rsidRPr="000322D3" w:rsidRDefault="00523541" w:rsidP="00D76A5B">
            <w:pPr>
              <w:ind w:firstLineChars="50" w:firstLine="120"/>
              <w:rPr>
                <w:szCs w:val="24"/>
              </w:rPr>
            </w:pPr>
            <w:r w:rsidRPr="00496B37">
              <w:rPr>
                <w:rFonts w:hint="eastAsia"/>
                <w:szCs w:val="24"/>
              </w:rPr>
              <w:t>不适用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94BC4" w:rsidRPr="000322D3" w:rsidRDefault="00523541" w:rsidP="00D76A5B">
            <w:pPr>
              <w:ind w:firstLineChars="50" w:firstLine="120"/>
              <w:rPr>
                <w:szCs w:val="24"/>
              </w:rPr>
            </w:pPr>
            <w:r w:rsidRPr="00496B37">
              <w:rPr>
                <w:rFonts w:hint="eastAsia"/>
                <w:szCs w:val="24"/>
              </w:rPr>
              <w:t>不适用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94BC4" w:rsidRPr="000322D3" w:rsidRDefault="00523541" w:rsidP="00D76A5B">
            <w:pPr>
              <w:ind w:firstLineChars="50" w:firstLine="120"/>
              <w:rPr>
                <w:szCs w:val="24"/>
              </w:rPr>
            </w:pPr>
            <w:r w:rsidRPr="00496B37">
              <w:rPr>
                <w:rFonts w:hint="eastAsia"/>
                <w:szCs w:val="24"/>
              </w:rPr>
              <w:t>不适用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94BC4" w:rsidRPr="000322D3" w:rsidRDefault="000322D3" w:rsidP="00D76A5B">
            <w:pPr>
              <w:ind w:firstLineChars="50" w:firstLine="120"/>
              <w:rPr>
                <w:szCs w:val="24"/>
              </w:rPr>
            </w:pPr>
            <w:r w:rsidRPr="000322D3">
              <w:rPr>
                <w:rFonts w:hint="eastAsia"/>
                <w:szCs w:val="24"/>
              </w:rPr>
              <w:t>/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94BC4" w:rsidRPr="000322D3" w:rsidRDefault="000322D3" w:rsidP="00D76A5B">
            <w:pPr>
              <w:ind w:firstLineChars="50" w:firstLine="120"/>
              <w:rPr>
                <w:szCs w:val="24"/>
              </w:rPr>
            </w:pPr>
            <w:r w:rsidRPr="000322D3">
              <w:rPr>
                <w:rFonts w:hint="eastAsia"/>
                <w:szCs w:val="24"/>
              </w:rPr>
              <w:t>/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2A6857" w:rsidRDefault="00A94BC4" w:rsidP="00D76A5B">
            <w:pPr>
              <w:jc w:val="right"/>
              <w:rPr>
                <w:szCs w:val="24"/>
              </w:rPr>
            </w:pPr>
            <w:r w:rsidRPr="002A6857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94BC4" w:rsidRPr="000322D3" w:rsidRDefault="000322D3" w:rsidP="00D76A5B">
            <w:pPr>
              <w:ind w:firstLineChars="50" w:firstLine="120"/>
              <w:rPr>
                <w:szCs w:val="24"/>
              </w:rPr>
            </w:pPr>
            <w:r w:rsidRPr="000322D3">
              <w:rPr>
                <w:szCs w:val="24"/>
              </w:rPr>
              <w:t>/</w:t>
            </w:r>
          </w:p>
        </w:tc>
      </w:tr>
      <w:tr w:rsidR="00A94BC4" w:rsidRPr="00F7673C" w:rsidTr="00D76A5B">
        <w:trPr>
          <w:trHeight w:val="454"/>
          <w:jc w:val="center"/>
        </w:trPr>
        <w:tc>
          <w:tcPr>
            <w:tcW w:w="1870" w:type="pct"/>
            <w:vAlign w:val="center"/>
          </w:tcPr>
          <w:p w:rsidR="00A94BC4" w:rsidRPr="00F7673C" w:rsidRDefault="00A94BC4" w:rsidP="00D76A5B">
            <w:pPr>
              <w:jc w:val="right"/>
              <w:rPr>
                <w:rFonts w:asciiTheme="minorEastAsia" w:hAnsiTheme="minorEastAsia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94BC4" w:rsidRPr="000B7EB4" w:rsidRDefault="00A94BC4" w:rsidP="00D76A5B">
            <w:pPr>
              <w:ind w:firstLineChars="50" w:firstLine="120"/>
              <w:rPr>
                <w:color w:val="FF0000"/>
                <w:szCs w:val="24"/>
              </w:rPr>
            </w:pPr>
            <w:r w:rsidRPr="00D9578F">
              <w:rPr>
                <w:rFonts w:hint="eastAsia"/>
                <w:szCs w:val="24"/>
              </w:rPr>
              <w:t>不适用</w:t>
            </w:r>
          </w:p>
        </w:tc>
      </w:tr>
    </w:tbl>
    <w:p w:rsidR="00A94BC4" w:rsidRPr="00EB12F6" w:rsidRDefault="00A94BC4" w:rsidP="00A94BC4">
      <w:pPr>
        <w:spacing w:before="240" w:line="360" w:lineRule="auto"/>
        <w:rPr>
          <w:rFonts w:asciiTheme="minorEastAsia" w:hAnsiTheme="minorEastAsia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</w:t>
      </w:r>
      <w:r w:rsidRPr="00F7673C">
        <w:rPr>
          <w:rFonts w:asciiTheme="minorEastAsia" w:hAnsiTheme="minorEastAsia" w:hint="eastAsia"/>
          <w:b/>
          <w:sz w:val="28"/>
          <w:szCs w:val="24"/>
        </w:rPr>
        <w:t>生物等效性研究结</w:t>
      </w:r>
      <w:r w:rsidRPr="00C32BBE">
        <w:rPr>
          <w:rFonts w:asciiTheme="minorEastAsia" w:hAnsiTheme="minorEastAsia" w:hint="eastAsia"/>
          <w:b/>
          <w:sz w:val="28"/>
          <w:szCs w:val="24"/>
        </w:rPr>
        <w:t>果</w:t>
      </w:r>
      <w:bookmarkStart w:id="0" w:name="_GoBack"/>
      <w:r w:rsidRPr="00EB12F6">
        <w:rPr>
          <w:rFonts w:asciiTheme="minorEastAsia" w:hAnsiTheme="minorEastAsia" w:hint="eastAsia"/>
          <w:szCs w:val="24"/>
        </w:rPr>
        <w:t>（</w:t>
      </w:r>
      <w:r w:rsidR="00D9578F" w:rsidRPr="00EB12F6">
        <w:rPr>
          <w:rFonts w:hint="eastAsia"/>
          <w:szCs w:val="24"/>
        </w:rPr>
        <w:t>不适用</w:t>
      </w:r>
      <w:r w:rsidRPr="00EB12F6">
        <w:rPr>
          <w:rFonts w:asciiTheme="minorEastAsia" w:hAnsiTheme="minorEastAsia" w:hint="eastAsia"/>
          <w:szCs w:val="24"/>
        </w:rPr>
        <w:t>）</w:t>
      </w:r>
    </w:p>
    <w:bookmarkEnd w:id="0"/>
    <w:p w:rsidR="00A94BC4" w:rsidRPr="00F7673C" w:rsidRDefault="00A94BC4" w:rsidP="00A94BC4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</w:t>
      </w:r>
      <w:r w:rsidRPr="00F7673C">
        <w:rPr>
          <w:rFonts w:asciiTheme="minorEastAsia" w:hAnsiTheme="minorEastAsia" w:hint="eastAsia"/>
          <w:b/>
          <w:sz w:val="28"/>
          <w:szCs w:val="24"/>
        </w:rPr>
        <w:t>审评结论</w:t>
      </w:r>
    </w:p>
    <w:p w:rsidR="00A94BC4" w:rsidRPr="0084449A" w:rsidRDefault="00A94BC4" w:rsidP="00A94BC4">
      <w:pPr>
        <w:spacing w:line="360" w:lineRule="auto"/>
        <w:ind w:firstLineChars="196" w:firstLine="470"/>
        <w:rPr>
          <w:szCs w:val="24"/>
        </w:rPr>
      </w:pPr>
      <w:r w:rsidRPr="0084449A">
        <w:rPr>
          <w:rFonts w:hint="eastAsia"/>
          <w:szCs w:val="24"/>
        </w:rPr>
        <w:t>建议</w:t>
      </w:r>
      <w:r w:rsidR="0084449A" w:rsidRPr="0084449A">
        <w:rPr>
          <w:rFonts w:hint="eastAsia"/>
          <w:szCs w:val="21"/>
        </w:rPr>
        <w:t>黑龙江迪龙制药有限公司</w:t>
      </w:r>
      <w:r w:rsidRPr="0084449A">
        <w:rPr>
          <w:rFonts w:hint="eastAsia"/>
          <w:szCs w:val="24"/>
        </w:rPr>
        <w:t>生产的</w:t>
      </w:r>
      <w:r w:rsidR="00D9578F" w:rsidRPr="0084449A">
        <w:rPr>
          <w:rFonts w:hint="eastAsia"/>
          <w:szCs w:val="24"/>
        </w:rPr>
        <w:t>酒石酸美托洛尔片</w:t>
      </w:r>
      <w:r w:rsidR="00D9578F" w:rsidRPr="0084449A">
        <w:rPr>
          <w:szCs w:val="24"/>
        </w:rPr>
        <w:t>（规格</w:t>
      </w:r>
      <w:r w:rsidR="00D9578F" w:rsidRPr="0084449A">
        <w:rPr>
          <w:rFonts w:hint="eastAsia"/>
          <w:szCs w:val="24"/>
        </w:rPr>
        <w:t>：</w:t>
      </w:r>
      <w:r w:rsidR="00D9578F" w:rsidRPr="0084449A">
        <w:rPr>
          <w:szCs w:val="24"/>
        </w:rPr>
        <w:t>25mg</w:t>
      </w:r>
      <w:r w:rsidR="00D9578F" w:rsidRPr="0084449A">
        <w:rPr>
          <w:szCs w:val="24"/>
        </w:rPr>
        <w:t>）</w:t>
      </w:r>
      <w:r w:rsidRPr="0084449A">
        <w:rPr>
          <w:szCs w:val="24"/>
        </w:rPr>
        <w:t>通过仿制药质量与疗效一致性评价。</w:t>
      </w:r>
    </w:p>
    <w:p w:rsidR="00A94BC4" w:rsidRPr="0084449A" w:rsidRDefault="00A94BC4" w:rsidP="00A94BC4">
      <w:pPr>
        <w:spacing w:line="360" w:lineRule="auto"/>
        <w:ind w:firstLineChars="196" w:firstLine="470"/>
        <w:rPr>
          <w:szCs w:val="24"/>
        </w:rPr>
      </w:pPr>
    </w:p>
    <w:p w:rsidR="00A94BC4" w:rsidRPr="00F7673C" w:rsidRDefault="00A94BC4" w:rsidP="00A94BC4">
      <w:pPr>
        <w:spacing w:line="360" w:lineRule="auto"/>
        <w:ind w:firstLineChars="196" w:firstLine="470"/>
        <w:rPr>
          <w:rFonts w:asciiTheme="minorEastAsia" w:hAnsiTheme="minorEastAsia"/>
          <w:szCs w:val="24"/>
        </w:rPr>
      </w:pPr>
    </w:p>
    <w:p w:rsidR="00A94BC4" w:rsidRPr="00F7673C" w:rsidRDefault="00A94BC4" w:rsidP="00A94BC4">
      <w:pPr>
        <w:widowControl/>
        <w:spacing w:line="360" w:lineRule="auto"/>
        <w:ind w:firstLine="495"/>
        <w:rPr>
          <w:rFonts w:asciiTheme="minorEastAsia" w:hAnsiTheme="minorEastAsia"/>
          <w:szCs w:val="24"/>
        </w:rPr>
      </w:pPr>
    </w:p>
    <w:p w:rsidR="00A94BC4" w:rsidRPr="003A1966" w:rsidRDefault="00A94BC4" w:rsidP="00A94BC4">
      <w:pPr>
        <w:widowControl/>
        <w:spacing w:line="360" w:lineRule="auto"/>
        <w:ind w:firstLine="495"/>
        <w:rPr>
          <w:rFonts w:asciiTheme="minorEastAsia" w:hAnsiTheme="minorEastAsia"/>
          <w:szCs w:val="24"/>
        </w:rPr>
      </w:pPr>
    </w:p>
    <w:p w:rsidR="00A94BC4" w:rsidRPr="00F7673C" w:rsidRDefault="00A94BC4" w:rsidP="00A94BC4">
      <w:pPr>
        <w:widowControl/>
        <w:spacing w:line="360" w:lineRule="auto"/>
        <w:rPr>
          <w:rFonts w:asciiTheme="minorEastAsia" w:hAnsiTheme="minorEastAsia"/>
          <w:szCs w:val="24"/>
        </w:rPr>
      </w:pPr>
    </w:p>
    <w:p w:rsidR="003F15FD" w:rsidRPr="00A94BC4" w:rsidRDefault="003F15FD" w:rsidP="00A94BC4"/>
    <w:sectPr w:rsidR="003F15FD" w:rsidRPr="00A94BC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8D" w:rsidRDefault="00F4368D" w:rsidP="00A94BC4">
      <w:r>
        <w:separator/>
      </w:r>
    </w:p>
  </w:endnote>
  <w:endnote w:type="continuationSeparator" w:id="0">
    <w:p w:rsidR="00F4368D" w:rsidRDefault="00F4368D" w:rsidP="00A9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4368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B12F6" w:rsidRPr="00EB12F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8D" w:rsidRDefault="00F4368D" w:rsidP="00A94BC4">
      <w:r>
        <w:separator/>
      </w:r>
    </w:p>
  </w:footnote>
  <w:footnote w:type="continuationSeparator" w:id="0">
    <w:p w:rsidR="00F4368D" w:rsidRDefault="00F4368D" w:rsidP="00A94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0A"/>
    <w:rsid w:val="0000079C"/>
    <w:rsid w:val="00001A72"/>
    <w:rsid w:val="00013A68"/>
    <w:rsid w:val="0002540B"/>
    <w:rsid w:val="000322D3"/>
    <w:rsid w:val="000329FC"/>
    <w:rsid w:val="000474D2"/>
    <w:rsid w:val="000501A6"/>
    <w:rsid w:val="000538FA"/>
    <w:rsid w:val="00061478"/>
    <w:rsid w:val="00075B91"/>
    <w:rsid w:val="00080348"/>
    <w:rsid w:val="000A584D"/>
    <w:rsid w:val="000B72E4"/>
    <w:rsid w:val="000D32A8"/>
    <w:rsid w:val="000D4306"/>
    <w:rsid w:val="000D4398"/>
    <w:rsid w:val="000D6013"/>
    <w:rsid w:val="000E5245"/>
    <w:rsid w:val="00101CC9"/>
    <w:rsid w:val="00123551"/>
    <w:rsid w:val="001350F0"/>
    <w:rsid w:val="00164782"/>
    <w:rsid w:val="00166001"/>
    <w:rsid w:val="00173C42"/>
    <w:rsid w:val="001830B7"/>
    <w:rsid w:val="00195B71"/>
    <w:rsid w:val="001A2E4E"/>
    <w:rsid w:val="001C6E07"/>
    <w:rsid w:val="001D64E2"/>
    <w:rsid w:val="0020457F"/>
    <w:rsid w:val="0027661D"/>
    <w:rsid w:val="002878A6"/>
    <w:rsid w:val="002D0827"/>
    <w:rsid w:val="002D7C76"/>
    <w:rsid w:val="00317317"/>
    <w:rsid w:val="00335E57"/>
    <w:rsid w:val="00337F2D"/>
    <w:rsid w:val="00341483"/>
    <w:rsid w:val="0035627F"/>
    <w:rsid w:val="003A1E83"/>
    <w:rsid w:val="003C420A"/>
    <w:rsid w:val="003D26E4"/>
    <w:rsid w:val="003E3858"/>
    <w:rsid w:val="003F15FD"/>
    <w:rsid w:val="003F62AE"/>
    <w:rsid w:val="004106DE"/>
    <w:rsid w:val="00431E3E"/>
    <w:rsid w:val="00451313"/>
    <w:rsid w:val="004517BF"/>
    <w:rsid w:val="00491120"/>
    <w:rsid w:val="00493513"/>
    <w:rsid w:val="00496B37"/>
    <w:rsid w:val="004E7F4A"/>
    <w:rsid w:val="0050108B"/>
    <w:rsid w:val="00523541"/>
    <w:rsid w:val="00532726"/>
    <w:rsid w:val="00555DAD"/>
    <w:rsid w:val="0063191D"/>
    <w:rsid w:val="00657247"/>
    <w:rsid w:val="00670A6A"/>
    <w:rsid w:val="006B04EC"/>
    <w:rsid w:val="006F0FAC"/>
    <w:rsid w:val="006F7697"/>
    <w:rsid w:val="00715343"/>
    <w:rsid w:val="00767C28"/>
    <w:rsid w:val="00773E8E"/>
    <w:rsid w:val="007A0A92"/>
    <w:rsid w:val="007A4757"/>
    <w:rsid w:val="007E20D5"/>
    <w:rsid w:val="007E292F"/>
    <w:rsid w:val="00836346"/>
    <w:rsid w:val="00842564"/>
    <w:rsid w:val="008443E4"/>
    <w:rsid w:val="0084449A"/>
    <w:rsid w:val="00852E9B"/>
    <w:rsid w:val="00873CF0"/>
    <w:rsid w:val="008861B3"/>
    <w:rsid w:val="00894DA6"/>
    <w:rsid w:val="00897857"/>
    <w:rsid w:val="008B3AFB"/>
    <w:rsid w:val="008D270C"/>
    <w:rsid w:val="008F25BC"/>
    <w:rsid w:val="009029D9"/>
    <w:rsid w:val="00932F3F"/>
    <w:rsid w:val="009D39FE"/>
    <w:rsid w:val="009D761C"/>
    <w:rsid w:val="009E11FB"/>
    <w:rsid w:val="009F6C34"/>
    <w:rsid w:val="00A0136C"/>
    <w:rsid w:val="00A53DBF"/>
    <w:rsid w:val="00A90359"/>
    <w:rsid w:val="00A94BC4"/>
    <w:rsid w:val="00AA0EF3"/>
    <w:rsid w:val="00AA781F"/>
    <w:rsid w:val="00AB544F"/>
    <w:rsid w:val="00AC322C"/>
    <w:rsid w:val="00AE051E"/>
    <w:rsid w:val="00B106D1"/>
    <w:rsid w:val="00B10719"/>
    <w:rsid w:val="00B15D42"/>
    <w:rsid w:val="00B475AB"/>
    <w:rsid w:val="00B67641"/>
    <w:rsid w:val="00BC7B15"/>
    <w:rsid w:val="00BD327A"/>
    <w:rsid w:val="00BF39BB"/>
    <w:rsid w:val="00BF4490"/>
    <w:rsid w:val="00C12E57"/>
    <w:rsid w:val="00C157D5"/>
    <w:rsid w:val="00C80E61"/>
    <w:rsid w:val="00CC5228"/>
    <w:rsid w:val="00CC6AA6"/>
    <w:rsid w:val="00CC7996"/>
    <w:rsid w:val="00CE3F98"/>
    <w:rsid w:val="00CF0688"/>
    <w:rsid w:val="00D61406"/>
    <w:rsid w:val="00D63398"/>
    <w:rsid w:val="00D63883"/>
    <w:rsid w:val="00D93A57"/>
    <w:rsid w:val="00D9578F"/>
    <w:rsid w:val="00DC6732"/>
    <w:rsid w:val="00E56BF3"/>
    <w:rsid w:val="00E57386"/>
    <w:rsid w:val="00E660CC"/>
    <w:rsid w:val="00E96B30"/>
    <w:rsid w:val="00EB12F6"/>
    <w:rsid w:val="00EE106F"/>
    <w:rsid w:val="00EE5404"/>
    <w:rsid w:val="00EF0B0D"/>
    <w:rsid w:val="00EF59EA"/>
    <w:rsid w:val="00F05C23"/>
    <w:rsid w:val="00F25CB5"/>
    <w:rsid w:val="00F36A83"/>
    <w:rsid w:val="00F4368D"/>
    <w:rsid w:val="00F66920"/>
    <w:rsid w:val="00F71169"/>
    <w:rsid w:val="00F84E87"/>
    <w:rsid w:val="00F87D20"/>
    <w:rsid w:val="00FA6813"/>
    <w:rsid w:val="00FA7FE1"/>
    <w:rsid w:val="00FB7AFF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1C56E"/>
  <w15:chartTrackingRefBased/>
  <w15:docId w15:val="{E27235C0-945B-4129-B922-4F014321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20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B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BC4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qFormat/>
    <w:rsid w:val="00A94B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4BC4"/>
    <w:pPr>
      <w:ind w:firstLineChars="200" w:firstLine="420"/>
    </w:pPr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</dc:creator>
  <cp:keywords/>
  <dc:description/>
  <cp:lastModifiedBy>王静</cp:lastModifiedBy>
  <cp:revision>29</cp:revision>
  <dcterms:created xsi:type="dcterms:W3CDTF">2022-01-13T03:11:00Z</dcterms:created>
  <dcterms:modified xsi:type="dcterms:W3CDTF">2022-01-13T03:25:00Z</dcterms:modified>
</cp:coreProperties>
</file>